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305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D13133" w:rsidRPr="00AE03E7" w:rsidTr="009F2461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D13133" w:rsidRPr="00816170" w:rsidRDefault="00AE03E7" w:rsidP="009F2461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50627" cy="984276"/>
                  <wp:effectExtent l="0" t="0" r="0" b="6350"/>
                  <wp:docPr id="1" name="Рисунок 1" descr="C:\Users\tushov\Desktop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ushov\Desktop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92" cy="98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D13133" w:rsidRPr="00816170" w:rsidRDefault="00D13133" w:rsidP="009F2461">
            <w:pPr>
              <w:jc w:val="center"/>
              <w:rPr>
                <w:lang w:val="ru-RU"/>
              </w:rPr>
            </w:pPr>
            <w:r w:rsidRPr="00816170">
              <w:rPr>
                <w:b/>
                <w:position w:val="6"/>
                <w:szCs w:val="24"/>
                <w:lang w:val="ru-RU"/>
              </w:rPr>
              <w:t>РЕГИОНАЛЬНОЕ СОДРУЖЕСТВО В ОБЛАСТИ СВЯЗИ</w:t>
            </w:r>
          </w:p>
        </w:tc>
      </w:tr>
      <w:tr w:rsidR="00D13133" w:rsidRPr="00816170" w:rsidTr="009F2461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D13133" w:rsidRPr="00816170" w:rsidRDefault="00D13133" w:rsidP="009F2461">
            <w:pPr>
              <w:rPr>
                <w:lang w:val="ru-RU"/>
              </w:rPr>
            </w:pPr>
          </w:p>
        </w:tc>
        <w:tc>
          <w:tcPr>
            <w:tcW w:w="4882" w:type="dxa"/>
            <w:shd w:val="clear" w:color="auto" w:fill="auto"/>
          </w:tcPr>
          <w:p w:rsidR="00D13133" w:rsidRPr="00816170" w:rsidRDefault="00BD1DAB" w:rsidP="009F2461">
            <w:pPr>
              <w:rPr>
                <w:b/>
                <w:szCs w:val="24"/>
                <w:lang w:val="ru-RU"/>
              </w:rPr>
            </w:pPr>
            <w:r w:rsidRPr="00816170">
              <w:rPr>
                <w:b/>
                <w:szCs w:val="24"/>
                <w:lang w:val="ru-RU"/>
              </w:rPr>
              <w:t>Комиссия</w:t>
            </w:r>
            <w:r w:rsidR="00D13133" w:rsidRPr="00816170">
              <w:rPr>
                <w:b/>
                <w:szCs w:val="24"/>
                <w:lang w:val="ru-RU"/>
              </w:rPr>
              <w:t xml:space="preserve"> </w:t>
            </w:r>
            <w:r w:rsidRPr="00816170">
              <w:rPr>
                <w:b/>
                <w:szCs w:val="24"/>
                <w:lang w:val="ru-RU"/>
              </w:rPr>
              <w:t>РСС по регулированию использования радиочастотного спектра и спутниковых орбит</w:t>
            </w:r>
          </w:p>
          <w:p w:rsidR="00D13133" w:rsidRPr="00816170" w:rsidRDefault="00D13133" w:rsidP="009F2461">
            <w:pPr>
              <w:rPr>
                <w:lang w:val="ru-RU"/>
              </w:rPr>
            </w:pPr>
            <w:r w:rsidRPr="00816170">
              <w:rPr>
                <w:b/>
                <w:smallCaps/>
                <w:szCs w:val="24"/>
                <w:lang w:val="ru-RU"/>
              </w:rPr>
              <w:t xml:space="preserve">РГ </w:t>
            </w:r>
            <w:r w:rsidR="008230D7" w:rsidRPr="00816170">
              <w:rPr>
                <w:b/>
                <w:smallCaps/>
                <w:szCs w:val="24"/>
                <w:lang w:val="ru-RU"/>
              </w:rPr>
              <w:t>РЧС</w:t>
            </w:r>
          </w:p>
        </w:tc>
        <w:tc>
          <w:tcPr>
            <w:tcW w:w="3439" w:type="dxa"/>
            <w:shd w:val="clear" w:color="auto" w:fill="auto"/>
          </w:tcPr>
          <w:p w:rsidR="00D13133" w:rsidRPr="00816170" w:rsidRDefault="00D13133" w:rsidP="009F2461">
            <w:pPr>
              <w:jc w:val="right"/>
              <w:rPr>
                <w:b/>
                <w:lang w:val="ru-RU"/>
              </w:rPr>
            </w:pPr>
            <w:r w:rsidRPr="00816170">
              <w:rPr>
                <w:b/>
                <w:lang w:val="ru-RU"/>
              </w:rPr>
              <w:t>Документ РГ</w:t>
            </w:r>
            <w:r w:rsidR="008230D7" w:rsidRPr="00816170">
              <w:rPr>
                <w:b/>
                <w:lang w:val="ru-RU"/>
              </w:rPr>
              <w:t xml:space="preserve"> РЧС</w:t>
            </w:r>
            <w:r w:rsidR="00D92F8B" w:rsidRPr="00816170">
              <w:rPr>
                <w:b/>
                <w:lang w:val="ru-RU"/>
              </w:rPr>
              <w:t xml:space="preserve"> </w:t>
            </w:r>
          </w:p>
          <w:p w:rsidR="00D13133" w:rsidRPr="00816170" w:rsidRDefault="00D13133" w:rsidP="009F2461">
            <w:pPr>
              <w:rPr>
                <w:lang w:val="ru-RU"/>
              </w:rPr>
            </w:pPr>
          </w:p>
        </w:tc>
      </w:tr>
    </w:tbl>
    <w:p w:rsidR="009F2461" w:rsidRPr="00956335" w:rsidRDefault="009F2461" w:rsidP="00956335">
      <w:pPr>
        <w:spacing w:before="0"/>
        <w:ind w:left="5670"/>
        <w:jc w:val="center"/>
        <w:rPr>
          <w:sz w:val="22"/>
          <w:szCs w:val="24"/>
          <w:lang w:val="ru-RU" w:eastAsia="ru-RU"/>
        </w:rPr>
      </w:pPr>
      <w:r w:rsidRPr="00956335">
        <w:rPr>
          <w:sz w:val="22"/>
          <w:szCs w:val="24"/>
          <w:lang w:val="ru-RU" w:eastAsia="ru-RU"/>
        </w:rPr>
        <w:t>Приложение 9</w:t>
      </w:r>
    </w:p>
    <w:p w:rsidR="009F2461" w:rsidRPr="00956335" w:rsidRDefault="009F2461" w:rsidP="00956335">
      <w:pPr>
        <w:spacing w:before="0"/>
        <w:ind w:left="5670"/>
        <w:jc w:val="center"/>
        <w:rPr>
          <w:sz w:val="22"/>
          <w:szCs w:val="24"/>
          <w:lang w:val="ru-RU" w:eastAsia="ru-RU" w:bidi="ru-RU"/>
        </w:rPr>
      </w:pPr>
      <w:r w:rsidRPr="00956335">
        <w:rPr>
          <w:sz w:val="22"/>
          <w:szCs w:val="24"/>
          <w:lang w:val="ru-RU" w:eastAsia="ru-RU"/>
        </w:rPr>
        <w:t xml:space="preserve">к Протоколу </w:t>
      </w:r>
      <w:r w:rsidRPr="00956335">
        <w:rPr>
          <w:sz w:val="22"/>
          <w:szCs w:val="24"/>
          <w:lang w:val="ru-RU" w:eastAsia="ru-RU" w:bidi="ru-RU"/>
        </w:rPr>
        <w:t>8-го заседания РГ РЧС,</w:t>
      </w:r>
    </w:p>
    <w:p w:rsidR="009F2461" w:rsidRPr="00956335" w:rsidRDefault="009F2461" w:rsidP="00956335">
      <w:pPr>
        <w:spacing w:before="0"/>
        <w:ind w:left="5670"/>
        <w:jc w:val="center"/>
        <w:rPr>
          <w:sz w:val="22"/>
          <w:szCs w:val="24"/>
          <w:lang w:val="ru-RU" w:eastAsia="ru-RU" w:bidi="ru-RU"/>
        </w:rPr>
      </w:pPr>
      <w:r w:rsidRPr="00956335">
        <w:rPr>
          <w:sz w:val="22"/>
          <w:szCs w:val="24"/>
          <w:lang w:val="ru-RU" w:eastAsia="ru-RU" w:bidi="ru-RU"/>
        </w:rPr>
        <w:t>12-14 сентября 2016г.,</w:t>
      </w:r>
    </w:p>
    <w:p w:rsidR="009F2461" w:rsidRPr="00956335" w:rsidRDefault="009F2461" w:rsidP="00956335">
      <w:pPr>
        <w:spacing w:before="0"/>
        <w:ind w:left="5670"/>
        <w:jc w:val="center"/>
        <w:rPr>
          <w:sz w:val="22"/>
          <w:szCs w:val="24"/>
          <w:lang w:val="ru-RU" w:eastAsia="ru-RU"/>
        </w:rPr>
      </w:pPr>
      <w:r w:rsidRPr="00956335">
        <w:rPr>
          <w:sz w:val="22"/>
          <w:szCs w:val="24"/>
          <w:lang w:val="ru-RU" w:eastAsia="ru-RU"/>
        </w:rPr>
        <w:t>г. Минск, Республика Беларусь</w:t>
      </w:r>
    </w:p>
    <w:p w:rsidR="009F2461" w:rsidRDefault="009F2461" w:rsidP="00F57A43">
      <w:pPr>
        <w:spacing w:before="0"/>
        <w:jc w:val="center"/>
        <w:rPr>
          <w:b/>
          <w:sz w:val="26"/>
          <w:szCs w:val="26"/>
          <w:lang w:val="ru-RU"/>
        </w:rPr>
      </w:pPr>
    </w:p>
    <w:p w:rsidR="009F2461" w:rsidRDefault="009F2461" w:rsidP="00F57A43">
      <w:pPr>
        <w:spacing w:before="0"/>
        <w:jc w:val="center"/>
        <w:rPr>
          <w:b/>
          <w:sz w:val="26"/>
          <w:szCs w:val="26"/>
          <w:lang w:val="ru-RU"/>
        </w:rPr>
      </w:pPr>
    </w:p>
    <w:p w:rsidR="00062267" w:rsidRDefault="00F57A43" w:rsidP="00F57A43">
      <w:pPr>
        <w:spacing w:before="0"/>
        <w:jc w:val="center"/>
        <w:rPr>
          <w:b/>
          <w:sz w:val="26"/>
          <w:szCs w:val="26"/>
          <w:lang w:val="ru-RU"/>
        </w:rPr>
      </w:pPr>
      <w:r w:rsidRPr="00062267">
        <w:rPr>
          <w:b/>
          <w:sz w:val="26"/>
          <w:szCs w:val="26"/>
          <w:lang w:val="ru-RU"/>
        </w:rPr>
        <w:t xml:space="preserve">Проект Вопросника </w:t>
      </w:r>
    </w:p>
    <w:p w:rsidR="002D77B7" w:rsidRDefault="00F57A43" w:rsidP="00F57A43">
      <w:pPr>
        <w:spacing w:before="0"/>
        <w:jc w:val="center"/>
        <w:rPr>
          <w:b/>
          <w:bCs/>
          <w:sz w:val="26"/>
          <w:szCs w:val="26"/>
          <w:lang w:val="ru-RU"/>
        </w:rPr>
      </w:pPr>
      <w:r w:rsidRPr="00062267">
        <w:rPr>
          <w:b/>
          <w:sz w:val="26"/>
          <w:szCs w:val="26"/>
          <w:lang w:val="ru-RU"/>
        </w:rPr>
        <w:t xml:space="preserve">Рабочей группы по </w:t>
      </w:r>
      <w:r w:rsidRPr="00062267">
        <w:rPr>
          <w:b/>
          <w:bCs/>
          <w:sz w:val="26"/>
          <w:szCs w:val="26"/>
          <w:lang w:val="ru-RU"/>
        </w:rPr>
        <w:t>управлению радиочастотным спектром</w:t>
      </w:r>
      <w:r w:rsidR="00062267">
        <w:rPr>
          <w:b/>
          <w:bCs/>
          <w:sz w:val="26"/>
          <w:szCs w:val="26"/>
          <w:lang w:val="ru-RU"/>
        </w:rPr>
        <w:t xml:space="preserve"> </w:t>
      </w:r>
    </w:p>
    <w:p w:rsidR="00956482" w:rsidRPr="00062267" w:rsidRDefault="00F57A43" w:rsidP="00F57A43">
      <w:pPr>
        <w:spacing w:before="0"/>
        <w:jc w:val="center"/>
        <w:rPr>
          <w:b/>
          <w:sz w:val="26"/>
          <w:szCs w:val="26"/>
          <w:lang w:val="ru-RU"/>
        </w:rPr>
      </w:pPr>
      <w:r w:rsidRPr="00062267">
        <w:rPr>
          <w:b/>
          <w:sz w:val="26"/>
          <w:szCs w:val="26"/>
          <w:lang w:val="ru-RU"/>
        </w:rPr>
        <w:t>при</w:t>
      </w:r>
      <w:r w:rsidRPr="00062267">
        <w:rPr>
          <w:b/>
          <w:sz w:val="26"/>
          <w:szCs w:val="26"/>
          <w:lang w:val="uk-UA"/>
        </w:rPr>
        <w:t xml:space="preserve"> </w:t>
      </w:r>
      <w:r w:rsidRPr="00062267">
        <w:rPr>
          <w:b/>
          <w:sz w:val="26"/>
          <w:szCs w:val="26"/>
          <w:lang w:val="ru-RU"/>
        </w:rPr>
        <w:t>Комиссии РСС по регулированию использования радиочастотного спектра и спутниковых орбит относительно защиты спектра радионавигационной спутниковой службы от помех радиоприему сигналов Глобальных навигационных спутниковых систем</w:t>
      </w:r>
    </w:p>
    <w:p w:rsidR="002D77B7" w:rsidRDefault="002D77B7" w:rsidP="006F039B">
      <w:pPr>
        <w:jc w:val="both"/>
        <w:rPr>
          <w:b/>
          <w:sz w:val="26"/>
          <w:szCs w:val="26"/>
          <w:lang w:val="ru-RU"/>
        </w:rPr>
      </w:pPr>
    </w:p>
    <w:p w:rsidR="004A1B30" w:rsidRPr="00062267" w:rsidRDefault="00A3406E" w:rsidP="006F039B">
      <w:pPr>
        <w:jc w:val="both"/>
        <w:rPr>
          <w:b/>
          <w:sz w:val="26"/>
          <w:szCs w:val="26"/>
          <w:lang w:val="ru-RU"/>
        </w:rPr>
      </w:pPr>
      <w:r w:rsidRPr="00062267">
        <w:rPr>
          <w:b/>
          <w:sz w:val="26"/>
          <w:szCs w:val="26"/>
          <w:lang w:val="ru-RU"/>
        </w:rPr>
        <w:t>Введение</w:t>
      </w:r>
    </w:p>
    <w:p w:rsidR="00062267" w:rsidRPr="003417F8" w:rsidRDefault="00062267" w:rsidP="00062267">
      <w:pPr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 xml:space="preserve">Высокий уровень значимости, востребованности и практического использования услуг глобальных навигационных спутниковых систем (ГНСС), требования к надёжности и качеству решения навигационных задач обусловливают необходимость обеспечения надлежащих условий распространения и приема сигналов ГНСС («ГЛОНАСС» (Россия), GPS (США), Галилео (ЕС), </w:t>
      </w:r>
      <w:proofErr w:type="spellStart"/>
      <w:r w:rsidRPr="003417F8">
        <w:rPr>
          <w:sz w:val="26"/>
          <w:szCs w:val="26"/>
          <w:lang w:val="ru-RU"/>
        </w:rPr>
        <w:t>BeiDou</w:t>
      </w:r>
      <w:proofErr w:type="spellEnd"/>
      <w:r w:rsidRPr="003417F8">
        <w:rPr>
          <w:sz w:val="26"/>
          <w:szCs w:val="26"/>
          <w:lang w:val="ru-RU"/>
        </w:rPr>
        <w:t xml:space="preserve"> (Китай)). </w:t>
      </w:r>
    </w:p>
    <w:p w:rsidR="00062267" w:rsidRPr="003417F8" w:rsidRDefault="00062267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>Решение навигационных задач потребителями услуг спутниковых навигационных систем осуществляется в определенных условиях. Данные условия являются существенными и оказывают непосредственное влияние на качество решения навигационных задач. К существенным условиям приема навигационных сигналов и решения навигационных задач относятся электромагнитный шумовой фон, радиопомехи, а также возможные излучения других радиосредств иного назначения.</w:t>
      </w:r>
    </w:p>
    <w:p w:rsidR="00062267" w:rsidRPr="003417F8" w:rsidRDefault="00062267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 xml:space="preserve">При решении навигационных задач, наличие радиопомех распространению и приему навигационных сигналов и наличие высоких уровней электромагнитного </w:t>
      </w:r>
      <w:r w:rsidR="003417F8">
        <w:rPr>
          <w:sz w:val="26"/>
          <w:szCs w:val="26"/>
          <w:lang w:val="ru-RU"/>
        </w:rPr>
        <w:t>шумового фона может</w:t>
      </w:r>
      <w:r w:rsidRPr="003417F8">
        <w:rPr>
          <w:sz w:val="26"/>
          <w:szCs w:val="26"/>
          <w:lang w:val="ru-RU"/>
        </w:rPr>
        <w:t xml:space="preserve"> приводить к ограничению возможностей приема сигналов, снижению качества, надежности и отказам в решении навигационных задач.</w:t>
      </w:r>
    </w:p>
    <w:p w:rsidR="009106CC" w:rsidRPr="003417F8" w:rsidRDefault="00260EB2" w:rsidP="009106CC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Вместе с тем, р</w:t>
      </w:r>
      <w:r w:rsidR="009106CC" w:rsidRPr="003417F8">
        <w:rPr>
          <w:sz w:val="26"/>
          <w:szCs w:val="26"/>
          <w:lang w:val="ru-RU"/>
        </w:rPr>
        <w:t xml:space="preserve">еальные измерения </w:t>
      </w:r>
      <w:r>
        <w:rPr>
          <w:sz w:val="26"/>
          <w:szCs w:val="26"/>
          <w:lang w:val="ru-RU"/>
        </w:rPr>
        <w:t xml:space="preserve">зачастую </w:t>
      </w:r>
      <w:r w:rsidR="009106CC" w:rsidRPr="003417F8">
        <w:rPr>
          <w:sz w:val="26"/>
          <w:szCs w:val="26"/>
          <w:lang w:val="ru-RU"/>
        </w:rPr>
        <w:t xml:space="preserve"> показывают наличие источников излучений и помех в полосах радиочастот ГНСС, подлежащих выявлению и прекращению их действия с учетом норм параметров использования радиочастотного спектра, определяемых действующими нормативны</w:t>
      </w:r>
      <w:r>
        <w:rPr>
          <w:sz w:val="26"/>
          <w:szCs w:val="26"/>
          <w:lang w:val="ru-RU"/>
        </w:rPr>
        <w:t>ми документами в данной области</w:t>
      </w:r>
      <w:r w:rsidR="009106CC" w:rsidRPr="003417F8">
        <w:rPr>
          <w:sz w:val="26"/>
          <w:szCs w:val="26"/>
          <w:lang w:val="ru-RU"/>
        </w:rPr>
        <w:t>.</w:t>
      </w:r>
      <w:r w:rsidR="009106CC">
        <w:rPr>
          <w:sz w:val="26"/>
          <w:szCs w:val="26"/>
          <w:lang w:val="ru-RU"/>
        </w:rPr>
        <w:t xml:space="preserve"> Активное умышленное применение подавителей сигналов ГНСС (т.н. «</w:t>
      </w:r>
      <w:proofErr w:type="spellStart"/>
      <w:r w:rsidR="009106CC">
        <w:rPr>
          <w:sz w:val="26"/>
          <w:szCs w:val="26"/>
          <w:lang w:val="ru-RU"/>
        </w:rPr>
        <w:t>глушилок</w:t>
      </w:r>
      <w:proofErr w:type="spellEnd"/>
      <w:r w:rsidR="009106CC">
        <w:rPr>
          <w:sz w:val="26"/>
          <w:szCs w:val="26"/>
          <w:lang w:val="ru-RU"/>
        </w:rPr>
        <w:t>»), фактическое наличие помеховых воздействий в полосах радиочастот ГНСС и возникающие в этой связи проблемы регулярно отмеча</w:t>
      </w:r>
      <w:r>
        <w:rPr>
          <w:sz w:val="26"/>
          <w:szCs w:val="26"/>
          <w:lang w:val="ru-RU"/>
        </w:rPr>
        <w:t>ю</w:t>
      </w:r>
      <w:r w:rsidR="009106CC">
        <w:rPr>
          <w:sz w:val="26"/>
          <w:szCs w:val="26"/>
          <w:lang w:val="ru-RU"/>
        </w:rPr>
        <w:t>тся представителями делегаций США и Евросоюза в ходе заседаний Международного комитета по спутниковой навигации и его рабочих групп.</w:t>
      </w:r>
    </w:p>
    <w:p w:rsidR="00062267" w:rsidRPr="003417F8" w:rsidRDefault="00062267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lastRenderedPageBreak/>
        <w:t xml:space="preserve">Проблемы и сложности выявления и влияния помех и шумового фона для ГНСС определяются </w:t>
      </w:r>
      <w:r w:rsidR="00260EB2">
        <w:rPr>
          <w:sz w:val="26"/>
          <w:szCs w:val="26"/>
          <w:lang w:val="ru-RU"/>
        </w:rPr>
        <w:t xml:space="preserve">многими факторами, в </w:t>
      </w:r>
      <w:proofErr w:type="spellStart"/>
      <w:r w:rsidR="00260EB2">
        <w:rPr>
          <w:sz w:val="26"/>
          <w:szCs w:val="26"/>
          <w:lang w:val="ru-RU"/>
        </w:rPr>
        <w:t>т.ч</w:t>
      </w:r>
      <w:proofErr w:type="spellEnd"/>
      <w:r w:rsidR="00260EB2">
        <w:rPr>
          <w:sz w:val="26"/>
          <w:szCs w:val="26"/>
          <w:lang w:val="ru-RU"/>
        </w:rPr>
        <w:t xml:space="preserve">. </w:t>
      </w:r>
      <w:r w:rsidRPr="003417F8">
        <w:rPr>
          <w:sz w:val="26"/>
          <w:szCs w:val="26"/>
          <w:lang w:val="ru-RU"/>
        </w:rPr>
        <w:t>их динамичностью в</w:t>
      </w:r>
      <w:r w:rsidR="00260EB2">
        <w:rPr>
          <w:sz w:val="26"/>
          <w:szCs w:val="26"/>
          <w:lang w:val="ru-RU"/>
        </w:rPr>
        <w:t>о</w:t>
      </w:r>
      <w:r w:rsidRPr="003417F8">
        <w:rPr>
          <w:sz w:val="26"/>
          <w:szCs w:val="26"/>
          <w:lang w:val="ru-RU"/>
        </w:rPr>
        <w:t xml:space="preserve"> времени и пространств</w:t>
      </w:r>
      <w:r w:rsidR="00260EB2">
        <w:rPr>
          <w:sz w:val="26"/>
          <w:szCs w:val="26"/>
          <w:lang w:val="ru-RU"/>
        </w:rPr>
        <w:t>е</w:t>
      </w:r>
      <w:r w:rsidRPr="003417F8">
        <w:rPr>
          <w:sz w:val="26"/>
          <w:szCs w:val="26"/>
          <w:lang w:val="ru-RU"/>
        </w:rPr>
        <w:t xml:space="preserve">. Уровни помех и шумового фона, а также степень их негативного влияния на качество решения навигационных задач меняются во времени и </w:t>
      </w:r>
      <w:proofErr w:type="gramStart"/>
      <w:r w:rsidRPr="003417F8">
        <w:rPr>
          <w:sz w:val="26"/>
          <w:szCs w:val="26"/>
          <w:lang w:val="ru-RU"/>
        </w:rPr>
        <w:t>пространстве</w:t>
      </w:r>
      <w:proofErr w:type="gramEnd"/>
      <w:r w:rsidRPr="003417F8">
        <w:rPr>
          <w:sz w:val="26"/>
          <w:szCs w:val="26"/>
          <w:lang w:val="ru-RU"/>
        </w:rPr>
        <w:t xml:space="preserve"> как в краткосрочной, так и в длительной перспективе. </w:t>
      </w:r>
    </w:p>
    <w:p w:rsidR="00062267" w:rsidRPr="003417F8" w:rsidRDefault="00062267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 xml:space="preserve">Проблема отказов в получении навигационных сигналов и решении навигационных задач </w:t>
      </w:r>
      <w:r w:rsidR="008F4D14" w:rsidRPr="003417F8">
        <w:rPr>
          <w:sz w:val="26"/>
          <w:szCs w:val="26"/>
          <w:lang w:val="ru-RU"/>
        </w:rPr>
        <w:t>из</w:t>
      </w:r>
      <w:r w:rsidR="008F4D14">
        <w:rPr>
          <w:sz w:val="26"/>
          <w:szCs w:val="26"/>
          <w:lang w:val="ru-RU"/>
        </w:rPr>
        <w:t>-</w:t>
      </w:r>
      <w:r w:rsidRPr="003417F8">
        <w:rPr>
          <w:sz w:val="26"/>
          <w:szCs w:val="26"/>
          <w:lang w:val="ru-RU"/>
        </w:rPr>
        <w:t xml:space="preserve">за помех и высоких уровней шумов определяется </w:t>
      </w:r>
      <w:r w:rsidR="009106CC">
        <w:rPr>
          <w:sz w:val="26"/>
          <w:szCs w:val="26"/>
          <w:lang w:val="ru-RU"/>
        </w:rPr>
        <w:t xml:space="preserve">также </w:t>
      </w:r>
      <w:r w:rsidRPr="003417F8">
        <w:rPr>
          <w:sz w:val="26"/>
          <w:szCs w:val="26"/>
          <w:lang w:val="ru-RU"/>
        </w:rPr>
        <w:t xml:space="preserve">тем, что потребители услуг и операторы </w:t>
      </w:r>
      <w:proofErr w:type="gramStart"/>
      <w:r w:rsidRPr="003417F8">
        <w:rPr>
          <w:sz w:val="26"/>
          <w:szCs w:val="26"/>
          <w:lang w:val="ru-RU"/>
        </w:rPr>
        <w:t>ГНСС</w:t>
      </w:r>
      <w:proofErr w:type="gramEnd"/>
      <w:r w:rsidRPr="003417F8">
        <w:rPr>
          <w:sz w:val="26"/>
          <w:szCs w:val="26"/>
          <w:lang w:val="ru-RU"/>
        </w:rPr>
        <w:t xml:space="preserve"> как правило не связывают факты снижения качества и отказов навигационной аппаратуры потребителей (НАП) и навигационных задач с помехами и высокими уровнями шумов. Это происходит ввиду того, что существуют и другие возможные причины снижения качества и возникновения отказов НАП и навигационных задач, а в аппаратуре НАП отсутствует индикация наличия помех приему сигналов ГНСС.</w:t>
      </w:r>
    </w:p>
    <w:p w:rsidR="00062267" w:rsidRPr="003417F8" w:rsidRDefault="009106CC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Сказанное определяет</w:t>
      </w:r>
      <w:r w:rsidR="00062267" w:rsidRPr="003417F8">
        <w:rPr>
          <w:sz w:val="26"/>
          <w:szCs w:val="26"/>
          <w:lang w:val="ru-RU"/>
        </w:rPr>
        <w:t xml:space="preserve"> важность проблемы негативного влияния помех и уровней электромагнитных шумов на прием навигационных сигналов</w:t>
      </w:r>
      <w:r w:rsidR="00983257">
        <w:rPr>
          <w:sz w:val="26"/>
          <w:szCs w:val="26"/>
          <w:lang w:val="ru-RU"/>
        </w:rPr>
        <w:t xml:space="preserve"> и </w:t>
      </w:r>
      <w:r w:rsidR="00062267" w:rsidRPr="003417F8">
        <w:rPr>
          <w:sz w:val="26"/>
          <w:szCs w:val="26"/>
          <w:lang w:val="ru-RU"/>
        </w:rPr>
        <w:t xml:space="preserve">качество решения навигационных задач, важность сбора и систематизации данных о помехах ГНСС, их источниках и уровнях негативных воздействий. </w:t>
      </w:r>
    </w:p>
    <w:p w:rsidR="00062267" w:rsidRPr="003417F8" w:rsidRDefault="00237F46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>С</w:t>
      </w:r>
      <w:r w:rsidR="00062267" w:rsidRPr="003417F8">
        <w:rPr>
          <w:sz w:val="26"/>
          <w:szCs w:val="26"/>
          <w:lang w:val="ru-RU"/>
        </w:rPr>
        <w:t xml:space="preserve">истематизированная статистика </w:t>
      </w:r>
      <w:r w:rsidRPr="003417F8">
        <w:rPr>
          <w:sz w:val="26"/>
          <w:szCs w:val="26"/>
          <w:lang w:val="ru-RU"/>
        </w:rPr>
        <w:t xml:space="preserve">выявления помех и </w:t>
      </w:r>
      <w:r w:rsidR="00062267" w:rsidRPr="003417F8">
        <w:rPr>
          <w:sz w:val="26"/>
          <w:szCs w:val="26"/>
          <w:lang w:val="ru-RU"/>
        </w:rPr>
        <w:t xml:space="preserve">влияния помех и уровней электромагнитных шумов на прием навигационных сигналов и качество решения навигационных задач </w:t>
      </w:r>
      <w:r w:rsidR="009106CC">
        <w:rPr>
          <w:sz w:val="26"/>
          <w:szCs w:val="26"/>
          <w:lang w:val="ru-RU"/>
        </w:rPr>
        <w:t xml:space="preserve">должна </w:t>
      </w:r>
      <w:r w:rsidR="00062267" w:rsidRPr="003417F8">
        <w:rPr>
          <w:sz w:val="26"/>
          <w:szCs w:val="26"/>
          <w:lang w:val="ru-RU"/>
        </w:rPr>
        <w:t>способств</w:t>
      </w:r>
      <w:r w:rsidR="009106CC">
        <w:rPr>
          <w:sz w:val="26"/>
          <w:szCs w:val="26"/>
          <w:lang w:val="ru-RU"/>
        </w:rPr>
        <w:t>овать</w:t>
      </w:r>
      <w:r w:rsidR="00062267" w:rsidRPr="003417F8">
        <w:rPr>
          <w:sz w:val="26"/>
          <w:szCs w:val="26"/>
          <w:lang w:val="ru-RU"/>
        </w:rPr>
        <w:t xml:space="preserve"> выработке мер по предупреждению их негативного воздействия, </w:t>
      </w:r>
      <w:r w:rsidR="009106CC">
        <w:rPr>
          <w:sz w:val="26"/>
          <w:szCs w:val="26"/>
          <w:lang w:val="ru-RU"/>
        </w:rPr>
        <w:t xml:space="preserve">должна способствовать </w:t>
      </w:r>
      <w:r w:rsidR="00062267" w:rsidRPr="003417F8">
        <w:rPr>
          <w:sz w:val="26"/>
          <w:szCs w:val="26"/>
          <w:lang w:val="ru-RU"/>
        </w:rPr>
        <w:t xml:space="preserve">требуемому уровню эффективности </w:t>
      </w:r>
      <w:r w:rsidRPr="003417F8">
        <w:rPr>
          <w:sz w:val="26"/>
          <w:szCs w:val="26"/>
          <w:lang w:val="ru-RU"/>
        </w:rPr>
        <w:t xml:space="preserve">вырабатываемых </w:t>
      </w:r>
      <w:r w:rsidR="00062267" w:rsidRPr="003417F8">
        <w:rPr>
          <w:sz w:val="26"/>
          <w:szCs w:val="26"/>
          <w:lang w:val="ru-RU"/>
        </w:rPr>
        <w:t xml:space="preserve">мер по выявлению, снижению влияния помех и предупреждению их возникновения. </w:t>
      </w:r>
    </w:p>
    <w:p w:rsidR="00062267" w:rsidRPr="003417F8" w:rsidRDefault="00260EB2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 этой связи следует отметить</w:t>
      </w:r>
      <w:r w:rsidR="00062267" w:rsidRPr="003417F8">
        <w:rPr>
          <w:sz w:val="26"/>
          <w:szCs w:val="26"/>
          <w:lang w:val="ru-RU"/>
        </w:rPr>
        <w:t xml:space="preserve"> актуальность работ на национальном уровне и </w:t>
      </w:r>
      <w:r w:rsidR="00237F46" w:rsidRPr="003417F8">
        <w:rPr>
          <w:sz w:val="26"/>
          <w:szCs w:val="26"/>
          <w:lang w:val="ru-RU"/>
        </w:rPr>
        <w:t xml:space="preserve">актуальность </w:t>
      </w:r>
      <w:r w:rsidR="00062267" w:rsidRPr="003417F8">
        <w:rPr>
          <w:sz w:val="26"/>
          <w:szCs w:val="26"/>
          <w:lang w:val="ru-RU"/>
        </w:rPr>
        <w:t>международного сотрудничества в области выявления и снижения влияния помех распространению и приему навигационных сигналов и работу оборудования потребителей услуг ГНСС.</w:t>
      </w:r>
    </w:p>
    <w:p w:rsidR="00062267" w:rsidRPr="003417F8" w:rsidRDefault="00062267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 xml:space="preserve">На национальном уровне важно наличие действующих систем, осуществляющих целенаправленный мониторинг полос радиочастот ГНСС в интересах оценки параметров, динамики и пространственного распределения электромагнитного шумового фона, источников радиоизлучений и помех, осуществляющих сбор, хранение и обработку данных радиотехнических измерений и мониторинга в смежных и совмещенных полосах радиочастот ГНСС. </w:t>
      </w:r>
    </w:p>
    <w:p w:rsidR="00062267" w:rsidRPr="003417F8" w:rsidRDefault="00062267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>В рамках международного сотрудничества целесообразен обмен данными о выявленных помехах, источниках и параметрах помеховых воздействий, уровню воздействия помех на качество решения навигационных задач.</w:t>
      </w:r>
    </w:p>
    <w:p w:rsidR="003F2DB4" w:rsidRDefault="00062267" w:rsidP="00062267">
      <w:pPr>
        <w:tabs>
          <w:tab w:val="left" w:pos="142"/>
        </w:tabs>
        <w:ind w:firstLine="567"/>
        <w:jc w:val="both"/>
        <w:rPr>
          <w:sz w:val="26"/>
          <w:szCs w:val="26"/>
          <w:lang w:val="ru-RU"/>
        </w:rPr>
      </w:pPr>
      <w:r w:rsidRPr="003417F8">
        <w:rPr>
          <w:sz w:val="26"/>
          <w:szCs w:val="26"/>
          <w:lang w:val="ru-RU"/>
        </w:rPr>
        <w:t xml:space="preserve">Формирование навигационного поля ГНСС требует обеспечения необходимых условий </w:t>
      </w:r>
      <w:r w:rsidR="003417F8">
        <w:rPr>
          <w:sz w:val="26"/>
          <w:szCs w:val="26"/>
          <w:lang w:val="ru-RU"/>
        </w:rPr>
        <w:t>распространения и приема навигационных сигналов в интересах обеспечения</w:t>
      </w:r>
      <w:r w:rsidRPr="003417F8">
        <w:rPr>
          <w:sz w:val="26"/>
          <w:szCs w:val="26"/>
          <w:lang w:val="ru-RU"/>
        </w:rPr>
        <w:t xml:space="preserve"> качества решения навигационных задач в реальных условиях использования НАП. Уровень социальной значимости и затраты на создание и эксплуатацию ГНСС</w:t>
      </w:r>
      <w:r w:rsidR="00260EB2">
        <w:rPr>
          <w:sz w:val="26"/>
          <w:szCs w:val="26"/>
          <w:lang w:val="ru-RU"/>
        </w:rPr>
        <w:t>, навигационных систем потребителей</w:t>
      </w:r>
      <w:r w:rsidRPr="003417F8">
        <w:rPr>
          <w:sz w:val="26"/>
          <w:szCs w:val="26"/>
          <w:lang w:val="ru-RU"/>
        </w:rPr>
        <w:t xml:space="preserve"> </w:t>
      </w:r>
      <w:r w:rsidR="00260EB2">
        <w:rPr>
          <w:sz w:val="26"/>
          <w:szCs w:val="26"/>
          <w:lang w:val="ru-RU"/>
        </w:rPr>
        <w:t xml:space="preserve">услуг ГНСС </w:t>
      </w:r>
      <w:r w:rsidRPr="003417F8">
        <w:rPr>
          <w:sz w:val="26"/>
          <w:szCs w:val="26"/>
          <w:lang w:val="ru-RU"/>
        </w:rPr>
        <w:t>требуют предупреждения и недопущения снижения показателей качества и эффективности результатов решения навигационных задач, вызываемых ухудшением значений параметров условий их решения</w:t>
      </w:r>
      <w:r w:rsidR="00260EB2">
        <w:rPr>
          <w:sz w:val="26"/>
          <w:szCs w:val="26"/>
          <w:lang w:val="ru-RU"/>
        </w:rPr>
        <w:t xml:space="preserve"> (помехи, повышенный уровень шумового фона)</w:t>
      </w:r>
      <w:r w:rsidRPr="003417F8">
        <w:rPr>
          <w:sz w:val="26"/>
          <w:szCs w:val="26"/>
          <w:lang w:val="ru-RU"/>
        </w:rPr>
        <w:t xml:space="preserve">. </w:t>
      </w:r>
    </w:p>
    <w:p w:rsidR="00107DD2" w:rsidRDefault="00107DD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  <w:sectPr w:rsidR="00107DD2" w:rsidSect="009F2461">
          <w:headerReference w:type="default" r:id="rId10"/>
          <w:pgSz w:w="11907" w:h="16834"/>
          <w:pgMar w:top="709" w:right="851" w:bottom="1440" w:left="1418" w:header="720" w:footer="720" w:gutter="0"/>
          <w:paperSrc w:first="7" w:other="7"/>
          <w:cols w:space="720"/>
          <w:titlePg/>
          <w:docGrid w:linePitch="326"/>
        </w:sectPr>
      </w:pPr>
    </w:p>
    <w:p w:rsidR="00260EB2" w:rsidRDefault="00DC2FCE" w:rsidP="00260EB2">
      <w:pPr>
        <w:ind w:firstLine="709"/>
        <w:jc w:val="both"/>
        <w:rPr>
          <w:b/>
          <w:sz w:val="26"/>
          <w:szCs w:val="26"/>
          <w:lang w:val="ru-RU"/>
        </w:rPr>
      </w:pPr>
      <w:r w:rsidRPr="002D77B7">
        <w:rPr>
          <w:b/>
          <w:sz w:val="26"/>
          <w:szCs w:val="26"/>
          <w:lang w:val="ru-RU"/>
        </w:rPr>
        <w:lastRenderedPageBreak/>
        <w:t>В этой связи Вашей Администрации предлагается дать ответ на следующие вопросы</w:t>
      </w:r>
    </w:p>
    <w:p w:rsidR="00DC2FCE" w:rsidRPr="00DC2FCE" w:rsidRDefault="00DC2FCE" w:rsidP="00260EB2">
      <w:pPr>
        <w:ind w:firstLine="709"/>
        <w:jc w:val="both"/>
        <w:rPr>
          <w:b/>
          <w:sz w:val="16"/>
          <w:szCs w:val="16"/>
          <w:lang w:val="ru-RU"/>
        </w:rPr>
      </w:pPr>
    </w:p>
    <w:tbl>
      <w:tblPr>
        <w:tblStyle w:val="ab"/>
        <w:tblW w:w="14567" w:type="dxa"/>
        <w:tblLook w:val="04A0" w:firstRow="1" w:lastRow="0" w:firstColumn="1" w:lastColumn="0" w:noHBand="0" w:noVBand="1"/>
      </w:tblPr>
      <w:tblGrid>
        <w:gridCol w:w="534"/>
        <w:gridCol w:w="6520"/>
        <w:gridCol w:w="7513"/>
      </w:tblGrid>
      <w:tr w:rsidR="0049535C" w:rsidTr="00260EB2">
        <w:tc>
          <w:tcPr>
            <w:tcW w:w="534" w:type="dxa"/>
            <w:shd w:val="clear" w:color="auto" w:fill="D9D9D9" w:themeFill="background1" w:themeFillShade="D9"/>
            <w:vAlign w:val="center"/>
          </w:tcPr>
          <w:p w:rsidR="0049535C" w:rsidRPr="001D71B3" w:rsidRDefault="0049535C" w:rsidP="0049535C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6520" w:type="dxa"/>
            <w:shd w:val="clear" w:color="auto" w:fill="D9D9D9" w:themeFill="background1" w:themeFillShade="D9"/>
            <w:vAlign w:val="center"/>
          </w:tcPr>
          <w:p w:rsidR="0049535C" w:rsidRPr="001D71B3" w:rsidRDefault="0049535C" w:rsidP="0049535C">
            <w:pPr>
              <w:jc w:val="center"/>
              <w:rPr>
                <w:b/>
              </w:rPr>
            </w:pPr>
            <w:proofErr w:type="spellStart"/>
            <w:r w:rsidRPr="001D71B3">
              <w:rPr>
                <w:b/>
              </w:rPr>
              <w:t>Вопрос</w:t>
            </w:r>
            <w:proofErr w:type="spellEnd"/>
          </w:p>
        </w:tc>
        <w:tc>
          <w:tcPr>
            <w:tcW w:w="7513" w:type="dxa"/>
            <w:shd w:val="clear" w:color="auto" w:fill="D9D9D9" w:themeFill="background1" w:themeFillShade="D9"/>
            <w:vAlign w:val="center"/>
          </w:tcPr>
          <w:p w:rsidR="0049535C" w:rsidRPr="001D71B3" w:rsidRDefault="0049535C" w:rsidP="0049535C">
            <w:pPr>
              <w:jc w:val="center"/>
              <w:rPr>
                <w:b/>
              </w:rPr>
            </w:pPr>
            <w:proofErr w:type="spellStart"/>
            <w:r w:rsidRPr="001D71B3">
              <w:rPr>
                <w:b/>
              </w:rPr>
              <w:t>Ответ</w:t>
            </w:r>
            <w:proofErr w:type="spellEnd"/>
          </w:p>
        </w:tc>
      </w:tr>
      <w:tr w:rsidR="001D3DB0" w:rsidRPr="00C623FB" w:rsidTr="00260EB2">
        <w:tc>
          <w:tcPr>
            <w:tcW w:w="534" w:type="dxa"/>
          </w:tcPr>
          <w:p w:rsidR="001D3DB0" w:rsidRDefault="001D3DB0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1D3DB0" w:rsidRDefault="001D3DB0" w:rsidP="0049535C">
            <w:pPr>
              <w:jc w:val="both"/>
              <w:rPr>
                <w:szCs w:val="24"/>
                <w:lang w:val="ru-RU"/>
              </w:rPr>
            </w:pPr>
            <w:r w:rsidRPr="00194F42">
              <w:rPr>
                <w:b/>
                <w:szCs w:val="24"/>
                <w:lang w:val="ru-RU"/>
              </w:rPr>
              <w:t>Категории полос частот ГНСС определенные национальным законодательством</w:t>
            </w:r>
            <w:r>
              <w:rPr>
                <w:szCs w:val="24"/>
                <w:lang w:val="ru-RU"/>
              </w:rPr>
              <w:t xml:space="preserve"> (гражданского назначения, правительственного назначения, совместного использования</w:t>
            </w:r>
            <w:r w:rsidR="003F2DB4">
              <w:rPr>
                <w:szCs w:val="24"/>
                <w:lang w:val="ru-RU"/>
              </w:rPr>
              <w:t>)</w:t>
            </w:r>
            <w:r>
              <w:rPr>
                <w:szCs w:val="24"/>
                <w:lang w:val="ru-RU"/>
              </w:rPr>
              <w:t xml:space="preserve"> для полос частот ГНСС</w:t>
            </w:r>
            <w:r w:rsidR="00885FDA">
              <w:rPr>
                <w:szCs w:val="24"/>
                <w:lang w:val="ru-RU"/>
              </w:rPr>
              <w:t>:</w:t>
            </w:r>
          </w:p>
          <w:p w:rsidR="004F5222" w:rsidRDefault="004F5222" w:rsidP="0049535C">
            <w:pPr>
              <w:jc w:val="both"/>
              <w:rPr>
                <w:b/>
                <w:szCs w:val="24"/>
                <w:lang w:val="ru-RU"/>
              </w:rPr>
            </w:pPr>
          </w:p>
          <w:p w:rsidR="001D3DB0" w:rsidRPr="00885FDA" w:rsidRDefault="001D3DB0" w:rsidP="0049535C">
            <w:pPr>
              <w:jc w:val="both"/>
              <w:rPr>
                <w:b/>
                <w:szCs w:val="24"/>
                <w:lang w:val="ru-RU"/>
              </w:rPr>
            </w:pPr>
            <w:r w:rsidRPr="00885FDA">
              <w:rPr>
                <w:b/>
                <w:szCs w:val="24"/>
                <w:lang w:val="ru-RU"/>
              </w:rPr>
              <w:t>«ГЛОНАСС» (Россия)</w:t>
            </w:r>
            <w:r w:rsidR="00C623FB">
              <w:rPr>
                <w:b/>
                <w:szCs w:val="24"/>
                <w:lang w:val="ru-RU"/>
              </w:rPr>
              <w:t>;</w:t>
            </w:r>
          </w:p>
          <w:p w:rsidR="004F5222" w:rsidRDefault="004F5222" w:rsidP="0049535C">
            <w:pPr>
              <w:jc w:val="both"/>
              <w:rPr>
                <w:b/>
                <w:szCs w:val="24"/>
                <w:lang w:val="ru-RU"/>
              </w:rPr>
            </w:pPr>
          </w:p>
          <w:p w:rsidR="00C623FB" w:rsidRDefault="001D3DB0" w:rsidP="0049535C">
            <w:pPr>
              <w:jc w:val="both"/>
              <w:rPr>
                <w:b/>
                <w:szCs w:val="24"/>
                <w:lang w:val="ru-RU"/>
              </w:rPr>
            </w:pPr>
            <w:r w:rsidRPr="00885FDA">
              <w:rPr>
                <w:b/>
                <w:szCs w:val="24"/>
                <w:lang w:val="ru-RU"/>
              </w:rPr>
              <w:t>GPS (США)</w:t>
            </w:r>
          </w:p>
          <w:p w:rsidR="004F5222" w:rsidRDefault="004F5222" w:rsidP="0049535C">
            <w:pPr>
              <w:jc w:val="both"/>
              <w:rPr>
                <w:b/>
                <w:szCs w:val="24"/>
                <w:lang w:val="ru-RU"/>
              </w:rPr>
            </w:pPr>
          </w:p>
          <w:p w:rsidR="001D3DB0" w:rsidRPr="00885FDA" w:rsidRDefault="001D3DB0" w:rsidP="0049535C">
            <w:pPr>
              <w:jc w:val="both"/>
              <w:rPr>
                <w:b/>
                <w:szCs w:val="24"/>
                <w:lang w:val="ru-RU"/>
              </w:rPr>
            </w:pPr>
            <w:r w:rsidRPr="00885FDA">
              <w:rPr>
                <w:b/>
                <w:szCs w:val="24"/>
                <w:lang w:val="ru-RU"/>
              </w:rPr>
              <w:t>Галилео (ЕС)</w:t>
            </w:r>
          </w:p>
          <w:p w:rsidR="004F5222" w:rsidRDefault="004F5222" w:rsidP="0049535C">
            <w:pPr>
              <w:jc w:val="both"/>
              <w:rPr>
                <w:b/>
                <w:szCs w:val="24"/>
                <w:lang w:val="ru-RU"/>
              </w:rPr>
            </w:pPr>
          </w:p>
          <w:p w:rsidR="001D3DB0" w:rsidRDefault="001D3DB0" w:rsidP="00487CFA">
            <w:pPr>
              <w:jc w:val="both"/>
              <w:rPr>
                <w:szCs w:val="24"/>
                <w:lang w:val="ru-RU"/>
              </w:rPr>
            </w:pPr>
            <w:proofErr w:type="spellStart"/>
            <w:r w:rsidRPr="00885FDA">
              <w:rPr>
                <w:b/>
                <w:szCs w:val="24"/>
                <w:lang w:val="ru-RU"/>
              </w:rPr>
              <w:t>BeiDou</w:t>
            </w:r>
            <w:proofErr w:type="spellEnd"/>
            <w:r w:rsidRPr="00885FDA">
              <w:rPr>
                <w:b/>
                <w:szCs w:val="24"/>
                <w:lang w:val="ru-RU"/>
              </w:rPr>
              <w:t xml:space="preserve"> (Китай)</w:t>
            </w:r>
          </w:p>
        </w:tc>
        <w:tc>
          <w:tcPr>
            <w:tcW w:w="7513" w:type="dxa"/>
          </w:tcPr>
          <w:p w:rsidR="001D3DB0" w:rsidRDefault="001D3DB0" w:rsidP="0049535C">
            <w:pPr>
              <w:jc w:val="both"/>
              <w:rPr>
                <w:szCs w:val="24"/>
                <w:lang w:val="ru-RU"/>
              </w:rPr>
            </w:pPr>
          </w:p>
        </w:tc>
      </w:tr>
      <w:tr w:rsidR="0049535C" w:rsidRPr="00AE03E7" w:rsidTr="00260EB2">
        <w:tc>
          <w:tcPr>
            <w:tcW w:w="534" w:type="dxa"/>
          </w:tcPr>
          <w:p w:rsidR="0049535C" w:rsidRDefault="001D3DB0" w:rsidP="001D3DB0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741C0F" w:rsidRDefault="0049535C" w:rsidP="00741C0F">
            <w:pPr>
              <w:jc w:val="both"/>
              <w:rPr>
                <w:b/>
                <w:szCs w:val="24"/>
                <w:lang w:val="ru-RU"/>
              </w:rPr>
            </w:pPr>
            <w:r w:rsidRPr="00194F42">
              <w:rPr>
                <w:b/>
                <w:szCs w:val="24"/>
                <w:lang w:val="ru-RU"/>
              </w:rPr>
              <w:t xml:space="preserve">Соответствие национальной таблицы распределения полос частот в части радионавигационной спутниковой службы и полос частот радионавигационной спутниковой службы Регламента радиосвязи МСЭ </w:t>
            </w:r>
          </w:p>
          <w:p w:rsidR="00107DD2" w:rsidRDefault="0049535C" w:rsidP="002C51D4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(Да/нет, если нет </w:t>
            </w:r>
            <w:r w:rsidR="00A50C8A">
              <w:rPr>
                <w:szCs w:val="24"/>
                <w:lang w:val="ru-RU"/>
              </w:rPr>
              <w:t xml:space="preserve">- </w:t>
            </w:r>
            <w:r>
              <w:rPr>
                <w:szCs w:val="24"/>
                <w:lang w:val="ru-RU"/>
              </w:rPr>
              <w:t>в чем несоответствие)</w:t>
            </w:r>
          </w:p>
        </w:tc>
        <w:tc>
          <w:tcPr>
            <w:tcW w:w="7513" w:type="dxa"/>
          </w:tcPr>
          <w:p w:rsidR="0049535C" w:rsidRDefault="0049535C" w:rsidP="0049535C">
            <w:pPr>
              <w:jc w:val="both"/>
              <w:rPr>
                <w:szCs w:val="24"/>
                <w:lang w:val="ru-RU"/>
              </w:rPr>
            </w:pPr>
          </w:p>
        </w:tc>
        <w:bookmarkStart w:id="0" w:name="_GoBack"/>
        <w:bookmarkEnd w:id="0"/>
      </w:tr>
      <w:tr w:rsidR="0049535C" w:rsidRPr="00AE03E7" w:rsidTr="00260EB2">
        <w:tc>
          <w:tcPr>
            <w:tcW w:w="534" w:type="dxa"/>
          </w:tcPr>
          <w:p w:rsidR="0049535C" w:rsidRDefault="001D3DB0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49535C" w:rsidRPr="00487CFA" w:rsidRDefault="0049535C" w:rsidP="0049535C">
            <w:pPr>
              <w:jc w:val="both"/>
              <w:rPr>
                <w:b/>
                <w:szCs w:val="24"/>
                <w:lang w:val="ru-RU"/>
              </w:rPr>
            </w:pPr>
            <w:r w:rsidRPr="00487CFA">
              <w:rPr>
                <w:b/>
                <w:szCs w:val="24"/>
                <w:lang w:val="ru-RU"/>
              </w:rPr>
              <w:t xml:space="preserve">Наличие </w:t>
            </w:r>
            <w:r w:rsidR="0085735D" w:rsidRPr="00487CFA">
              <w:rPr>
                <w:b/>
                <w:szCs w:val="24"/>
                <w:lang w:val="ru-RU"/>
              </w:rPr>
              <w:t xml:space="preserve">в национальной таблице распределения полос частот между </w:t>
            </w:r>
            <w:proofErr w:type="spellStart"/>
            <w:r w:rsidR="0085735D" w:rsidRPr="00487CFA">
              <w:rPr>
                <w:b/>
                <w:szCs w:val="24"/>
                <w:lang w:val="ru-RU"/>
              </w:rPr>
              <w:t>радиослужбами</w:t>
            </w:r>
            <w:proofErr w:type="spellEnd"/>
            <w:r w:rsidR="0085735D" w:rsidRPr="00487CFA">
              <w:rPr>
                <w:b/>
                <w:szCs w:val="24"/>
                <w:lang w:val="ru-RU"/>
              </w:rPr>
              <w:t xml:space="preserve"> </w:t>
            </w:r>
            <w:r w:rsidR="00885FDA" w:rsidRPr="00487CFA">
              <w:rPr>
                <w:b/>
                <w:szCs w:val="24"/>
                <w:lang w:val="ru-RU"/>
              </w:rPr>
              <w:t xml:space="preserve">совмещений </w:t>
            </w:r>
            <w:r w:rsidRPr="00487CFA">
              <w:rPr>
                <w:b/>
                <w:szCs w:val="24"/>
                <w:lang w:val="ru-RU"/>
              </w:rPr>
              <w:t xml:space="preserve">полос частот </w:t>
            </w:r>
            <w:r w:rsidR="00885FDA" w:rsidRPr="00487CFA">
              <w:rPr>
                <w:b/>
                <w:szCs w:val="24"/>
                <w:lang w:val="ru-RU"/>
              </w:rPr>
              <w:t xml:space="preserve">радионавигационной спутниковой службы </w:t>
            </w:r>
            <w:r w:rsidR="0085735D" w:rsidRPr="00487CFA">
              <w:rPr>
                <w:b/>
                <w:szCs w:val="24"/>
                <w:lang w:val="ru-RU"/>
              </w:rPr>
              <w:t xml:space="preserve">и полос частот </w:t>
            </w:r>
            <w:r w:rsidRPr="00487CFA">
              <w:rPr>
                <w:b/>
                <w:szCs w:val="24"/>
                <w:lang w:val="ru-RU"/>
              </w:rPr>
              <w:t>друг</w:t>
            </w:r>
            <w:r w:rsidR="00885FDA" w:rsidRPr="00487CFA">
              <w:rPr>
                <w:b/>
                <w:szCs w:val="24"/>
                <w:lang w:val="ru-RU"/>
              </w:rPr>
              <w:t>и</w:t>
            </w:r>
            <w:r w:rsidR="0085735D" w:rsidRPr="00487CFA">
              <w:rPr>
                <w:b/>
                <w:szCs w:val="24"/>
                <w:lang w:val="ru-RU"/>
              </w:rPr>
              <w:t>х</w:t>
            </w:r>
            <w:r w:rsidRPr="00487CFA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Pr="00487CFA">
              <w:rPr>
                <w:b/>
                <w:szCs w:val="24"/>
                <w:lang w:val="ru-RU"/>
              </w:rPr>
              <w:t>радиослужб</w:t>
            </w:r>
            <w:proofErr w:type="spellEnd"/>
            <w:r w:rsidRPr="00487CFA">
              <w:rPr>
                <w:b/>
                <w:szCs w:val="24"/>
                <w:lang w:val="ru-RU"/>
              </w:rPr>
              <w:t xml:space="preserve"> </w:t>
            </w:r>
            <w:r w:rsidRPr="00487CFA">
              <w:rPr>
                <w:szCs w:val="24"/>
                <w:lang w:val="ru-RU"/>
              </w:rPr>
              <w:t>(да/нет).</w:t>
            </w:r>
            <w:r w:rsidRPr="00487CFA">
              <w:rPr>
                <w:b/>
                <w:szCs w:val="24"/>
                <w:lang w:val="ru-RU"/>
              </w:rPr>
              <w:t xml:space="preserve"> </w:t>
            </w:r>
          </w:p>
          <w:p w:rsidR="00107DD2" w:rsidRPr="00487CFA" w:rsidRDefault="0049535C" w:rsidP="002C51D4">
            <w:pPr>
              <w:jc w:val="both"/>
              <w:rPr>
                <w:szCs w:val="24"/>
                <w:lang w:val="ru-RU"/>
              </w:rPr>
            </w:pPr>
            <w:r w:rsidRPr="00487CFA">
              <w:rPr>
                <w:szCs w:val="24"/>
                <w:lang w:val="ru-RU"/>
              </w:rPr>
              <w:t xml:space="preserve">Перечень полос </w:t>
            </w:r>
            <w:proofErr w:type="gramStart"/>
            <w:r w:rsidRPr="00487CFA">
              <w:rPr>
                <w:szCs w:val="24"/>
                <w:lang w:val="ru-RU"/>
              </w:rPr>
              <w:t>частот</w:t>
            </w:r>
            <w:proofErr w:type="gramEnd"/>
            <w:r w:rsidRPr="00487CFA">
              <w:rPr>
                <w:szCs w:val="24"/>
                <w:lang w:val="ru-RU"/>
              </w:rPr>
              <w:t xml:space="preserve"> </w:t>
            </w:r>
            <w:r w:rsidR="007D79F4" w:rsidRPr="00487CFA">
              <w:rPr>
                <w:szCs w:val="24"/>
                <w:lang w:val="ru-RU"/>
              </w:rPr>
              <w:t>в которых имеются с</w:t>
            </w:r>
            <w:r w:rsidR="0085735D" w:rsidRPr="00487CFA">
              <w:rPr>
                <w:szCs w:val="24"/>
                <w:lang w:val="ru-RU"/>
              </w:rPr>
              <w:t xml:space="preserve">овмещения </w:t>
            </w:r>
            <w:r w:rsidR="002C51D4" w:rsidRPr="00487CFA">
              <w:rPr>
                <w:szCs w:val="24"/>
                <w:lang w:val="ru-RU"/>
              </w:rPr>
              <w:t>с</w:t>
            </w:r>
            <w:r w:rsidR="0085735D" w:rsidRPr="00487CFA">
              <w:rPr>
                <w:szCs w:val="24"/>
                <w:lang w:val="ru-RU"/>
              </w:rPr>
              <w:t xml:space="preserve">  </w:t>
            </w:r>
            <w:r w:rsidR="007D79F4" w:rsidRPr="00487CFA">
              <w:rPr>
                <w:szCs w:val="24"/>
                <w:lang w:val="ru-RU"/>
              </w:rPr>
              <w:t>наименования</w:t>
            </w:r>
            <w:r w:rsidR="002C51D4" w:rsidRPr="00487CFA">
              <w:rPr>
                <w:szCs w:val="24"/>
                <w:lang w:val="ru-RU"/>
              </w:rPr>
              <w:t>ми</w:t>
            </w:r>
            <w:r w:rsidR="007D79F4" w:rsidRPr="00487CFA">
              <w:rPr>
                <w:szCs w:val="24"/>
                <w:lang w:val="ru-RU"/>
              </w:rPr>
              <w:t xml:space="preserve"> совмещенных</w:t>
            </w:r>
            <w:r w:rsidR="0085735D" w:rsidRPr="00487CFA">
              <w:rPr>
                <w:szCs w:val="24"/>
                <w:lang w:val="ru-RU"/>
              </w:rPr>
              <w:t xml:space="preserve"> </w:t>
            </w:r>
            <w:proofErr w:type="spellStart"/>
            <w:r w:rsidR="0085735D" w:rsidRPr="00487CFA">
              <w:rPr>
                <w:szCs w:val="24"/>
                <w:lang w:val="ru-RU"/>
              </w:rPr>
              <w:t>радиослужб</w:t>
            </w:r>
            <w:proofErr w:type="spellEnd"/>
            <w:r w:rsidRPr="00487CFA">
              <w:rPr>
                <w:szCs w:val="24"/>
                <w:lang w:val="ru-RU"/>
              </w:rPr>
              <w:t>.</w:t>
            </w:r>
          </w:p>
          <w:p w:rsidR="002C51D4" w:rsidRPr="008F4D14" w:rsidRDefault="002C51D4" w:rsidP="002C51D4">
            <w:pPr>
              <w:jc w:val="both"/>
              <w:rPr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9535C" w:rsidRDefault="0049535C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194F42" w:rsidRPr="00AE03E7" w:rsidTr="00260EB2">
        <w:tc>
          <w:tcPr>
            <w:tcW w:w="534" w:type="dxa"/>
          </w:tcPr>
          <w:p w:rsidR="00194F42" w:rsidRDefault="00194F42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194F42" w:rsidRPr="00487CFA" w:rsidRDefault="0086410F" w:rsidP="0049535C">
            <w:pPr>
              <w:jc w:val="both"/>
              <w:rPr>
                <w:b/>
                <w:szCs w:val="24"/>
                <w:lang w:val="ru-RU"/>
              </w:rPr>
            </w:pPr>
            <w:r w:rsidRPr="00487CFA">
              <w:rPr>
                <w:b/>
                <w:szCs w:val="24"/>
                <w:lang w:val="ru-RU"/>
              </w:rPr>
              <w:t>Н</w:t>
            </w:r>
            <w:r w:rsidR="00194F42" w:rsidRPr="00487CFA">
              <w:rPr>
                <w:b/>
                <w:szCs w:val="24"/>
                <w:lang w:val="ru-RU"/>
              </w:rPr>
              <w:t>ормативны</w:t>
            </w:r>
            <w:r w:rsidRPr="00487CFA">
              <w:rPr>
                <w:b/>
                <w:szCs w:val="24"/>
                <w:lang w:val="ru-RU"/>
              </w:rPr>
              <w:t>е</w:t>
            </w:r>
            <w:r w:rsidR="00194F42" w:rsidRPr="00487CFA">
              <w:rPr>
                <w:b/>
                <w:szCs w:val="24"/>
                <w:lang w:val="ru-RU"/>
              </w:rPr>
              <w:t xml:space="preserve"> документ</w:t>
            </w:r>
            <w:r w:rsidRPr="00487CFA">
              <w:rPr>
                <w:b/>
                <w:szCs w:val="24"/>
                <w:lang w:val="ru-RU"/>
              </w:rPr>
              <w:t xml:space="preserve">ы на национальном уровне, </w:t>
            </w:r>
            <w:r w:rsidRPr="00487CFA">
              <w:rPr>
                <w:b/>
                <w:szCs w:val="24"/>
                <w:lang w:val="ru-RU"/>
              </w:rPr>
              <w:lastRenderedPageBreak/>
              <w:t>действие которых обеспечивает</w:t>
            </w:r>
            <w:r w:rsidR="00194F42" w:rsidRPr="00487CFA">
              <w:rPr>
                <w:b/>
                <w:szCs w:val="24"/>
                <w:lang w:val="ru-RU"/>
              </w:rPr>
              <w:t xml:space="preserve"> защит</w:t>
            </w:r>
            <w:r w:rsidRPr="00487CFA">
              <w:rPr>
                <w:b/>
                <w:szCs w:val="24"/>
                <w:lang w:val="ru-RU"/>
              </w:rPr>
              <w:t>у</w:t>
            </w:r>
            <w:r w:rsidR="00194F42" w:rsidRPr="00487CFA">
              <w:rPr>
                <w:b/>
                <w:szCs w:val="24"/>
                <w:lang w:val="ru-RU"/>
              </w:rPr>
              <w:t xml:space="preserve"> спектра ГНСС от помех распространению и приему сигналов ГНСС</w:t>
            </w:r>
          </w:p>
          <w:p w:rsidR="00194F42" w:rsidRPr="00487CFA" w:rsidRDefault="00194F42" w:rsidP="0049535C">
            <w:pPr>
              <w:jc w:val="both"/>
              <w:rPr>
                <w:szCs w:val="24"/>
                <w:lang w:val="ru-RU"/>
              </w:rPr>
            </w:pPr>
            <w:r w:rsidRPr="00487CFA">
              <w:rPr>
                <w:b/>
                <w:szCs w:val="24"/>
                <w:lang w:val="ru-RU"/>
              </w:rPr>
              <w:t>Общие документы в области защиты спектра от помех</w:t>
            </w:r>
            <w:r w:rsidR="0086410F" w:rsidRPr="00487CFA">
              <w:rPr>
                <w:szCs w:val="24"/>
                <w:lang w:val="ru-RU"/>
              </w:rPr>
              <w:t xml:space="preserve">. </w:t>
            </w:r>
            <w:r w:rsidRPr="00487CFA">
              <w:rPr>
                <w:szCs w:val="24"/>
                <w:lang w:val="ru-RU"/>
              </w:rPr>
              <w:t xml:space="preserve"> </w:t>
            </w:r>
            <w:r w:rsidR="0086410F" w:rsidRPr="00487CFA">
              <w:rPr>
                <w:szCs w:val="24"/>
                <w:lang w:val="ru-RU"/>
              </w:rPr>
              <w:t>Н</w:t>
            </w:r>
            <w:r w:rsidRPr="00487CFA">
              <w:rPr>
                <w:szCs w:val="24"/>
                <w:lang w:val="ru-RU"/>
              </w:rPr>
              <w:t>аименования общих нормативных документов</w:t>
            </w:r>
            <w:r w:rsidR="0086410F" w:rsidRPr="00487CFA">
              <w:rPr>
                <w:szCs w:val="24"/>
                <w:lang w:val="ru-RU"/>
              </w:rPr>
              <w:t xml:space="preserve"> и приведенные в них основные требования, обеспечивающие защиту спектра</w:t>
            </w:r>
            <w:r w:rsidR="0086410F" w:rsidRPr="00487CFA">
              <w:rPr>
                <w:b/>
                <w:szCs w:val="24"/>
                <w:lang w:val="ru-RU"/>
              </w:rPr>
              <w:t xml:space="preserve"> </w:t>
            </w:r>
            <w:r w:rsidR="0086410F" w:rsidRPr="00487CFA">
              <w:rPr>
                <w:szCs w:val="24"/>
                <w:lang w:val="ru-RU"/>
              </w:rPr>
              <w:t>ГНСС от помех распространению и приему сигналов ГНСС</w:t>
            </w:r>
            <w:r w:rsidRPr="00487CFA">
              <w:rPr>
                <w:szCs w:val="24"/>
                <w:lang w:val="ru-RU"/>
              </w:rPr>
              <w:t>.</w:t>
            </w:r>
          </w:p>
          <w:p w:rsidR="00107DD2" w:rsidRPr="008F4D14" w:rsidRDefault="00194F42" w:rsidP="00487CFA">
            <w:pPr>
              <w:jc w:val="both"/>
              <w:rPr>
                <w:szCs w:val="24"/>
                <w:lang w:val="ru-RU"/>
              </w:rPr>
            </w:pPr>
            <w:r w:rsidRPr="00487CFA">
              <w:rPr>
                <w:b/>
                <w:szCs w:val="24"/>
                <w:lang w:val="ru-RU"/>
              </w:rPr>
              <w:t xml:space="preserve">Специализированные документы в области </w:t>
            </w:r>
            <w:r w:rsidR="0086410F" w:rsidRPr="00487CFA">
              <w:rPr>
                <w:b/>
                <w:szCs w:val="24"/>
                <w:lang w:val="ru-RU"/>
              </w:rPr>
              <w:t>защиты спектра ГНСС от помех</w:t>
            </w:r>
            <w:r w:rsidR="0086410F" w:rsidRPr="008F4D14">
              <w:rPr>
                <w:szCs w:val="24"/>
                <w:lang w:val="ru-RU"/>
              </w:rPr>
              <w:t xml:space="preserve">. </w:t>
            </w:r>
            <w:r w:rsidR="0086410F" w:rsidRPr="00487CFA">
              <w:rPr>
                <w:szCs w:val="24"/>
                <w:lang w:val="ru-RU"/>
              </w:rPr>
              <w:t>Наименования специализированных нормативных документов и приведенные в них основные требования, обеспечивающие защиту спектра</w:t>
            </w:r>
            <w:r w:rsidR="0086410F" w:rsidRPr="00487CFA">
              <w:rPr>
                <w:b/>
                <w:szCs w:val="24"/>
                <w:lang w:val="ru-RU"/>
              </w:rPr>
              <w:t xml:space="preserve"> </w:t>
            </w:r>
            <w:r w:rsidR="0086410F" w:rsidRPr="00487CFA">
              <w:rPr>
                <w:szCs w:val="24"/>
                <w:lang w:val="ru-RU"/>
              </w:rPr>
              <w:t>ГНСС от помех распространению и приему сигналов ГНСС.</w:t>
            </w:r>
          </w:p>
        </w:tc>
        <w:tc>
          <w:tcPr>
            <w:tcW w:w="7513" w:type="dxa"/>
          </w:tcPr>
          <w:p w:rsidR="00194F42" w:rsidRDefault="00194F42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1D3DB0" w:rsidRPr="00AE03E7" w:rsidTr="00260EB2">
        <w:tc>
          <w:tcPr>
            <w:tcW w:w="534" w:type="dxa"/>
          </w:tcPr>
          <w:p w:rsidR="001D3DB0" w:rsidRDefault="001D3DB0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6520" w:type="dxa"/>
          </w:tcPr>
          <w:p w:rsidR="001026C6" w:rsidRDefault="001D3DB0" w:rsidP="00487CFA">
            <w:pPr>
              <w:jc w:val="both"/>
              <w:rPr>
                <w:szCs w:val="24"/>
                <w:lang w:val="ru-RU"/>
              </w:rPr>
            </w:pPr>
            <w:proofErr w:type="gramStart"/>
            <w:r w:rsidRPr="00194F42">
              <w:rPr>
                <w:b/>
                <w:szCs w:val="24"/>
                <w:lang w:val="ru-RU"/>
              </w:rPr>
              <w:t xml:space="preserve">Наименования (при наличии) нормативных документов на национальном уровне и требования в них в части предельных уровней излучений для </w:t>
            </w:r>
            <w:r w:rsidR="0008194D">
              <w:rPr>
                <w:b/>
                <w:szCs w:val="24"/>
                <w:lang w:val="ru-RU"/>
              </w:rPr>
              <w:t>генераторов шума</w:t>
            </w:r>
            <w:r>
              <w:rPr>
                <w:szCs w:val="24"/>
                <w:lang w:val="ru-RU"/>
              </w:rPr>
              <w:t xml:space="preserve"> </w:t>
            </w:r>
            <w:r w:rsidR="00885FDA" w:rsidRPr="00885FDA">
              <w:rPr>
                <w:b/>
                <w:szCs w:val="24"/>
                <w:lang w:val="ru-RU"/>
              </w:rPr>
              <w:t>в полосах частот ГНСС</w:t>
            </w:r>
            <w:r w:rsidR="00885FDA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(для </w:t>
            </w:r>
            <w:r w:rsidR="001026C6">
              <w:rPr>
                <w:szCs w:val="24"/>
                <w:lang w:val="ru-RU"/>
              </w:rPr>
              <w:t xml:space="preserve">источников радиоизлучений (в </w:t>
            </w:r>
            <w:proofErr w:type="spellStart"/>
            <w:r w:rsidR="001026C6">
              <w:rPr>
                <w:szCs w:val="24"/>
                <w:lang w:val="ru-RU"/>
              </w:rPr>
              <w:t>т.ч</w:t>
            </w:r>
            <w:proofErr w:type="spellEnd"/>
            <w:r w:rsidR="001026C6">
              <w:rPr>
                <w:szCs w:val="24"/>
                <w:lang w:val="ru-RU"/>
              </w:rPr>
              <w:t xml:space="preserve">. </w:t>
            </w:r>
            <w:r>
              <w:rPr>
                <w:szCs w:val="24"/>
                <w:lang w:val="ru-RU"/>
              </w:rPr>
              <w:t>РЭС</w:t>
            </w:r>
            <w:r w:rsidR="001026C6">
              <w:rPr>
                <w:szCs w:val="24"/>
                <w:lang w:val="ru-RU"/>
              </w:rPr>
              <w:t>)</w:t>
            </w:r>
            <w:r>
              <w:rPr>
                <w:szCs w:val="24"/>
                <w:lang w:val="ru-RU"/>
              </w:rPr>
              <w:t xml:space="preserve">, разрешенных к использованию </w:t>
            </w:r>
            <w:r w:rsidR="0008194D">
              <w:rPr>
                <w:szCs w:val="24"/>
                <w:lang w:val="ru-RU"/>
              </w:rPr>
              <w:t xml:space="preserve">как с получением </w:t>
            </w:r>
            <w:r>
              <w:rPr>
                <w:szCs w:val="24"/>
                <w:lang w:val="ru-RU"/>
              </w:rPr>
              <w:t xml:space="preserve">разрешений на использование радиочастот и </w:t>
            </w:r>
            <w:r w:rsidR="0008194D">
              <w:rPr>
                <w:szCs w:val="24"/>
                <w:lang w:val="ru-RU"/>
              </w:rPr>
              <w:t xml:space="preserve">регистрацией </w:t>
            </w:r>
            <w:r>
              <w:rPr>
                <w:szCs w:val="24"/>
                <w:lang w:val="ru-RU"/>
              </w:rPr>
              <w:t>РЭС</w:t>
            </w:r>
            <w:r w:rsidR="0008194D">
              <w:rPr>
                <w:szCs w:val="24"/>
                <w:lang w:val="ru-RU"/>
              </w:rPr>
              <w:t>, так и разрешенных для использования без получения отдельных присвоений и без регистрации</w:t>
            </w:r>
            <w:r>
              <w:rPr>
                <w:szCs w:val="24"/>
                <w:lang w:val="ru-RU"/>
              </w:rPr>
              <w:t xml:space="preserve">) </w:t>
            </w:r>
            <w:proofErr w:type="gramEnd"/>
          </w:p>
        </w:tc>
        <w:tc>
          <w:tcPr>
            <w:tcW w:w="7513" w:type="dxa"/>
          </w:tcPr>
          <w:p w:rsidR="001D3DB0" w:rsidRDefault="001D3DB0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49535C" w:rsidRPr="00AE03E7" w:rsidTr="00260EB2">
        <w:tc>
          <w:tcPr>
            <w:tcW w:w="534" w:type="dxa"/>
          </w:tcPr>
          <w:p w:rsidR="0049535C" w:rsidRDefault="001D3DB0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1026C6" w:rsidRDefault="00793443" w:rsidP="001026C6">
            <w:pPr>
              <w:jc w:val="both"/>
              <w:rPr>
                <w:b/>
                <w:szCs w:val="24"/>
                <w:lang w:val="ru-RU"/>
              </w:rPr>
            </w:pPr>
            <w:proofErr w:type="gramStart"/>
            <w:r>
              <w:rPr>
                <w:b/>
                <w:szCs w:val="24"/>
                <w:lang w:val="ru-RU"/>
              </w:rPr>
              <w:t>О</w:t>
            </w:r>
            <w:r w:rsidR="0049535C" w:rsidRPr="00194F42">
              <w:rPr>
                <w:b/>
                <w:szCs w:val="24"/>
                <w:lang w:val="ru-RU"/>
              </w:rPr>
              <w:t>рганизаци</w:t>
            </w:r>
            <w:r>
              <w:rPr>
                <w:b/>
                <w:szCs w:val="24"/>
                <w:lang w:val="ru-RU"/>
              </w:rPr>
              <w:t>и</w:t>
            </w:r>
            <w:proofErr w:type="gramEnd"/>
            <w:r w:rsidR="0049535C" w:rsidRPr="00194F42">
              <w:rPr>
                <w:b/>
                <w:szCs w:val="24"/>
                <w:lang w:val="ru-RU"/>
              </w:rPr>
              <w:t xml:space="preserve"> уполномоченны</w:t>
            </w:r>
            <w:r>
              <w:rPr>
                <w:b/>
                <w:szCs w:val="24"/>
                <w:lang w:val="ru-RU"/>
              </w:rPr>
              <w:t>е</w:t>
            </w:r>
            <w:r w:rsidR="0049535C" w:rsidRPr="00194F42">
              <w:rPr>
                <w:b/>
                <w:szCs w:val="24"/>
                <w:lang w:val="ru-RU"/>
              </w:rPr>
              <w:t xml:space="preserve"> на проведение </w:t>
            </w:r>
            <w:proofErr w:type="spellStart"/>
            <w:r w:rsidR="0049535C" w:rsidRPr="00194F42">
              <w:rPr>
                <w:b/>
                <w:szCs w:val="24"/>
                <w:lang w:val="ru-RU"/>
              </w:rPr>
              <w:t>радиомониторинга</w:t>
            </w:r>
            <w:proofErr w:type="spellEnd"/>
            <w:r w:rsidR="0049535C" w:rsidRPr="00194F42">
              <w:rPr>
                <w:b/>
                <w:szCs w:val="24"/>
                <w:lang w:val="ru-RU"/>
              </w:rPr>
              <w:t xml:space="preserve"> в полосах радиочастот ГНСС</w:t>
            </w:r>
            <w:r w:rsidR="001026C6">
              <w:rPr>
                <w:b/>
                <w:szCs w:val="24"/>
                <w:lang w:val="ru-RU"/>
              </w:rPr>
              <w:t xml:space="preserve"> </w:t>
            </w:r>
          </w:p>
          <w:p w:rsidR="001026C6" w:rsidRDefault="001026C6" w:rsidP="001026C6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(Да/нет, наименование уполномоченных организаций, контактные данные по данному вопросу).</w:t>
            </w:r>
          </w:p>
          <w:p w:rsidR="001026C6" w:rsidRDefault="00793443" w:rsidP="001026C6">
            <w:pPr>
              <w:jc w:val="both"/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Другие </w:t>
            </w:r>
            <w:proofErr w:type="gramStart"/>
            <w:r w:rsidR="001026C6" w:rsidRPr="00194F42">
              <w:rPr>
                <w:b/>
                <w:szCs w:val="24"/>
                <w:lang w:val="ru-RU"/>
              </w:rPr>
              <w:t>организаци</w:t>
            </w:r>
            <w:r>
              <w:rPr>
                <w:b/>
                <w:szCs w:val="24"/>
                <w:lang w:val="ru-RU"/>
              </w:rPr>
              <w:t>и</w:t>
            </w:r>
            <w:proofErr w:type="gramEnd"/>
            <w:r w:rsidR="001026C6" w:rsidRPr="00194F42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>также</w:t>
            </w:r>
            <w:r w:rsidRPr="00194F42">
              <w:rPr>
                <w:b/>
                <w:szCs w:val="24"/>
                <w:lang w:val="ru-RU"/>
              </w:rPr>
              <w:t xml:space="preserve"> проводящи</w:t>
            </w:r>
            <w:r>
              <w:rPr>
                <w:b/>
                <w:szCs w:val="24"/>
                <w:lang w:val="ru-RU"/>
              </w:rPr>
              <w:t>е</w:t>
            </w:r>
            <w:r w:rsidRPr="00194F42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="0049535C" w:rsidRPr="00194F42">
              <w:rPr>
                <w:b/>
                <w:szCs w:val="24"/>
                <w:lang w:val="ru-RU"/>
              </w:rPr>
              <w:t>радиомониторинг</w:t>
            </w:r>
            <w:proofErr w:type="spellEnd"/>
            <w:r w:rsidR="0049535C" w:rsidRPr="00194F42">
              <w:rPr>
                <w:b/>
                <w:szCs w:val="24"/>
                <w:lang w:val="ru-RU"/>
              </w:rPr>
              <w:t xml:space="preserve"> в полосах радиочастот ГНСС</w:t>
            </w:r>
            <w:r w:rsidR="0049535C">
              <w:rPr>
                <w:szCs w:val="24"/>
                <w:lang w:val="ru-RU"/>
              </w:rPr>
              <w:t xml:space="preserve"> в интересах </w:t>
            </w:r>
            <w:r w:rsidR="000757F5">
              <w:rPr>
                <w:szCs w:val="24"/>
                <w:lang w:val="ru-RU"/>
              </w:rPr>
              <w:t xml:space="preserve">распространения и приема сигналов ГНСС, </w:t>
            </w:r>
            <w:r w:rsidR="0049535C">
              <w:rPr>
                <w:szCs w:val="24"/>
                <w:lang w:val="ru-RU"/>
              </w:rPr>
              <w:t xml:space="preserve">обеспечения </w:t>
            </w:r>
            <w:proofErr w:type="spellStart"/>
            <w:r w:rsidR="0049535C">
              <w:rPr>
                <w:szCs w:val="24"/>
                <w:lang w:val="ru-RU"/>
              </w:rPr>
              <w:t>беспомеховой</w:t>
            </w:r>
            <w:proofErr w:type="spellEnd"/>
            <w:r w:rsidR="0049535C">
              <w:rPr>
                <w:szCs w:val="24"/>
                <w:lang w:val="ru-RU"/>
              </w:rPr>
              <w:t xml:space="preserve"> работы </w:t>
            </w:r>
            <w:r w:rsidR="000757F5">
              <w:rPr>
                <w:szCs w:val="24"/>
                <w:lang w:val="ru-RU"/>
              </w:rPr>
              <w:t xml:space="preserve">оборудования потребителей услуг </w:t>
            </w:r>
            <w:r w:rsidR="0049535C">
              <w:rPr>
                <w:szCs w:val="24"/>
                <w:lang w:val="ru-RU"/>
              </w:rPr>
              <w:t xml:space="preserve">ГНСС </w:t>
            </w:r>
          </w:p>
          <w:p w:rsidR="00260EB2" w:rsidRDefault="0049535C" w:rsidP="001026C6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(Да/нет, наименование уполномоченных организаций, </w:t>
            </w:r>
            <w:r>
              <w:rPr>
                <w:szCs w:val="24"/>
                <w:lang w:val="ru-RU"/>
              </w:rPr>
              <w:lastRenderedPageBreak/>
              <w:t>контактные данные по данному вопросу)</w:t>
            </w:r>
            <w:r w:rsidR="00741C0F">
              <w:rPr>
                <w:szCs w:val="24"/>
                <w:lang w:val="ru-RU"/>
              </w:rPr>
              <w:t>.</w:t>
            </w:r>
          </w:p>
        </w:tc>
        <w:tc>
          <w:tcPr>
            <w:tcW w:w="7513" w:type="dxa"/>
          </w:tcPr>
          <w:p w:rsidR="0049535C" w:rsidRDefault="0049535C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164AC2" w:rsidRPr="00AE03E7" w:rsidTr="00260EB2">
        <w:tc>
          <w:tcPr>
            <w:tcW w:w="534" w:type="dxa"/>
          </w:tcPr>
          <w:p w:rsidR="00164AC2" w:rsidRDefault="00164AC2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6520" w:type="dxa"/>
          </w:tcPr>
          <w:p w:rsidR="00164AC2" w:rsidRDefault="00164AC2" w:rsidP="00164AC2">
            <w:pPr>
              <w:jc w:val="both"/>
              <w:rPr>
                <w:szCs w:val="24"/>
                <w:lang w:val="ru-RU"/>
              </w:rPr>
            </w:pPr>
            <w:proofErr w:type="gramStart"/>
            <w:r>
              <w:rPr>
                <w:b/>
                <w:szCs w:val="24"/>
                <w:lang w:val="ru-RU"/>
              </w:rPr>
              <w:t>О</w:t>
            </w:r>
            <w:r w:rsidRPr="00194F42">
              <w:rPr>
                <w:b/>
                <w:szCs w:val="24"/>
                <w:lang w:val="ru-RU"/>
              </w:rPr>
              <w:t>рганизаци</w:t>
            </w:r>
            <w:r>
              <w:rPr>
                <w:b/>
                <w:szCs w:val="24"/>
                <w:lang w:val="ru-RU"/>
              </w:rPr>
              <w:t>и</w:t>
            </w:r>
            <w:proofErr w:type="gramEnd"/>
            <w:r w:rsidRPr="00194F42">
              <w:rPr>
                <w:b/>
                <w:szCs w:val="24"/>
                <w:lang w:val="ru-RU"/>
              </w:rPr>
              <w:t xml:space="preserve"> уполномоченны</w:t>
            </w:r>
            <w:r>
              <w:rPr>
                <w:b/>
                <w:szCs w:val="24"/>
                <w:lang w:val="ru-RU"/>
              </w:rPr>
              <w:t>е</w:t>
            </w:r>
            <w:r w:rsidRPr="00194F42">
              <w:rPr>
                <w:b/>
                <w:szCs w:val="24"/>
                <w:lang w:val="ru-RU"/>
              </w:rPr>
              <w:t xml:space="preserve"> на прием заявок на поиск и устранение действия помех навигационной аппаратуре потребителей услуг ГНСС</w:t>
            </w:r>
            <w:r>
              <w:rPr>
                <w:szCs w:val="24"/>
                <w:lang w:val="ru-RU"/>
              </w:rPr>
              <w:t xml:space="preserve"> (в полосах частот ГНСС), </w:t>
            </w:r>
          </w:p>
          <w:p w:rsidR="00164AC2" w:rsidRPr="00194F42" w:rsidDel="00793443" w:rsidRDefault="00164AC2" w:rsidP="00164AC2">
            <w:pPr>
              <w:jc w:val="both"/>
              <w:rPr>
                <w:b/>
                <w:szCs w:val="24"/>
                <w:lang w:val="ru-RU"/>
              </w:rPr>
            </w:pPr>
            <w:r w:rsidRPr="00487CFA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наименование организаций и контактные данные по данному вопросу (при их наличии)</w:t>
            </w:r>
            <w:r w:rsidRPr="00487CFA">
              <w:rPr>
                <w:szCs w:val="24"/>
                <w:lang w:val="ru-RU"/>
              </w:rPr>
              <w:t>)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7513" w:type="dxa"/>
          </w:tcPr>
          <w:p w:rsidR="00164AC2" w:rsidRDefault="00164AC2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741C0F" w:rsidRPr="00AE03E7" w:rsidTr="00260EB2">
        <w:tc>
          <w:tcPr>
            <w:tcW w:w="534" w:type="dxa"/>
          </w:tcPr>
          <w:p w:rsidR="00741C0F" w:rsidRDefault="00164AC2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741C0F" w:rsidRDefault="00741C0F" w:rsidP="00741C0F">
            <w:pPr>
              <w:jc w:val="both"/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Проводится ли </w:t>
            </w:r>
            <w:proofErr w:type="gramStart"/>
            <w:r>
              <w:rPr>
                <w:b/>
                <w:szCs w:val="24"/>
                <w:lang w:val="ru-RU"/>
              </w:rPr>
              <w:t>плановый</w:t>
            </w:r>
            <w:proofErr w:type="gramEnd"/>
            <w:r>
              <w:rPr>
                <w:b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Cs w:val="24"/>
                <w:lang w:val="ru-RU"/>
              </w:rPr>
              <w:t>радиомониторинг</w:t>
            </w:r>
            <w:proofErr w:type="spellEnd"/>
            <w:r>
              <w:rPr>
                <w:b/>
                <w:szCs w:val="24"/>
                <w:lang w:val="ru-RU"/>
              </w:rPr>
              <w:t xml:space="preserve"> полос частот ГНСС</w:t>
            </w:r>
            <w:r w:rsidR="003417F8">
              <w:rPr>
                <w:szCs w:val="24"/>
                <w:lang w:val="ru-RU"/>
              </w:rPr>
              <w:t>:</w:t>
            </w:r>
          </w:p>
          <w:p w:rsidR="003417F8" w:rsidRDefault="003417F8" w:rsidP="00741C0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- стационарными постами </w:t>
            </w:r>
            <w:proofErr w:type="spellStart"/>
            <w:r>
              <w:rPr>
                <w:szCs w:val="24"/>
                <w:lang w:val="ru-RU"/>
              </w:rPr>
              <w:t>радиомониторинга</w:t>
            </w:r>
            <w:proofErr w:type="spellEnd"/>
            <w:r>
              <w:rPr>
                <w:szCs w:val="24"/>
                <w:lang w:val="ru-RU"/>
              </w:rPr>
              <w:t xml:space="preserve"> (да/н</w:t>
            </w:r>
            <w:r w:rsidR="00571BAE">
              <w:rPr>
                <w:szCs w:val="24"/>
                <w:lang w:val="ru-RU"/>
              </w:rPr>
              <w:t>е</w:t>
            </w:r>
            <w:r>
              <w:rPr>
                <w:szCs w:val="24"/>
                <w:lang w:val="ru-RU"/>
              </w:rPr>
              <w:t>т);</w:t>
            </w:r>
          </w:p>
          <w:p w:rsidR="003417F8" w:rsidRDefault="003417F8" w:rsidP="00741C0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- мобильными </w:t>
            </w:r>
            <w:r w:rsidR="001026C6">
              <w:rPr>
                <w:szCs w:val="24"/>
                <w:lang w:val="ru-RU"/>
              </w:rPr>
              <w:t xml:space="preserve">и носимыми </w:t>
            </w:r>
            <w:r>
              <w:rPr>
                <w:szCs w:val="24"/>
                <w:lang w:val="ru-RU"/>
              </w:rPr>
              <w:t xml:space="preserve">комплексами </w:t>
            </w:r>
            <w:proofErr w:type="spellStart"/>
            <w:r>
              <w:rPr>
                <w:szCs w:val="24"/>
                <w:lang w:val="ru-RU"/>
              </w:rPr>
              <w:t>радиомониторинга</w:t>
            </w:r>
            <w:proofErr w:type="spellEnd"/>
            <w:r>
              <w:rPr>
                <w:szCs w:val="24"/>
                <w:lang w:val="ru-RU"/>
              </w:rPr>
              <w:t xml:space="preserve"> (да/нет).</w:t>
            </w:r>
          </w:p>
          <w:p w:rsidR="00741C0F" w:rsidRPr="00487CFA" w:rsidRDefault="00741C0F" w:rsidP="00741C0F">
            <w:pPr>
              <w:jc w:val="both"/>
              <w:rPr>
                <w:b/>
                <w:szCs w:val="24"/>
                <w:lang w:val="ru-RU"/>
              </w:rPr>
            </w:pPr>
            <w:r w:rsidRPr="00487CFA">
              <w:rPr>
                <w:b/>
                <w:szCs w:val="24"/>
                <w:lang w:val="ru-RU"/>
              </w:rPr>
              <w:t xml:space="preserve">Сведения о регулярности планового </w:t>
            </w:r>
            <w:proofErr w:type="spellStart"/>
            <w:r w:rsidRPr="00487CFA">
              <w:rPr>
                <w:b/>
                <w:szCs w:val="24"/>
                <w:lang w:val="ru-RU"/>
              </w:rPr>
              <w:t>радиомониторинга</w:t>
            </w:r>
            <w:proofErr w:type="spellEnd"/>
            <w:r w:rsidRPr="00487CFA">
              <w:rPr>
                <w:b/>
                <w:szCs w:val="24"/>
                <w:lang w:val="ru-RU"/>
              </w:rPr>
              <w:t xml:space="preserve"> в полосах радиочастот ГНСС:</w:t>
            </w:r>
          </w:p>
          <w:p w:rsidR="00741C0F" w:rsidRDefault="00741C0F" w:rsidP="00741C0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 на постоянной основе (да/нет).</w:t>
            </w:r>
          </w:p>
          <w:p w:rsidR="00741C0F" w:rsidRDefault="00741C0F" w:rsidP="00741C0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 периодически (да</w:t>
            </w:r>
            <w:r w:rsidR="00571BAE" w:rsidRPr="0095644E">
              <w:rPr>
                <w:szCs w:val="24"/>
                <w:lang w:val="ru-RU"/>
              </w:rPr>
              <w:t>/</w:t>
            </w:r>
            <w:r w:rsidR="00571BAE">
              <w:rPr>
                <w:szCs w:val="24"/>
                <w:lang w:val="ru-RU"/>
              </w:rPr>
              <w:t>нет</w:t>
            </w:r>
            <w:r>
              <w:rPr>
                <w:szCs w:val="24"/>
                <w:lang w:val="ru-RU"/>
              </w:rPr>
              <w:t>, периодичность).</w:t>
            </w:r>
          </w:p>
          <w:p w:rsidR="00107DD2" w:rsidRPr="00194F42" w:rsidRDefault="00793443" w:rsidP="00487CFA">
            <w:pPr>
              <w:jc w:val="both"/>
              <w:rPr>
                <w:b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 по заявкам пользователей радиочастотного спектра и навигационной аппаратуры потребителей</w:t>
            </w:r>
            <w:r w:rsidR="00571BAE">
              <w:rPr>
                <w:szCs w:val="24"/>
                <w:lang w:val="ru-RU"/>
              </w:rPr>
              <w:t xml:space="preserve"> (да</w:t>
            </w:r>
            <w:r w:rsidR="00571BAE" w:rsidRPr="00487CFA">
              <w:rPr>
                <w:szCs w:val="24"/>
                <w:lang w:val="ru-RU"/>
              </w:rPr>
              <w:t>/</w:t>
            </w:r>
            <w:r w:rsidR="00571BAE">
              <w:rPr>
                <w:szCs w:val="24"/>
                <w:lang w:val="ru-RU"/>
              </w:rPr>
              <w:t>нет)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7513" w:type="dxa"/>
          </w:tcPr>
          <w:p w:rsidR="00741C0F" w:rsidRDefault="00741C0F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3417F8" w:rsidRPr="00AE03E7" w:rsidTr="00260EB2">
        <w:tc>
          <w:tcPr>
            <w:tcW w:w="534" w:type="dxa"/>
          </w:tcPr>
          <w:p w:rsidR="003417F8" w:rsidRDefault="00164AC2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3417F8" w:rsidRPr="00164AC2" w:rsidRDefault="003417F8" w:rsidP="003417F8">
            <w:pPr>
              <w:jc w:val="both"/>
              <w:rPr>
                <w:b/>
                <w:szCs w:val="24"/>
                <w:lang w:val="ru-RU"/>
              </w:rPr>
            </w:pPr>
            <w:r w:rsidRPr="00164AC2">
              <w:rPr>
                <w:b/>
                <w:szCs w:val="24"/>
                <w:lang w:val="ru-RU"/>
              </w:rPr>
              <w:t xml:space="preserve">В состав решаемых задач при организации и проведении </w:t>
            </w:r>
            <w:proofErr w:type="spellStart"/>
            <w:r w:rsidRPr="00164AC2">
              <w:rPr>
                <w:b/>
                <w:szCs w:val="24"/>
                <w:lang w:val="ru-RU"/>
              </w:rPr>
              <w:t>радиомониторинга</w:t>
            </w:r>
            <w:proofErr w:type="spellEnd"/>
            <w:r w:rsidRPr="00164AC2">
              <w:rPr>
                <w:b/>
                <w:szCs w:val="24"/>
                <w:lang w:val="ru-RU"/>
              </w:rPr>
              <w:t xml:space="preserve"> в</w:t>
            </w:r>
            <w:r w:rsidR="009106CC" w:rsidRPr="00164AC2">
              <w:rPr>
                <w:b/>
                <w:szCs w:val="24"/>
                <w:lang w:val="ru-RU"/>
              </w:rPr>
              <w:t>ключаются задачи измерений (оценки)</w:t>
            </w:r>
            <w:r w:rsidRPr="00164AC2">
              <w:rPr>
                <w:b/>
                <w:szCs w:val="24"/>
                <w:lang w:val="ru-RU"/>
              </w:rPr>
              <w:t xml:space="preserve"> уровней электромагнитного шумового фона в точках мест проведения измерений и мониторинга </w:t>
            </w:r>
            <w:r w:rsidRPr="00487CFA">
              <w:rPr>
                <w:b/>
                <w:szCs w:val="24"/>
                <w:lang w:val="ru-RU"/>
              </w:rPr>
              <w:t>(да/нет).</w:t>
            </w:r>
          </w:p>
          <w:p w:rsidR="003417F8" w:rsidRPr="00487CFA" w:rsidRDefault="003417F8" w:rsidP="003417F8">
            <w:pPr>
              <w:jc w:val="both"/>
              <w:rPr>
                <w:b/>
                <w:szCs w:val="24"/>
                <w:lang w:val="ru-RU"/>
              </w:rPr>
            </w:pPr>
            <w:r w:rsidRPr="00487CFA">
              <w:rPr>
                <w:b/>
                <w:szCs w:val="24"/>
                <w:lang w:val="ru-RU"/>
              </w:rPr>
              <w:t>Сохраняются ли данные об уровнях электромагнитного шумового фона (да/нет).</w:t>
            </w:r>
          </w:p>
          <w:p w:rsidR="003417F8" w:rsidRDefault="003417F8" w:rsidP="003417F8">
            <w:pPr>
              <w:jc w:val="both"/>
              <w:rPr>
                <w:b/>
                <w:szCs w:val="24"/>
                <w:lang w:val="ru-RU"/>
              </w:rPr>
            </w:pPr>
            <w:r w:rsidRPr="00487CFA">
              <w:rPr>
                <w:b/>
                <w:szCs w:val="24"/>
                <w:lang w:val="ru-RU"/>
              </w:rPr>
              <w:t xml:space="preserve">Имеются ли сведения о динамике изменения уровней электромагнитного шумового фона в </w:t>
            </w:r>
            <w:proofErr w:type="spellStart"/>
            <w:r w:rsidRPr="00487CFA">
              <w:rPr>
                <w:b/>
                <w:szCs w:val="24"/>
                <w:lang w:val="ru-RU"/>
              </w:rPr>
              <w:t>т.ч</w:t>
            </w:r>
            <w:proofErr w:type="spellEnd"/>
            <w:r w:rsidRPr="00487CFA">
              <w:rPr>
                <w:b/>
                <w:szCs w:val="24"/>
                <w:lang w:val="ru-RU"/>
              </w:rPr>
              <w:t>. в полосах частот ГНСС (да/нет)</w:t>
            </w:r>
          </w:p>
        </w:tc>
        <w:tc>
          <w:tcPr>
            <w:tcW w:w="7513" w:type="dxa"/>
          </w:tcPr>
          <w:p w:rsidR="003417F8" w:rsidRDefault="003417F8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194F42" w:rsidRPr="00AE03E7" w:rsidTr="00260EB2">
        <w:tc>
          <w:tcPr>
            <w:tcW w:w="534" w:type="dxa"/>
          </w:tcPr>
          <w:p w:rsidR="00194F42" w:rsidRDefault="009106CC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194F42" w:rsidRPr="00194F42" w:rsidRDefault="00194F42" w:rsidP="00194F42">
            <w:pPr>
              <w:jc w:val="both"/>
              <w:rPr>
                <w:b/>
                <w:szCs w:val="24"/>
                <w:lang w:val="ru-RU"/>
              </w:rPr>
            </w:pPr>
            <w:r w:rsidRPr="00194F42">
              <w:rPr>
                <w:b/>
                <w:szCs w:val="24"/>
                <w:lang w:val="ru-RU"/>
              </w:rPr>
              <w:t xml:space="preserve">Наличие действующих РЭС других </w:t>
            </w:r>
            <w:proofErr w:type="spellStart"/>
            <w:r w:rsidRPr="00194F42">
              <w:rPr>
                <w:b/>
                <w:szCs w:val="24"/>
                <w:lang w:val="ru-RU"/>
              </w:rPr>
              <w:t>радиослужб</w:t>
            </w:r>
            <w:proofErr w:type="spellEnd"/>
            <w:r w:rsidRPr="00194F42">
              <w:rPr>
                <w:b/>
                <w:szCs w:val="24"/>
                <w:lang w:val="ru-RU"/>
              </w:rPr>
              <w:t xml:space="preserve"> в полосах частот радионавигационной спутниковой </w:t>
            </w:r>
            <w:r w:rsidRPr="00194F42">
              <w:rPr>
                <w:b/>
                <w:szCs w:val="24"/>
                <w:lang w:val="ru-RU"/>
              </w:rPr>
              <w:lastRenderedPageBreak/>
              <w:t xml:space="preserve">службы (да/нет). </w:t>
            </w:r>
          </w:p>
          <w:p w:rsidR="001026C6" w:rsidRPr="001026C6" w:rsidRDefault="00194F42" w:rsidP="00487CFA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 наличии таких РЭС - перечень типов РЭС.</w:t>
            </w:r>
          </w:p>
        </w:tc>
        <w:tc>
          <w:tcPr>
            <w:tcW w:w="7513" w:type="dxa"/>
          </w:tcPr>
          <w:p w:rsidR="00194F42" w:rsidRDefault="00194F42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4551EF" w:rsidRPr="00AE03E7" w:rsidTr="00260EB2">
        <w:tc>
          <w:tcPr>
            <w:tcW w:w="534" w:type="dxa"/>
          </w:tcPr>
          <w:p w:rsidR="004551EF" w:rsidRDefault="000A6102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1</w:t>
            </w:r>
            <w:r w:rsidR="009106CC">
              <w:rPr>
                <w:szCs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1026C6" w:rsidRDefault="004551EF" w:rsidP="001D3DB0">
            <w:pPr>
              <w:jc w:val="both"/>
              <w:rPr>
                <w:b/>
                <w:szCs w:val="24"/>
                <w:lang w:val="ru-RU"/>
              </w:rPr>
            </w:pPr>
            <w:r w:rsidRPr="00194F42">
              <w:rPr>
                <w:b/>
                <w:szCs w:val="24"/>
                <w:lang w:val="ru-RU"/>
              </w:rPr>
              <w:t xml:space="preserve">Наличие информации о других </w:t>
            </w:r>
            <w:r w:rsidR="000757F5" w:rsidRPr="00194F42">
              <w:rPr>
                <w:b/>
                <w:szCs w:val="24"/>
                <w:lang w:val="ru-RU"/>
              </w:rPr>
              <w:t xml:space="preserve">источниках излучений – </w:t>
            </w:r>
            <w:r w:rsidRPr="00194F42">
              <w:rPr>
                <w:b/>
                <w:szCs w:val="24"/>
                <w:lang w:val="ru-RU"/>
              </w:rPr>
              <w:t>потенциальных источниках помех распространению и приему сигналов ГНСС</w:t>
            </w:r>
            <w:r w:rsidR="000757F5" w:rsidRPr="00194F42">
              <w:rPr>
                <w:b/>
                <w:szCs w:val="24"/>
                <w:lang w:val="ru-RU"/>
              </w:rPr>
              <w:t xml:space="preserve"> </w:t>
            </w:r>
          </w:p>
          <w:p w:rsidR="00107DD2" w:rsidRDefault="000757F5" w:rsidP="00487CFA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(Да/нет, сведения о потенциальных источниках помех)</w:t>
            </w:r>
            <w:r w:rsidR="00741C0F">
              <w:rPr>
                <w:szCs w:val="24"/>
                <w:lang w:val="ru-RU"/>
              </w:rPr>
              <w:t>.</w:t>
            </w:r>
          </w:p>
        </w:tc>
        <w:tc>
          <w:tcPr>
            <w:tcW w:w="7513" w:type="dxa"/>
          </w:tcPr>
          <w:p w:rsidR="004551EF" w:rsidRDefault="004551EF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741C0F" w:rsidRPr="00AE03E7" w:rsidTr="00260EB2">
        <w:tc>
          <w:tcPr>
            <w:tcW w:w="534" w:type="dxa"/>
          </w:tcPr>
          <w:p w:rsidR="00741C0F" w:rsidRDefault="000A6102" w:rsidP="009106CC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9106CC">
              <w:rPr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741C0F" w:rsidRDefault="005B3E0D" w:rsidP="001D3DB0">
            <w:pPr>
              <w:jc w:val="both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В</w:t>
            </w:r>
            <w:r w:rsidR="00741C0F">
              <w:rPr>
                <w:b/>
                <w:szCs w:val="24"/>
                <w:lang w:val="ru-RU"/>
              </w:rPr>
              <w:t>едени</w:t>
            </w:r>
            <w:r>
              <w:rPr>
                <w:b/>
                <w:szCs w:val="24"/>
                <w:lang w:val="ru-RU"/>
              </w:rPr>
              <w:t>е</w:t>
            </w:r>
            <w:r w:rsidR="00741C0F">
              <w:rPr>
                <w:b/>
                <w:szCs w:val="24"/>
                <w:lang w:val="ru-RU"/>
              </w:rPr>
              <w:t xml:space="preserve"> базы данных учета помеховых воздействий: </w:t>
            </w:r>
          </w:p>
          <w:p w:rsidR="005B3E0D" w:rsidRDefault="00741C0F" w:rsidP="00741C0F">
            <w:pPr>
              <w:jc w:val="both"/>
              <w:rPr>
                <w:szCs w:val="24"/>
                <w:lang w:val="ru-RU"/>
              </w:rPr>
            </w:pPr>
            <w:r w:rsidRPr="00741C0F">
              <w:rPr>
                <w:szCs w:val="24"/>
                <w:lang w:val="ru-RU"/>
              </w:rPr>
              <w:t>- БД учета документов о помехах (Да/нет)</w:t>
            </w:r>
            <w:r w:rsidR="005B3E0D">
              <w:rPr>
                <w:szCs w:val="24"/>
                <w:lang w:val="ru-RU"/>
              </w:rPr>
              <w:t>, в том числе специализированный</w:t>
            </w:r>
            <w:r w:rsidR="005B3E0D" w:rsidRPr="00741C0F">
              <w:rPr>
                <w:szCs w:val="24"/>
                <w:lang w:val="ru-RU"/>
              </w:rPr>
              <w:t xml:space="preserve"> </w:t>
            </w:r>
            <w:r w:rsidR="005B3E0D">
              <w:rPr>
                <w:szCs w:val="24"/>
                <w:lang w:val="ru-RU"/>
              </w:rPr>
              <w:t>раздел</w:t>
            </w:r>
            <w:r w:rsidR="005B3E0D" w:rsidRPr="00741C0F">
              <w:rPr>
                <w:szCs w:val="24"/>
                <w:lang w:val="ru-RU"/>
              </w:rPr>
              <w:t xml:space="preserve"> </w:t>
            </w:r>
            <w:r w:rsidRPr="00741C0F">
              <w:rPr>
                <w:szCs w:val="24"/>
                <w:lang w:val="ru-RU"/>
              </w:rPr>
              <w:t>учета помех</w:t>
            </w:r>
            <w:r w:rsidR="005B3E0D">
              <w:rPr>
                <w:szCs w:val="24"/>
                <w:lang w:val="ru-RU"/>
              </w:rPr>
              <w:t xml:space="preserve"> в полосах радиочастот ГНСС</w:t>
            </w:r>
            <w:r w:rsidRPr="00741C0F">
              <w:rPr>
                <w:szCs w:val="24"/>
                <w:lang w:val="ru-RU"/>
              </w:rPr>
              <w:t xml:space="preserve"> (да/нет)</w:t>
            </w:r>
            <w:r>
              <w:rPr>
                <w:szCs w:val="24"/>
                <w:lang w:val="ru-RU"/>
              </w:rPr>
              <w:t xml:space="preserve">. </w:t>
            </w:r>
          </w:p>
          <w:p w:rsidR="00107DD2" w:rsidRPr="00194F42" w:rsidRDefault="005B3E0D" w:rsidP="00487CFA">
            <w:pPr>
              <w:jc w:val="both"/>
              <w:rPr>
                <w:b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 п</w:t>
            </w:r>
            <w:r w:rsidR="00741C0F">
              <w:rPr>
                <w:szCs w:val="24"/>
                <w:lang w:val="ru-RU"/>
              </w:rPr>
              <w:t>ри наличии</w:t>
            </w:r>
            <w:r w:rsidR="001026C6">
              <w:rPr>
                <w:szCs w:val="24"/>
                <w:lang w:val="ru-RU"/>
              </w:rPr>
              <w:t xml:space="preserve"> </w:t>
            </w:r>
            <w:r w:rsidR="00741C0F">
              <w:rPr>
                <w:szCs w:val="24"/>
                <w:lang w:val="ru-RU"/>
              </w:rPr>
              <w:t>наименование автоматизированной системы, эксплуатирующей организации, контактные данные эксплуатирующей организации по данному вопросу.</w:t>
            </w:r>
          </w:p>
        </w:tc>
        <w:tc>
          <w:tcPr>
            <w:tcW w:w="7513" w:type="dxa"/>
          </w:tcPr>
          <w:p w:rsidR="00741C0F" w:rsidRDefault="00741C0F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49535C" w:rsidRPr="00AE03E7" w:rsidTr="00260EB2">
        <w:tc>
          <w:tcPr>
            <w:tcW w:w="534" w:type="dxa"/>
          </w:tcPr>
          <w:p w:rsidR="0049535C" w:rsidRDefault="000A6102" w:rsidP="009106CC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9106CC">
              <w:rPr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49535C" w:rsidRDefault="001D3DB0" w:rsidP="006F039B">
            <w:pPr>
              <w:jc w:val="both"/>
              <w:rPr>
                <w:szCs w:val="24"/>
                <w:lang w:val="ru-RU"/>
              </w:rPr>
            </w:pPr>
            <w:r w:rsidRPr="00194F42">
              <w:rPr>
                <w:b/>
                <w:szCs w:val="24"/>
                <w:lang w:val="ru-RU"/>
              </w:rPr>
              <w:t>Наличие</w:t>
            </w:r>
            <w:r w:rsidR="005B3E0D">
              <w:rPr>
                <w:b/>
                <w:szCs w:val="24"/>
                <w:lang w:val="ru-RU"/>
              </w:rPr>
              <w:t xml:space="preserve"> (количество)</w:t>
            </w:r>
            <w:r w:rsidRPr="00194F42">
              <w:rPr>
                <w:b/>
                <w:szCs w:val="24"/>
                <w:lang w:val="ru-RU"/>
              </w:rPr>
              <w:t xml:space="preserve"> выявленных случаев помеховых воздействий распространению и приему сигналов ГНСС</w:t>
            </w:r>
            <w:r>
              <w:rPr>
                <w:szCs w:val="24"/>
                <w:lang w:val="ru-RU"/>
              </w:rPr>
              <w:t>:</w:t>
            </w:r>
          </w:p>
          <w:p w:rsidR="001D3DB0" w:rsidRDefault="000757F5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- </w:t>
            </w:r>
            <w:r w:rsidR="001D3DB0">
              <w:rPr>
                <w:szCs w:val="24"/>
                <w:lang w:val="ru-RU"/>
              </w:rPr>
              <w:t xml:space="preserve">По данным </w:t>
            </w:r>
            <w:r w:rsidR="005B3E0D">
              <w:rPr>
                <w:szCs w:val="24"/>
                <w:lang w:val="ru-RU"/>
              </w:rPr>
              <w:t xml:space="preserve">планового </w:t>
            </w:r>
            <w:r w:rsidR="001D3DB0">
              <w:rPr>
                <w:szCs w:val="24"/>
                <w:lang w:val="ru-RU"/>
              </w:rPr>
              <w:t>мониторинга</w:t>
            </w:r>
          </w:p>
          <w:p w:rsidR="00890A8F" w:rsidRDefault="00890A8F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(Да/нет, сведения об источниках помех при их наличии)</w:t>
            </w:r>
            <w:r w:rsidR="00741C0F">
              <w:rPr>
                <w:szCs w:val="24"/>
                <w:lang w:val="ru-RU"/>
              </w:rPr>
              <w:t>.</w:t>
            </w:r>
          </w:p>
          <w:p w:rsidR="001D3DB0" w:rsidRDefault="000757F5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- </w:t>
            </w:r>
            <w:r w:rsidR="001D3DB0">
              <w:rPr>
                <w:szCs w:val="24"/>
                <w:lang w:val="ru-RU"/>
              </w:rPr>
              <w:t>По заявкам пользователей услуг ГНСС</w:t>
            </w:r>
          </w:p>
          <w:p w:rsidR="001026C6" w:rsidRDefault="004551EF" w:rsidP="006F039B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(Да/нет, сведения об источниках помех при их наличии)</w:t>
            </w:r>
            <w:r w:rsidR="00741C0F">
              <w:rPr>
                <w:szCs w:val="24"/>
                <w:lang w:val="ru-RU"/>
              </w:rPr>
              <w:t>.</w:t>
            </w:r>
          </w:p>
        </w:tc>
        <w:tc>
          <w:tcPr>
            <w:tcW w:w="7513" w:type="dxa"/>
          </w:tcPr>
          <w:p w:rsidR="0049535C" w:rsidRDefault="0049535C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49535C" w:rsidRPr="00AE03E7" w:rsidTr="00260EB2">
        <w:tc>
          <w:tcPr>
            <w:tcW w:w="534" w:type="dxa"/>
          </w:tcPr>
          <w:p w:rsidR="0049535C" w:rsidRDefault="00890A8F" w:rsidP="009106CC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9106CC">
              <w:rPr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194F42" w:rsidRDefault="005B3E0D" w:rsidP="006F039B">
            <w:pPr>
              <w:jc w:val="both"/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И</w:t>
            </w:r>
            <w:r w:rsidR="00890A8F" w:rsidRPr="00194F42">
              <w:rPr>
                <w:b/>
                <w:szCs w:val="24"/>
                <w:lang w:val="ru-RU"/>
              </w:rPr>
              <w:t>нформаци</w:t>
            </w:r>
            <w:r>
              <w:rPr>
                <w:b/>
                <w:szCs w:val="24"/>
                <w:lang w:val="ru-RU"/>
              </w:rPr>
              <w:t>я</w:t>
            </w:r>
            <w:r w:rsidR="00890A8F" w:rsidRPr="00194F42">
              <w:rPr>
                <w:b/>
                <w:szCs w:val="24"/>
                <w:lang w:val="ru-RU"/>
              </w:rPr>
              <w:t xml:space="preserve"> об использовании в оборудовании потребителей услуг ГНСС средств обнаружения и/или индикации наличия помех приему сигналов ГНСС</w:t>
            </w:r>
            <w:r>
              <w:rPr>
                <w:b/>
                <w:szCs w:val="24"/>
                <w:lang w:val="ru-RU"/>
              </w:rPr>
              <w:t xml:space="preserve"> (при наличии таких сведений)</w:t>
            </w:r>
            <w:r w:rsidR="00890A8F">
              <w:rPr>
                <w:szCs w:val="24"/>
                <w:lang w:val="ru-RU"/>
              </w:rPr>
              <w:t xml:space="preserve">. </w:t>
            </w:r>
          </w:p>
          <w:p w:rsidR="001026C6" w:rsidRDefault="005B3E0D" w:rsidP="00DC2FCE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(по возможности также</w:t>
            </w:r>
            <w:r w:rsidR="00890A8F">
              <w:rPr>
                <w:szCs w:val="24"/>
                <w:lang w:val="ru-RU"/>
              </w:rPr>
              <w:t xml:space="preserve"> сведения об указанных технологиях, средствах и их пользователях</w:t>
            </w:r>
            <w:r>
              <w:rPr>
                <w:szCs w:val="24"/>
                <w:lang w:val="ru-RU"/>
              </w:rPr>
              <w:t>)</w:t>
            </w:r>
            <w:r w:rsidR="00741C0F">
              <w:rPr>
                <w:szCs w:val="24"/>
                <w:lang w:val="ru-RU"/>
              </w:rPr>
              <w:t>.</w:t>
            </w:r>
          </w:p>
        </w:tc>
        <w:tc>
          <w:tcPr>
            <w:tcW w:w="7513" w:type="dxa"/>
          </w:tcPr>
          <w:p w:rsidR="0049535C" w:rsidRDefault="0049535C" w:rsidP="006F039B">
            <w:pPr>
              <w:jc w:val="both"/>
              <w:rPr>
                <w:szCs w:val="24"/>
                <w:lang w:val="ru-RU"/>
              </w:rPr>
            </w:pPr>
          </w:p>
        </w:tc>
      </w:tr>
      <w:tr w:rsidR="0049535C" w:rsidRPr="00AE03E7" w:rsidTr="00DC2FCE">
        <w:trPr>
          <w:trHeight w:val="864"/>
        </w:trPr>
        <w:tc>
          <w:tcPr>
            <w:tcW w:w="534" w:type="dxa"/>
          </w:tcPr>
          <w:p w:rsidR="0049535C" w:rsidRDefault="00741C0F" w:rsidP="009106CC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9106CC">
              <w:rPr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1026C6" w:rsidRDefault="00741C0F" w:rsidP="00DC2FCE">
            <w:pPr>
              <w:jc w:val="both"/>
              <w:rPr>
                <w:szCs w:val="24"/>
                <w:lang w:val="ru-RU"/>
              </w:rPr>
            </w:pPr>
            <w:r w:rsidRPr="00741C0F">
              <w:rPr>
                <w:b/>
                <w:szCs w:val="24"/>
                <w:lang w:val="ru-RU"/>
              </w:rPr>
              <w:t xml:space="preserve">Другая полезная информация (при наличии) в области обеспечения </w:t>
            </w:r>
            <w:proofErr w:type="spellStart"/>
            <w:r w:rsidRPr="00741C0F">
              <w:rPr>
                <w:b/>
                <w:szCs w:val="24"/>
                <w:lang w:val="ru-RU"/>
              </w:rPr>
              <w:t>беспомехового</w:t>
            </w:r>
            <w:proofErr w:type="spellEnd"/>
            <w:r w:rsidRPr="00741C0F">
              <w:rPr>
                <w:b/>
                <w:szCs w:val="24"/>
                <w:lang w:val="ru-RU"/>
              </w:rPr>
              <w:t xml:space="preserve"> распространения и приема сигналов ГНСС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7513" w:type="dxa"/>
          </w:tcPr>
          <w:p w:rsidR="0049535C" w:rsidRDefault="0049535C" w:rsidP="006F039B">
            <w:pPr>
              <w:jc w:val="both"/>
              <w:rPr>
                <w:szCs w:val="24"/>
                <w:lang w:val="ru-RU"/>
              </w:rPr>
            </w:pPr>
          </w:p>
        </w:tc>
      </w:tr>
    </w:tbl>
    <w:p w:rsidR="00DC2FCE" w:rsidRDefault="00DC2FCE" w:rsidP="00553AFC">
      <w:pPr>
        <w:jc w:val="both"/>
        <w:rPr>
          <w:b/>
          <w:lang w:val="ru-RU"/>
        </w:rPr>
      </w:pPr>
    </w:p>
    <w:p w:rsidR="00553AFC" w:rsidRDefault="00C623FB" w:rsidP="00553AFC">
      <w:pPr>
        <w:jc w:val="both"/>
        <w:rPr>
          <w:lang w:val="ru-RU"/>
        </w:rPr>
      </w:pPr>
      <w:r w:rsidRPr="004F5222">
        <w:rPr>
          <w:b/>
          <w:lang w:val="ru-RU"/>
        </w:rPr>
        <w:t>Примечание.</w:t>
      </w:r>
      <w:r>
        <w:rPr>
          <w:lang w:val="ru-RU"/>
        </w:rPr>
        <w:t xml:space="preserve"> Полосы радиочастот:</w:t>
      </w:r>
    </w:p>
    <w:p w:rsidR="00C623FB" w:rsidRPr="00885FDA" w:rsidRDefault="00C623FB" w:rsidP="00C623FB">
      <w:pPr>
        <w:jc w:val="both"/>
        <w:rPr>
          <w:b/>
          <w:szCs w:val="24"/>
          <w:lang w:val="ru-RU"/>
        </w:rPr>
      </w:pPr>
      <w:r w:rsidRPr="00885FDA">
        <w:rPr>
          <w:b/>
          <w:szCs w:val="24"/>
          <w:lang w:val="ru-RU"/>
        </w:rPr>
        <w:t>«ГЛОНАСС» (Россия):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L</w:t>
      </w:r>
      <w:r w:rsidRPr="00885FDA">
        <w:rPr>
          <w:b/>
          <w:i/>
          <w:szCs w:val="24"/>
          <w:lang w:val="ru-RU"/>
        </w:rPr>
        <w:t>1: 1592-1621 МГц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 РФ: 1559–1610 МГц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L</w:t>
      </w:r>
      <w:r w:rsidRPr="00885FDA">
        <w:rPr>
          <w:b/>
          <w:i/>
          <w:szCs w:val="24"/>
          <w:lang w:val="ru-RU"/>
        </w:rPr>
        <w:t>2: 1237-1262 МГц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 РФ: 1215–1240, 1240 – 1260, 1260 - 1300 МГц</w:t>
      </w:r>
    </w:p>
    <w:p w:rsidR="00C623FB" w:rsidRPr="00885FDA" w:rsidRDefault="00C623FB" w:rsidP="00C623FB">
      <w:pPr>
        <w:pStyle w:val="a"/>
        <w:numPr>
          <w:ilvl w:val="0"/>
          <w:numId w:val="0"/>
        </w:numPr>
        <w:ind w:left="360" w:hanging="360"/>
        <w:rPr>
          <w:b/>
          <w:i/>
          <w:lang w:val="ru-RU"/>
        </w:rPr>
      </w:pPr>
      <w:r w:rsidRPr="00885FDA">
        <w:rPr>
          <w:b/>
          <w:i/>
          <w:lang w:val="ru-RU"/>
        </w:rPr>
        <w:t xml:space="preserve">Литера </w:t>
      </w:r>
      <w:r w:rsidRPr="00885FDA">
        <w:rPr>
          <w:b/>
          <w:i/>
          <w:lang w:val="en-US"/>
        </w:rPr>
        <w:t>L</w:t>
      </w:r>
      <w:r w:rsidRPr="00885FDA">
        <w:rPr>
          <w:b/>
          <w:i/>
          <w:lang w:val="ru-RU"/>
        </w:rPr>
        <w:t xml:space="preserve">3, </w:t>
      </w:r>
      <w:r w:rsidRPr="00885FDA">
        <w:rPr>
          <w:b/>
          <w:i/>
          <w:lang w:val="en-US"/>
        </w:rPr>
        <w:t>L</w:t>
      </w:r>
      <w:r w:rsidRPr="00885FDA">
        <w:rPr>
          <w:b/>
          <w:i/>
          <w:lang w:val="ru-RU"/>
        </w:rPr>
        <w:t>5: 1197-1213  МГц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 РФ: 1164–1215 МГц</w:t>
      </w:r>
    </w:p>
    <w:p w:rsidR="00C623FB" w:rsidRDefault="00C623FB" w:rsidP="00C623FB">
      <w:pPr>
        <w:jc w:val="both"/>
        <w:rPr>
          <w:szCs w:val="24"/>
          <w:lang w:val="ru-RU"/>
        </w:rPr>
      </w:pPr>
    </w:p>
    <w:p w:rsidR="00C623FB" w:rsidRPr="00885FDA" w:rsidRDefault="00C623FB" w:rsidP="00C623FB">
      <w:pPr>
        <w:jc w:val="both"/>
        <w:rPr>
          <w:b/>
          <w:szCs w:val="24"/>
          <w:lang w:val="ru-RU"/>
        </w:rPr>
      </w:pPr>
      <w:r w:rsidRPr="00885FDA">
        <w:rPr>
          <w:b/>
          <w:szCs w:val="24"/>
          <w:lang w:val="ru-RU"/>
        </w:rPr>
        <w:t>GPS (США):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L</w:t>
      </w:r>
      <w:r w:rsidRPr="00885FDA">
        <w:rPr>
          <w:b/>
          <w:i/>
          <w:szCs w:val="24"/>
          <w:lang w:val="ru-RU"/>
        </w:rPr>
        <w:t xml:space="preserve">1: 1575,42 МГц  (полоса 20.46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1559–1610 МГц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L</w:t>
      </w:r>
      <w:r w:rsidRPr="00885FDA">
        <w:rPr>
          <w:b/>
          <w:i/>
          <w:szCs w:val="24"/>
          <w:lang w:val="ru-RU"/>
        </w:rPr>
        <w:t xml:space="preserve">2: 1227.60 МГц  (полоса 20.46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1215–1240, 1240 – 1260, 1260 - 1300 МГц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lang w:val="ru-RU"/>
        </w:rPr>
        <w:t xml:space="preserve">Литера </w:t>
      </w:r>
      <w:r w:rsidRPr="00885FDA">
        <w:rPr>
          <w:b/>
          <w:i/>
          <w:lang w:val="en-US"/>
        </w:rPr>
        <w:t>L</w:t>
      </w:r>
      <w:r w:rsidRPr="00885FDA">
        <w:rPr>
          <w:b/>
          <w:i/>
          <w:lang w:val="ru-RU"/>
        </w:rPr>
        <w:t xml:space="preserve">3, </w:t>
      </w:r>
      <w:r w:rsidRPr="00885FDA">
        <w:rPr>
          <w:b/>
          <w:i/>
          <w:lang w:val="en-US"/>
        </w:rPr>
        <w:t>L</w:t>
      </w:r>
      <w:r w:rsidRPr="00885FDA">
        <w:rPr>
          <w:b/>
          <w:i/>
          <w:lang w:val="ru-RU"/>
        </w:rPr>
        <w:t xml:space="preserve">5: </w:t>
      </w:r>
      <w:r w:rsidRPr="00885FDA">
        <w:rPr>
          <w:b/>
          <w:i/>
          <w:szCs w:val="24"/>
          <w:lang w:val="ru-RU"/>
        </w:rPr>
        <w:t xml:space="preserve">1175.46 МГц  (полоса 20.46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1164–1215 МГц</w:t>
      </w:r>
    </w:p>
    <w:p w:rsidR="00C623FB" w:rsidRDefault="00C623FB" w:rsidP="00C623FB">
      <w:pPr>
        <w:jc w:val="both"/>
        <w:rPr>
          <w:szCs w:val="24"/>
          <w:lang w:val="ru-RU"/>
        </w:rPr>
      </w:pPr>
    </w:p>
    <w:p w:rsidR="00C623FB" w:rsidRPr="00885FDA" w:rsidRDefault="00C623FB" w:rsidP="00C623FB">
      <w:pPr>
        <w:jc w:val="both"/>
        <w:rPr>
          <w:b/>
          <w:szCs w:val="24"/>
          <w:lang w:val="ru-RU"/>
        </w:rPr>
      </w:pPr>
      <w:r w:rsidRPr="00885FDA">
        <w:rPr>
          <w:b/>
          <w:szCs w:val="24"/>
          <w:lang w:val="ru-RU"/>
        </w:rPr>
        <w:t>Галилео (ЕС):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E</w:t>
      </w:r>
      <w:r w:rsidRPr="00885FDA">
        <w:rPr>
          <w:b/>
          <w:i/>
          <w:szCs w:val="24"/>
          <w:lang w:val="ru-RU"/>
        </w:rPr>
        <w:t xml:space="preserve">1: 1575,42 МГц  (полоса 24.522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1559–1610 МГц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E</w:t>
      </w:r>
      <w:r w:rsidRPr="00885FDA">
        <w:rPr>
          <w:b/>
          <w:i/>
          <w:szCs w:val="24"/>
          <w:lang w:val="ru-RU"/>
        </w:rPr>
        <w:t xml:space="preserve">6: 1278.750 МГц  (полоса 40.92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1215–1240, 1240 – 1260, 1260 - 1300 МГц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lang w:val="ru-RU"/>
        </w:rPr>
        <w:t xml:space="preserve">Литера </w:t>
      </w:r>
      <w:r w:rsidRPr="00885FDA">
        <w:rPr>
          <w:b/>
          <w:i/>
          <w:lang w:val="en-US"/>
        </w:rPr>
        <w:t>E</w:t>
      </w:r>
      <w:r w:rsidRPr="00885FDA">
        <w:rPr>
          <w:b/>
          <w:i/>
          <w:lang w:val="ru-RU"/>
        </w:rPr>
        <w:t xml:space="preserve">5: </w:t>
      </w:r>
      <w:r w:rsidRPr="00885FDA">
        <w:rPr>
          <w:b/>
          <w:i/>
          <w:szCs w:val="24"/>
          <w:lang w:val="ru-RU"/>
        </w:rPr>
        <w:t xml:space="preserve">1191.795, 1176.450, 1207.140МГц  (полоса 20.46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lastRenderedPageBreak/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1164–1215 МГц</w:t>
      </w:r>
    </w:p>
    <w:p w:rsidR="00C623FB" w:rsidRDefault="00C623FB" w:rsidP="00C623FB">
      <w:pPr>
        <w:jc w:val="both"/>
        <w:rPr>
          <w:szCs w:val="24"/>
          <w:lang w:val="ru-RU"/>
        </w:rPr>
      </w:pPr>
    </w:p>
    <w:p w:rsidR="00C623FB" w:rsidRPr="00885FDA" w:rsidRDefault="00C623FB" w:rsidP="00C623FB">
      <w:pPr>
        <w:jc w:val="both"/>
        <w:rPr>
          <w:b/>
          <w:szCs w:val="24"/>
          <w:lang w:val="ru-RU"/>
        </w:rPr>
      </w:pPr>
      <w:proofErr w:type="spellStart"/>
      <w:r w:rsidRPr="00885FDA">
        <w:rPr>
          <w:b/>
          <w:szCs w:val="24"/>
          <w:lang w:val="ru-RU"/>
        </w:rPr>
        <w:t>BeiDou</w:t>
      </w:r>
      <w:proofErr w:type="spellEnd"/>
      <w:r w:rsidRPr="00885FDA">
        <w:rPr>
          <w:b/>
          <w:szCs w:val="24"/>
          <w:lang w:val="ru-RU"/>
        </w:rPr>
        <w:t xml:space="preserve"> (Китай):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B</w:t>
      </w:r>
      <w:r w:rsidRPr="00885FDA">
        <w:rPr>
          <w:b/>
          <w:i/>
          <w:szCs w:val="24"/>
          <w:lang w:val="ru-RU"/>
        </w:rPr>
        <w:t xml:space="preserve">1: 1561,098 МГц  (полоса 4.092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1559–1610 МГц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szCs w:val="24"/>
          <w:lang w:val="ru-RU"/>
        </w:rPr>
        <w:t xml:space="preserve">Литера </w:t>
      </w:r>
      <w:r w:rsidRPr="00885FDA">
        <w:rPr>
          <w:b/>
          <w:i/>
          <w:szCs w:val="24"/>
          <w:lang w:val="en-US"/>
        </w:rPr>
        <w:t>B</w:t>
      </w:r>
      <w:r w:rsidRPr="00885FDA">
        <w:rPr>
          <w:b/>
          <w:i/>
          <w:szCs w:val="24"/>
          <w:lang w:val="ru-RU"/>
        </w:rPr>
        <w:t xml:space="preserve">3: 1268,52 МГц  (полоса 24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1215–1240, 1240 – 1260, 1260 - 1300 МГц</w:t>
      </w:r>
    </w:p>
    <w:p w:rsidR="00C623FB" w:rsidRPr="00885FDA" w:rsidRDefault="00C623FB" w:rsidP="00C623FB">
      <w:pPr>
        <w:jc w:val="both"/>
        <w:rPr>
          <w:b/>
          <w:i/>
          <w:szCs w:val="24"/>
          <w:lang w:val="ru-RU"/>
        </w:rPr>
      </w:pPr>
      <w:r w:rsidRPr="00885FDA">
        <w:rPr>
          <w:b/>
          <w:i/>
          <w:lang w:val="ru-RU"/>
        </w:rPr>
        <w:t xml:space="preserve">Литера </w:t>
      </w:r>
      <w:r w:rsidRPr="00885FDA">
        <w:rPr>
          <w:b/>
          <w:i/>
          <w:lang w:val="en-US"/>
        </w:rPr>
        <w:t>B</w:t>
      </w:r>
      <w:r w:rsidRPr="00885FDA">
        <w:rPr>
          <w:b/>
          <w:i/>
          <w:lang w:val="ru-RU"/>
        </w:rPr>
        <w:t xml:space="preserve">2: </w:t>
      </w:r>
      <w:r w:rsidRPr="00885FDA">
        <w:rPr>
          <w:b/>
          <w:i/>
          <w:szCs w:val="24"/>
          <w:lang w:val="ru-RU"/>
        </w:rPr>
        <w:t xml:space="preserve">1207.14 МГц  (полоса 24 МГц) </w:t>
      </w:r>
    </w:p>
    <w:p w:rsidR="00C623FB" w:rsidRPr="00885FDA" w:rsidRDefault="00C623FB" w:rsidP="00C623FB">
      <w:pPr>
        <w:jc w:val="both"/>
        <w:rPr>
          <w:i/>
          <w:szCs w:val="24"/>
          <w:lang w:val="ru-RU"/>
        </w:rPr>
      </w:pPr>
      <w:r w:rsidRPr="00885FDA">
        <w:rPr>
          <w:i/>
          <w:szCs w:val="24"/>
          <w:lang w:val="ru-RU"/>
        </w:rPr>
        <w:t>Выделенная полоса в ТРПЧ</w:t>
      </w:r>
      <w:r>
        <w:rPr>
          <w:i/>
          <w:szCs w:val="24"/>
          <w:lang w:val="ru-RU"/>
        </w:rPr>
        <w:t xml:space="preserve"> РФ</w:t>
      </w:r>
      <w:r w:rsidRPr="00885FDA">
        <w:rPr>
          <w:i/>
          <w:szCs w:val="24"/>
          <w:lang w:val="ru-RU"/>
        </w:rPr>
        <w:t>: 1164–1215 МГц</w:t>
      </w:r>
    </w:p>
    <w:p w:rsidR="00C623FB" w:rsidRPr="00396183" w:rsidRDefault="00C623FB" w:rsidP="00553AFC">
      <w:pPr>
        <w:jc w:val="both"/>
        <w:rPr>
          <w:lang w:val="ru-RU"/>
        </w:rPr>
      </w:pPr>
    </w:p>
    <w:sectPr w:rsidR="00C623FB" w:rsidRPr="00396183" w:rsidSect="00DC2FCE">
      <w:pgSz w:w="16834" w:h="11907" w:orient="landscape"/>
      <w:pgMar w:top="709" w:right="1440" w:bottom="1135" w:left="1440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3D9" w:rsidRDefault="000D53D9">
      <w:r>
        <w:separator/>
      </w:r>
    </w:p>
  </w:endnote>
  <w:endnote w:type="continuationSeparator" w:id="0">
    <w:p w:rsidR="000D53D9" w:rsidRDefault="000D5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3D9" w:rsidRDefault="000D53D9">
      <w:r>
        <w:t>____________________</w:t>
      </w:r>
    </w:p>
  </w:footnote>
  <w:footnote w:type="continuationSeparator" w:id="0">
    <w:p w:rsidR="000D53D9" w:rsidRDefault="000D53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8EF" w:rsidRPr="00102514" w:rsidRDefault="001668EF">
    <w:pPr>
      <w:pStyle w:val="a8"/>
      <w:rPr>
        <w:lang w:val="ru-RU"/>
      </w:rPr>
    </w:pPr>
    <w:r>
      <w:rPr>
        <w:lang w:val="en-US"/>
      </w:rPr>
      <w:t xml:space="preserve">- </w:t>
    </w:r>
    <w:r w:rsidR="009A2309">
      <w:rPr>
        <w:rStyle w:val="a9"/>
      </w:rPr>
      <w:fldChar w:fldCharType="begin"/>
    </w:r>
    <w:r>
      <w:rPr>
        <w:rStyle w:val="a9"/>
      </w:rPr>
      <w:instrText xml:space="preserve"> PAGE </w:instrText>
    </w:r>
    <w:r w:rsidR="009A2309">
      <w:rPr>
        <w:rStyle w:val="a9"/>
      </w:rPr>
      <w:fldChar w:fldCharType="separate"/>
    </w:r>
    <w:r w:rsidR="00AE03E7">
      <w:rPr>
        <w:rStyle w:val="a9"/>
        <w:noProof/>
      </w:rPr>
      <w:t>4</w:t>
    </w:r>
    <w:r w:rsidR="009A2309">
      <w:rPr>
        <w:rStyle w:val="a9"/>
      </w:rPr>
      <w:fldChar w:fldCharType="end"/>
    </w:r>
    <w:r>
      <w:rPr>
        <w:rStyle w:val="a9"/>
      </w:rPr>
      <w:t xml:space="preserve"> -</w:t>
    </w:r>
    <w:r>
      <w:rPr>
        <w:rStyle w:val="a9"/>
      </w:rPr>
      <w:br/>
    </w:r>
    <w:r>
      <w:rPr>
        <w:rStyle w:val="a9"/>
        <w:lang w:val="ru-RU"/>
      </w:rPr>
      <w:t>РГ РЧС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A5CB9D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9A29F6"/>
    <w:multiLevelType w:val="hybridMultilevel"/>
    <w:tmpl w:val="D60E7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25116B"/>
    <w:multiLevelType w:val="hybridMultilevel"/>
    <w:tmpl w:val="BF747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E47450"/>
    <w:multiLevelType w:val="hybridMultilevel"/>
    <w:tmpl w:val="637613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C4F63B1"/>
    <w:multiLevelType w:val="hybridMultilevel"/>
    <w:tmpl w:val="898081A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3FCC3ABD"/>
    <w:multiLevelType w:val="hybridMultilevel"/>
    <w:tmpl w:val="0C7A0A16"/>
    <w:lvl w:ilvl="0" w:tplc="261AF79E">
      <w:numFmt w:val="bullet"/>
      <w:lvlText w:val="-"/>
      <w:lvlJc w:val="left"/>
      <w:pPr>
        <w:ind w:left="4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1" w:hanging="360"/>
      </w:pPr>
      <w:rPr>
        <w:rFonts w:ascii="Wingdings" w:hAnsi="Wingdings" w:hint="default"/>
      </w:rPr>
    </w:lvl>
  </w:abstractNum>
  <w:abstractNum w:abstractNumId="9">
    <w:nsid w:val="418C6CA4"/>
    <w:multiLevelType w:val="hybridMultilevel"/>
    <w:tmpl w:val="283033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B543C6"/>
    <w:multiLevelType w:val="hybridMultilevel"/>
    <w:tmpl w:val="8B84E7C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123947"/>
    <w:multiLevelType w:val="hybridMultilevel"/>
    <w:tmpl w:val="326828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F35408"/>
    <w:multiLevelType w:val="hybridMultilevel"/>
    <w:tmpl w:val="3D30EE1A"/>
    <w:lvl w:ilvl="0" w:tplc="F9781B56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C020FA3"/>
    <w:multiLevelType w:val="hybridMultilevel"/>
    <w:tmpl w:val="1624DCA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2"/>
  </w:num>
  <w:num w:numId="7">
    <w:abstractNumId w:val="9"/>
  </w:num>
  <w:num w:numId="8">
    <w:abstractNumId w:val="10"/>
  </w:num>
  <w:num w:numId="9">
    <w:abstractNumId w:val="11"/>
  </w:num>
  <w:num w:numId="10">
    <w:abstractNumId w:val="13"/>
  </w:num>
  <w:num w:numId="11">
    <w:abstractNumId w:val="7"/>
  </w:num>
  <w:num w:numId="12">
    <w:abstractNumId w:val="14"/>
  </w:num>
  <w:num w:numId="13">
    <w:abstractNumId w:val="8"/>
  </w:num>
  <w:num w:numId="14">
    <w:abstractNumId w:val="1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1A57"/>
    <w:rsid w:val="00013E7F"/>
    <w:rsid w:val="000174AB"/>
    <w:rsid w:val="00022150"/>
    <w:rsid w:val="00022664"/>
    <w:rsid w:val="0002376B"/>
    <w:rsid w:val="000366D2"/>
    <w:rsid w:val="0003756F"/>
    <w:rsid w:val="00040931"/>
    <w:rsid w:val="0004660C"/>
    <w:rsid w:val="00062267"/>
    <w:rsid w:val="00066921"/>
    <w:rsid w:val="00073AF6"/>
    <w:rsid w:val="000757F5"/>
    <w:rsid w:val="0008194D"/>
    <w:rsid w:val="00085546"/>
    <w:rsid w:val="000901B3"/>
    <w:rsid w:val="00091556"/>
    <w:rsid w:val="00093793"/>
    <w:rsid w:val="0009689C"/>
    <w:rsid w:val="00096958"/>
    <w:rsid w:val="000A0154"/>
    <w:rsid w:val="000A3B65"/>
    <w:rsid w:val="000A6102"/>
    <w:rsid w:val="000A6802"/>
    <w:rsid w:val="000B2FA4"/>
    <w:rsid w:val="000B3485"/>
    <w:rsid w:val="000B5498"/>
    <w:rsid w:val="000C5AC4"/>
    <w:rsid w:val="000D1AA8"/>
    <w:rsid w:val="000D4D2F"/>
    <w:rsid w:val="000D53D9"/>
    <w:rsid w:val="000E3873"/>
    <w:rsid w:val="00102514"/>
    <w:rsid w:val="001026C6"/>
    <w:rsid w:val="00102B98"/>
    <w:rsid w:val="00107DD2"/>
    <w:rsid w:val="00111EEF"/>
    <w:rsid w:val="0012455B"/>
    <w:rsid w:val="00140514"/>
    <w:rsid w:val="00144C95"/>
    <w:rsid w:val="00146791"/>
    <w:rsid w:val="001470D8"/>
    <w:rsid w:val="00160592"/>
    <w:rsid w:val="0016105A"/>
    <w:rsid w:val="00162BD6"/>
    <w:rsid w:val="00164AC2"/>
    <w:rsid w:val="00164E99"/>
    <w:rsid w:val="001668EF"/>
    <w:rsid w:val="00192188"/>
    <w:rsid w:val="00194F42"/>
    <w:rsid w:val="001A5135"/>
    <w:rsid w:val="001B6974"/>
    <w:rsid w:val="001B7E29"/>
    <w:rsid w:val="001C12D9"/>
    <w:rsid w:val="001C2677"/>
    <w:rsid w:val="001C369C"/>
    <w:rsid w:val="001D013A"/>
    <w:rsid w:val="001D3DB0"/>
    <w:rsid w:val="001E0276"/>
    <w:rsid w:val="001E29B7"/>
    <w:rsid w:val="001E65D2"/>
    <w:rsid w:val="00203E76"/>
    <w:rsid w:val="0020440C"/>
    <w:rsid w:val="002162F3"/>
    <w:rsid w:val="00226B3C"/>
    <w:rsid w:val="00231CC9"/>
    <w:rsid w:val="00237F46"/>
    <w:rsid w:val="00242C4A"/>
    <w:rsid w:val="002556EF"/>
    <w:rsid w:val="00260EB2"/>
    <w:rsid w:val="00261626"/>
    <w:rsid w:val="0026584F"/>
    <w:rsid w:val="0027591A"/>
    <w:rsid w:val="00282C9C"/>
    <w:rsid w:val="002878E2"/>
    <w:rsid w:val="002941A6"/>
    <w:rsid w:val="002A105D"/>
    <w:rsid w:val="002B2FA8"/>
    <w:rsid w:val="002C51D4"/>
    <w:rsid w:val="002D77B7"/>
    <w:rsid w:val="002E7890"/>
    <w:rsid w:val="00323D96"/>
    <w:rsid w:val="00325882"/>
    <w:rsid w:val="00330363"/>
    <w:rsid w:val="00341445"/>
    <w:rsid w:val="003417F8"/>
    <w:rsid w:val="00343582"/>
    <w:rsid w:val="003445F4"/>
    <w:rsid w:val="00345679"/>
    <w:rsid w:val="00361D94"/>
    <w:rsid w:val="003840FA"/>
    <w:rsid w:val="003910D9"/>
    <w:rsid w:val="00391E41"/>
    <w:rsid w:val="00396183"/>
    <w:rsid w:val="003B5D99"/>
    <w:rsid w:val="003C2346"/>
    <w:rsid w:val="003E080A"/>
    <w:rsid w:val="003E372C"/>
    <w:rsid w:val="003F2DB4"/>
    <w:rsid w:val="003F6EBE"/>
    <w:rsid w:val="004022C9"/>
    <w:rsid w:val="00405F8C"/>
    <w:rsid w:val="004137DD"/>
    <w:rsid w:val="0041434D"/>
    <w:rsid w:val="0041518B"/>
    <w:rsid w:val="004161B5"/>
    <w:rsid w:val="004234FC"/>
    <w:rsid w:val="004246F1"/>
    <w:rsid w:val="00424D13"/>
    <w:rsid w:val="004551EF"/>
    <w:rsid w:val="004618E0"/>
    <w:rsid w:val="00464684"/>
    <w:rsid w:val="004735B0"/>
    <w:rsid w:val="00482598"/>
    <w:rsid w:val="00486048"/>
    <w:rsid w:val="00487CFA"/>
    <w:rsid w:val="004929F3"/>
    <w:rsid w:val="0049535C"/>
    <w:rsid w:val="00495B07"/>
    <w:rsid w:val="004A0A2B"/>
    <w:rsid w:val="004A1726"/>
    <w:rsid w:val="004A1B30"/>
    <w:rsid w:val="004A2A11"/>
    <w:rsid w:val="004B1747"/>
    <w:rsid w:val="004B1893"/>
    <w:rsid w:val="004B4C95"/>
    <w:rsid w:val="004B7F16"/>
    <w:rsid w:val="004E3725"/>
    <w:rsid w:val="004E379D"/>
    <w:rsid w:val="004F364A"/>
    <w:rsid w:val="004F5222"/>
    <w:rsid w:val="004F7B61"/>
    <w:rsid w:val="005056A8"/>
    <w:rsid w:val="00530B73"/>
    <w:rsid w:val="005360DE"/>
    <w:rsid w:val="00542A37"/>
    <w:rsid w:val="00551A9E"/>
    <w:rsid w:val="00553AFC"/>
    <w:rsid w:val="00563513"/>
    <w:rsid w:val="00564052"/>
    <w:rsid w:val="00571BAE"/>
    <w:rsid w:val="005723B7"/>
    <w:rsid w:val="005815F7"/>
    <w:rsid w:val="00583438"/>
    <w:rsid w:val="0058348F"/>
    <w:rsid w:val="00585101"/>
    <w:rsid w:val="00587480"/>
    <w:rsid w:val="00594DA1"/>
    <w:rsid w:val="005971DD"/>
    <w:rsid w:val="005A24B4"/>
    <w:rsid w:val="005B12FA"/>
    <w:rsid w:val="005B3E0D"/>
    <w:rsid w:val="005C0417"/>
    <w:rsid w:val="005C2AAD"/>
    <w:rsid w:val="005D0432"/>
    <w:rsid w:val="005D5834"/>
    <w:rsid w:val="005E35EC"/>
    <w:rsid w:val="005E5264"/>
    <w:rsid w:val="00610A39"/>
    <w:rsid w:val="00612391"/>
    <w:rsid w:val="006156EB"/>
    <w:rsid w:val="00616754"/>
    <w:rsid w:val="00634B5F"/>
    <w:rsid w:val="006415C8"/>
    <w:rsid w:val="0064758D"/>
    <w:rsid w:val="00654E1A"/>
    <w:rsid w:val="00665108"/>
    <w:rsid w:val="00671360"/>
    <w:rsid w:val="00671A07"/>
    <w:rsid w:val="006A12CD"/>
    <w:rsid w:val="006A196B"/>
    <w:rsid w:val="006F039B"/>
    <w:rsid w:val="006F7C8E"/>
    <w:rsid w:val="00706FBD"/>
    <w:rsid w:val="007115D8"/>
    <w:rsid w:val="0071727A"/>
    <w:rsid w:val="007253B1"/>
    <w:rsid w:val="007256B9"/>
    <w:rsid w:val="007314E8"/>
    <w:rsid w:val="0073163A"/>
    <w:rsid w:val="007369A9"/>
    <w:rsid w:val="00741C0F"/>
    <w:rsid w:val="00742AC6"/>
    <w:rsid w:val="0075026D"/>
    <w:rsid w:val="00751B76"/>
    <w:rsid w:val="00757433"/>
    <w:rsid w:val="0077171E"/>
    <w:rsid w:val="007753C4"/>
    <w:rsid w:val="007775DE"/>
    <w:rsid w:val="007777D9"/>
    <w:rsid w:val="00792553"/>
    <w:rsid w:val="00792693"/>
    <w:rsid w:val="00793443"/>
    <w:rsid w:val="00794898"/>
    <w:rsid w:val="007977CE"/>
    <w:rsid w:val="007A25F3"/>
    <w:rsid w:val="007A4CDF"/>
    <w:rsid w:val="007A7562"/>
    <w:rsid w:val="007C07E0"/>
    <w:rsid w:val="007C7D09"/>
    <w:rsid w:val="007D4359"/>
    <w:rsid w:val="007D5C2F"/>
    <w:rsid w:val="007D79F4"/>
    <w:rsid w:val="007F0155"/>
    <w:rsid w:val="00816170"/>
    <w:rsid w:val="008230D7"/>
    <w:rsid w:val="0085735D"/>
    <w:rsid w:val="0086410F"/>
    <w:rsid w:val="00867B4A"/>
    <w:rsid w:val="008828FE"/>
    <w:rsid w:val="00883F10"/>
    <w:rsid w:val="00885FDA"/>
    <w:rsid w:val="00890A8F"/>
    <w:rsid w:val="00895C2D"/>
    <w:rsid w:val="00897DEC"/>
    <w:rsid w:val="008A27CD"/>
    <w:rsid w:val="008A2DF0"/>
    <w:rsid w:val="008B18CE"/>
    <w:rsid w:val="008D0F4D"/>
    <w:rsid w:val="008D0FDA"/>
    <w:rsid w:val="008D3EFA"/>
    <w:rsid w:val="008F4D14"/>
    <w:rsid w:val="00907E9C"/>
    <w:rsid w:val="009106CC"/>
    <w:rsid w:val="009149D9"/>
    <w:rsid w:val="009178CC"/>
    <w:rsid w:val="0094124B"/>
    <w:rsid w:val="00941875"/>
    <w:rsid w:val="00950AF8"/>
    <w:rsid w:val="00956335"/>
    <w:rsid w:val="0095644E"/>
    <w:rsid w:val="00956482"/>
    <w:rsid w:val="009829F2"/>
    <w:rsid w:val="00983257"/>
    <w:rsid w:val="00984001"/>
    <w:rsid w:val="009A2309"/>
    <w:rsid w:val="009B2275"/>
    <w:rsid w:val="009D2F8D"/>
    <w:rsid w:val="009D332F"/>
    <w:rsid w:val="009F2461"/>
    <w:rsid w:val="009F3426"/>
    <w:rsid w:val="009F3638"/>
    <w:rsid w:val="009F4B0F"/>
    <w:rsid w:val="00A3406E"/>
    <w:rsid w:val="00A50C8A"/>
    <w:rsid w:val="00A51220"/>
    <w:rsid w:val="00A57CCD"/>
    <w:rsid w:val="00A728E4"/>
    <w:rsid w:val="00A80447"/>
    <w:rsid w:val="00A93C1A"/>
    <w:rsid w:val="00A96E3C"/>
    <w:rsid w:val="00AC2282"/>
    <w:rsid w:val="00AC4ADE"/>
    <w:rsid w:val="00AE03E7"/>
    <w:rsid w:val="00B01251"/>
    <w:rsid w:val="00B07428"/>
    <w:rsid w:val="00B16682"/>
    <w:rsid w:val="00B225F6"/>
    <w:rsid w:val="00B23873"/>
    <w:rsid w:val="00B244FD"/>
    <w:rsid w:val="00B27A44"/>
    <w:rsid w:val="00B30FEF"/>
    <w:rsid w:val="00B34E42"/>
    <w:rsid w:val="00B36EE4"/>
    <w:rsid w:val="00B50703"/>
    <w:rsid w:val="00B549B8"/>
    <w:rsid w:val="00B6662F"/>
    <w:rsid w:val="00B71B34"/>
    <w:rsid w:val="00B80267"/>
    <w:rsid w:val="00B9238B"/>
    <w:rsid w:val="00BA380C"/>
    <w:rsid w:val="00BB06C6"/>
    <w:rsid w:val="00BB1B53"/>
    <w:rsid w:val="00BC0FA6"/>
    <w:rsid w:val="00BC7A75"/>
    <w:rsid w:val="00BD1DAB"/>
    <w:rsid w:val="00BE1FF2"/>
    <w:rsid w:val="00BF47BC"/>
    <w:rsid w:val="00BF5BB6"/>
    <w:rsid w:val="00C11A4A"/>
    <w:rsid w:val="00C15E47"/>
    <w:rsid w:val="00C17EE4"/>
    <w:rsid w:val="00C24FB9"/>
    <w:rsid w:val="00C2791B"/>
    <w:rsid w:val="00C41971"/>
    <w:rsid w:val="00C5079C"/>
    <w:rsid w:val="00C623FB"/>
    <w:rsid w:val="00C63B1F"/>
    <w:rsid w:val="00C75EA5"/>
    <w:rsid w:val="00C95718"/>
    <w:rsid w:val="00CA3038"/>
    <w:rsid w:val="00CA7893"/>
    <w:rsid w:val="00CA7CA3"/>
    <w:rsid w:val="00CD5F14"/>
    <w:rsid w:val="00CE646B"/>
    <w:rsid w:val="00CF4381"/>
    <w:rsid w:val="00D02A6C"/>
    <w:rsid w:val="00D032AA"/>
    <w:rsid w:val="00D13133"/>
    <w:rsid w:val="00D1338B"/>
    <w:rsid w:val="00D14408"/>
    <w:rsid w:val="00D17801"/>
    <w:rsid w:val="00D2048C"/>
    <w:rsid w:val="00D327E8"/>
    <w:rsid w:val="00D33317"/>
    <w:rsid w:val="00D36F7E"/>
    <w:rsid w:val="00D44A2C"/>
    <w:rsid w:val="00D52E5B"/>
    <w:rsid w:val="00D55E7D"/>
    <w:rsid w:val="00D626D7"/>
    <w:rsid w:val="00D66A9E"/>
    <w:rsid w:val="00D74AE9"/>
    <w:rsid w:val="00D91130"/>
    <w:rsid w:val="00D92F8B"/>
    <w:rsid w:val="00D978CA"/>
    <w:rsid w:val="00DA4213"/>
    <w:rsid w:val="00DB3A57"/>
    <w:rsid w:val="00DB3F6C"/>
    <w:rsid w:val="00DC2FCE"/>
    <w:rsid w:val="00DC4643"/>
    <w:rsid w:val="00DE4123"/>
    <w:rsid w:val="00DF1222"/>
    <w:rsid w:val="00DF2D3F"/>
    <w:rsid w:val="00E01C74"/>
    <w:rsid w:val="00E043DD"/>
    <w:rsid w:val="00E166F7"/>
    <w:rsid w:val="00E240BE"/>
    <w:rsid w:val="00E2559C"/>
    <w:rsid w:val="00E31879"/>
    <w:rsid w:val="00E77515"/>
    <w:rsid w:val="00E93F30"/>
    <w:rsid w:val="00EA574C"/>
    <w:rsid w:val="00EC3176"/>
    <w:rsid w:val="00ED018C"/>
    <w:rsid w:val="00EF47AE"/>
    <w:rsid w:val="00EF546C"/>
    <w:rsid w:val="00F01E58"/>
    <w:rsid w:val="00F136AB"/>
    <w:rsid w:val="00F22CDF"/>
    <w:rsid w:val="00F5176C"/>
    <w:rsid w:val="00F57A43"/>
    <w:rsid w:val="00F9086F"/>
    <w:rsid w:val="00FB0669"/>
    <w:rsid w:val="00FD26C3"/>
    <w:rsid w:val="00FE35E1"/>
    <w:rsid w:val="00FF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22C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0"/>
    <w:next w:val="a0"/>
    <w:qFormat/>
    <w:rsid w:val="004022C9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0"/>
    <w:qFormat/>
    <w:rsid w:val="004022C9"/>
    <w:pPr>
      <w:spacing w:before="240"/>
      <w:outlineLvl w:val="1"/>
    </w:pPr>
  </w:style>
  <w:style w:type="paragraph" w:styleId="3">
    <w:name w:val="heading 3"/>
    <w:basedOn w:val="1"/>
    <w:next w:val="a0"/>
    <w:qFormat/>
    <w:rsid w:val="004022C9"/>
    <w:pPr>
      <w:spacing w:before="160"/>
      <w:outlineLvl w:val="2"/>
    </w:pPr>
  </w:style>
  <w:style w:type="paragraph" w:styleId="4">
    <w:name w:val="heading 4"/>
    <w:basedOn w:val="3"/>
    <w:next w:val="a0"/>
    <w:qFormat/>
    <w:rsid w:val="004022C9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0"/>
    <w:qFormat/>
    <w:rsid w:val="004022C9"/>
    <w:pPr>
      <w:outlineLvl w:val="4"/>
    </w:pPr>
  </w:style>
  <w:style w:type="paragraph" w:styleId="6">
    <w:name w:val="heading 6"/>
    <w:basedOn w:val="4"/>
    <w:next w:val="a0"/>
    <w:qFormat/>
    <w:rsid w:val="004022C9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0"/>
    <w:qFormat/>
    <w:rsid w:val="004022C9"/>
    <w:pPr>
      <w:outlineLvl w:val="6"/>
    </w:pPr>
  </w:style>
  <w:style w:type="paragraph" w:styleId="8">
    <w:name w:val="heading 8"/>
    <w:basedOn w:val="6"/>
    <w:next w:val="a0"/>
    <w:qFormat/>
    <w:rsid w:val="004022C9"/>
    <w:pPr>
      <w:outlineLvl w:val="7"/>
    </w:pPr>
  </w:style>
  <w:style w:type="paragraph" w:styleId="9">
    <w:name w:val="heading 9"/>
    <w:basedOn w:val="6"/>
    <w:next w:val="a0"/>
    <w:qFormat/>
    <w:rsid w:val="004022C9"/>
    <w:p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rmalaftertitle">
    <w:name w:val="Normal_after_title"/>
    <w:basedOn w:val="a0"/>
    <w:next w:val="a0"/>
    <w:rsid w:val="004022C9"/>
    <w:pPr>
      <w:spacing w:before="360"/>
    </w:pPr>
  </w:style>
  <w:style w:type="paragraph" w:customStyle="1" w:styleId="Artheading">
    <w:name w:val="Art_heading"/>
    <w:basedOn w:val="a0"/>
    <w:next w:val="Normalaftertitle"/>
    <w:rsid w:val="004022C9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0"/>
    <w:next w:val="Art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0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0"/>
    <w:next w:val="a0"/>
    <w:rsid w:val="004022C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0"/>
    <w:next w:val="Chaptitle"/>
    <w:rsid w:val="004022C9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character" w:styleId="a4">
    <w:name w:val="endnote reference"/>
    <w:semiHidden/>
    <w:rsid w:val="004022C9"/>
    <w:rPr>
      <w:vertAlign w:val="superscript"/>
    </w:rPr>
  </w:style>
  <w:style w:type="paragraph" w:customStyle="1" w:styleId="enumlev1">
    <w:name w:val="enumlev1"/>
    <w:basedOn w:val="a0"/>
    <w:rsid w:val="004022C9"/>
    <w:pPr>
      <w:spacing w:before="80"/>
      <w:ind w:left="794" w:hanging="794"/>
    </w:pPr>
  </w:style>
  <w:style w:type="paragraph" w:customStyle="1" w:styleId="enumlev2">
    <w:name w:val="enumlev2"/>
    <w:basedOn w:val="enumlev1"/>
    <w:rsid w:val="004022C9"/>
    <w:pPr>
      <w:ind w:left="1191" w:hanging="397"/>
    </w:pPr>
  </w:style>
  <w:style w:type="paragraph" w:customStyle="1" w:styleId="enumlev3">
    <w:name w:val="enumlev3"/>
    <w:basedOn w:val="enumlev2"/>
    <w:rsid w:val="004022C9"/>
    <w:pPr>
      <w:ind w:left="1588"/>
    </w:pPr>
  </w:style>
  <w:style w:type="paragraph" w:customStyle="1" w:styleId="Equation">
    <w:name w:val="Equation"/>
    <w:basedOn w:val="a0"/>
    <w:rsid w:val="004022C9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0"/>
    <w:rsid w:val="004022C9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0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0"/>
    <w:next w:val="Normalaftertitle"/>
    <w:rsid w:val="004022C9"/>
    <w:pPr>
      <w:keepLines/>
      <w:spacing w:before="240" w:after="120"/>
      <w:jc w:val="center"/>
    </w:pPr>
  </w:style>
  <w:style w:type="paragraph" w:styleId="a5">
    <w:name w:val="footer"/>
    <w:basedOn w:val="a0"/>
    <w:rsid w:val="004022C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5"/>
    <w:rsid w:val="004022C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6">
    <w:name w:val="footnote reference"/>
    <w:semiHidden/>
    <w:rsid w:val="004022C9"/>
    <w:rPr>
      <w:position w:val="6"/>
      <w:sz w:val="18"/>
    </w:rPr>
  </w:style>
  <w:style w:type="paragraph" w:styleId="a7">
    <w:name w:val="footnote text"/>
    <w:basedOn w:val="Note"/>
    <w:semiHidden/>
    <w:rsid w:val="004022C9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0"/>
    <w:rsid w:val="004022C9"/>
    <w:pPr>
      <w:spacing w:before="80"/>
    </w:pPr>
    <w:rPr>
      <w:sz w:val="22"/>
    </w:rPr>
  </w:style>
  <w:style w:type="paragraph" w:styleId="a8">
    <w:name w:val="header"/>
    <w:basedOn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0"/>
    <w:next w:val="Normalaftertitle"/>
    <w:rsid w:val="004022C9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4022C9"/>
  </w:style>
  <w:style w:type="paragraph" w:styleId="10">
    <w:name w:val="index 1"/>
    <w:basedOn w:val="a0"/>
    <w:next w:val="a0"/>
    <w:semiHidden/>
    <w:rsid w:val="004022C9"/>
  </w:style>
  <w:style w:type="paragraph" w:styleId="20">
    <w:name w:val="index 2"/>
    <w:basedOn w:val="a0"/>
    <w:next w:val="a0"/>
    <w:semiHidden/>
    <w:rsid w:val="004022C9"/>
    <w:pPr>
      <w:ind w:left="283"/>
    </w:pPr>
  </w:style>
  <w:style w:type="paragraph" w:styleId="30">
    <w:name w:val="index 3"/>
    <w:basedOn w:val="a0"/>
    <w:next w:val="a0"/>
    <w:semiHidden/>
    <w:rsid w:val="004022C9"/>
    <w:pPr>
      <w:ind w:left="566"/>
    </w:pPr>
  </w:style>
  <w:style w:type="paragraph" w:customStyle="1" w:styleId="PartNo">
    <w:name w:val="Part_No"/>
    <w:basedOn w:val="a0"/>
    <w:next w:val="Partref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0"/>
    <w:next w:val="Parttitle"/>
    <w:rsid w:val="004022C9"/>
    <w:pPr>
      <w:keepNext/>
      <w:keepLines/>
      <w:spacing w:before="280"/>
      <w:jc w:val="center"/>
    </w:pPr>
  </w:style>
  <w:style w:type="paragraph" w:customStyle="1" w:styleId="Parttitle">
    <w:name w:val="Part_title"/>
    <w:basedOn w:val="a0"/>
    <w:next w:val="Normalaftertitle"/>
    <w:rsid w:val="004022C9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0"/>
    <w:next w:val="Rec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0"/>
    <w:next w:val="Normalaftertitle"/>
    <w:rsid w:val="004022C9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0"/>
    <w:next w:val="Recdat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0"/>
    <w:next w:val="Normalaftertitl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022C9"/>
  </w:style>
  <w:style w:type="paragraph" w:customStyle="1" w:styleId="QuestionNo">
    <w:name w:val="Question_No"/>
    <w:basedOn w:val="RecNo"/>
    <w:next w:val="Questiontitle"/>
    <w:rsid w:val="004022C9"/>
  </w:style>
  <w:style w:type="paragraph" w:customStyle="1" w:styleId="Questiontitle">
    <w:name w:val="Question_title"/>
    <w:basedOn w:val="Rectitle"/>
    <w:next w:val="Questionref"/>
    <w:rsid w:val="004022C9"/>
  </w:style>
  <w:style w:type="paragraph" w:customStyle="1" w:styleId="Questionref">
    <w:name w:val="Question_ref"/>
    <w:basedOn w:val="Recref"/>
    <w:next w:val="Questiondate"/>
    <w:rsid w:val="004022C9"/>
  </w:style>
  <w:style w:type="paragraph" w:customStyle="1" w:styleId="Reftext">
    <w:name w:val="Ref_text"/>
    <w:basedOn w:val="a0"/>
    <w:rsid w:val="004022C9"/>
    <w:pPr>
      <w:ind w:left="794" w:hanging="794"/>
    </w:pPr>
    <w:rPr>
      <w:sz w:val="22"/>
    </w:rPr>
  </w:style>
  <w:style w:type="paragraph" w:customStyle="1" w:styleId="Reftitle">
    <w:name w:val="Ref_title"/>
    <w:basedOn w:val="a0"/>
    <w:next w:val="Reftext"/>
    <w:rsid w:val="004022C9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4022C9"/>
  </w:style>
  <w:style w:type="paragraph" w:customStyle="1" w:styleId="RepNo">
    <w:name w:val="Rep_No"/>
    <w:basedOn w:val="RecNo"/>
    <w:next w:val="Reptitle"/>
    <w:rsid w:val="004022C9"/>
  </w:style>
  <w:style w:type="paragraph" w:customStyle="1" w:styleId="Reptitle">
    <w:name w:val="Rep_title"/>
    <w:basedOn w:val="Rectitle"/>
    <w:next w:val="Repref"/>
    <w:rsid w:val="004022C9"/>
  </w:style>
  <w:style w:type="paragraph" w:customStyle="1" w:styleId="Repref">
    <w:name w:val="Rep_ref"/>
    <w:basedOn w:val="Recref"/>
    <w:next w:val="Repdate"/>
    <w:rsid w:val="004022C9"/>
  </w:style>
  <w:style w:type="paragraph" w:customStyle="1" w:styleId="Resdate">
    <w:name w:val="Res_date"/>
    <w:basedOn w:val="Recdate"/>
    <w:next w:val="Normalaftertitle"/>
    <w:rsid w:val="004022C9"/>
  </w:style>
  <w:style w:type="paragraph" w:customStyle="1" w:styleId="ResNo">
    <w:name w:val="Res_No"/>
    <w:basedOn w:val="RecNo"/>
    <w:next w:val="Restitle"/>
    <w:rsid w:val="004022C9"/>
  </w:style>
  <w:style w:type="paragraph" w:customStyle="1" w:styleId="Restitle">
    <w:name w:val="Res_title"/>
    <w:basedOn w:val="Rectitle"/>
    <w:next w:val="Resref"/>
    <w:rsid w:val="004022C9"/>
  </w:style>
  <w:style w:type="paragraph" w:customStyle="1" w:styleId="Resref">
    <w:name w:val="Res_ref"/>
    <w:basedOn w:val="Recref"/>
    <w:next w:val="Resdate"/>
    <w:rsid w:val="004022C9"/>
  </w:style>
  <w:style w:type="paragraph" w:customStyle="1" w:styleId="SectionNo">
    <w:name w:val="Section_No"/>
    <w:basedOn w:val="a0"/>
    <w:next w:val="Sectiontitle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0"/>
    <w:next w:val="Normalaftertitle"/>
    <w:rsid w:val="004022C9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0"/>
    <w:next w:val="Normalaftertitle"/>
    <w:rsid w:val="004022C9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5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0"/>
    <w:next w:val="Tabletext"/>
    <w:rsid w:val="004022C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0"/>
    <w:next w:val="Tabletitle"/>
    <w:rsid w:val="004022C9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0"/>
    <w:next w:val="Tablehead"/>
    <w:rsid w:val="004022C9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0"/>
    <w:next w:val="Tabletitle"/>
    <w:rsid w:val="004022C9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4022C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022C9"/>
  </w:style>
  <w:style w:type="paragraph" w:customStyle="1" w:styleId="Title3">
    <w:name w:val="Title 3"/>
    <w:basedOn w:val="Title2"/>
    <w:next w:val="Title4"/>
    <w:rsid w:val="004022C9"/>
    <w:rPr>
      <w:caps w:val="0"/>
    </w:rPr>
  </w:style>
  <w:style w:type="paragraph" w:customStyle="1" w:styleId="Title4">
    <w:name w:val="Title 4"/>
    <w:basedOn w:val="Title3"/>
    <w:next w:val="1"/>
    <w:rsid w:val="004022C9"/>
    <w:rPr>
      <w:b/>
    </w:rPr>
  </w:style>
  <w:style w:type="paragraph" w:customStyle="1" w:styleId="toc0">
    <w:name w:val="toc 0"/>
    <w:basedOn w:val="a0"/>
    <w:next w:val="11"/>
    <w:rsid w:val="004022C9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0"/>
    <w:semiHidden/>
    <w:rsid w:val="004022C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4022C9"/>
    <w:pPr>
      <w:spacing w:before="80"/>
      <w:ind w:left="1531" w:hanging="851"/>
    </w:pPr>
  </w:style>
  <w:style w:type="paragraph" w:styleId="31">
    <w:name w:val="toc 3"/>
    <w:basedOn w:val="21"/>
    <w:semiHidden/>
    <w:rsid w:val="004022C9"/>
  </w:style>
  <w:style w:type="paragraph" w:styleId="40">
    <w:name w:val="toc 4"/>
    <w:basedOn w:val="31"/>
    <w:semiHidden/>
    <w:rsid w:val="004022C9"/>
  </w:style>
  <w:style w:type="paragraph" w:styleId="50">
    <w:name w:val="toc 5"/>
    <w:basedOn w:val="40"/>
    <w:semiHidden/>
    <w:rsid w:val="004022C9"/>
  </w:style>
  <w:style w:type="paragraph" w:styleId="60">
    <w:name w:val="toc 6"/>
    <w:basedOn w:val="40"/>
    <w:semiHidden/>
    <w:rsid w:val="004022C9"/>
  </w:style>
  <w:style w:type="paragraph" w:styleId="70">
    <w:name w:val="toc 7"/>
    <w:basedOn w:val="40"/>
    <w:semiHidden/>
    <w:rsid w:val="004022C9"/>
  </w:style>
  <w:style w:type="paragraph" w:styleId="80">
    <w:name w:val="toc 8"/>
    <w:basedOn w:val="40"/>
    <w:semiHidden/>
    <w:rsid w:val="004022C9"/>
  </w:style>
  <w:style w:type="character" w:customStyle="1" w:styleId="Appdef">
    <w:name w:val="App_def"/>
    <w:rsid w:val="004022C9"/>
    <w:rPr>
      <w:rFonts w:ascii="Times New Roman" w:hAnsi="Times New Roman"/>
      <w:b/>
    </w:rPr>
  </w:style>
  <w:style w:type="character" w:customStyle="1" w:styleId="Appref">
    <w:name w:val="App_ref"/>
    <w:basedOn w:val="a1"/>
    <w:rsid w:val="004022C9"/>
  </w:style>
  <w:style w:type="character" w:customStyle="1" w:styleId="Artdef">
    <w:name w:val="Art_def"/>
    <w:rsid w:val="004022C9"/>
    <w:rPr>
      <w:rFonts w:ascii="Times New Roman" w:hAnsi="Times New Roman"/>
      <w:b/>
    </w:rPr>
  </w:style>
  <w:style w:type="character" w:customStyle="1" w:styleId="Artref">
    <w:name w:val="Art_ref"/>
    <w:basedOn w:val="a1"/>
    <w:rsid w:val="004022C9"/>
  </w:style>
  <w:style w:type="character" w:customStyle="1" w:styleId="Recdef">
    <w:name w:val="Rec_def"/>
    <w:rsid w:val="004022C9"/>
    <w:rPr>
      <w:b/>
    </w:rPr>
  </w:style>
  <w:style w:type="character" w:customStyle="1" w:styleId="Resdef">
    <w:name w:val="Res_def"/>
    <w:rsid w:val="004022C9"/>
    <w:rPr>
      <w:rFonts w:ascii="Times New Roman" w:hAnsi="Times New Roman"/>
      <w:b/>
    </w:rPr>
  </w:style>
  <w:style w:type="character" w:customStyle="1" w:styleId="Tablefreq">
    <w:name w:val="Table_freq"/>
    <w:rsid w:val="004022C9"/>
    <w:rPr>
      <w:b/>
      <w:color w:val="auto"/>
    </w:rPr>
  </w:style>
  <w:style w:type="paragraph" w:customStyle="1" w:styleId="Formal">
    <w:name w:val="Formal"/>
    <w:basedOn w:val="ASN1"/>
    <w:rsid w:val="004022C9"/>
    <w:rPr>
      <w:b w:val="0"/>
    </w:rPr>
  </w:style>
  <w:style w:type="paragraph" w:customStyle="1" w:styleId="Section1">
    <w:name w:val="Section_1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0"/>
    <w:next w:val="a0"/>
    <w:rsid w:val="004022C9"/>
    <w:pPr>
      <w:keepNext/>
      <w:spacing w:before="160"/>
    </w:pPr>
    <w:rPr>
      <w:i/>
    </w:rPr>
  </w:style>
  <w:style w:type="paragraph" w:customStyle="1" w:styleId="Headingb">
    <w:name w:val="Heading_b"/>
    <w:basedOn w:val="a0"/>
    <w:next w:val="a0"/>
    <w:rsid w:val="004022C9"/>
    <w:pPr>
      <w:keepNext/>
      <w:spacing w:before="160"/>
    </w:pPr>
    <w:rPr>
      <w:b/>
    </w:rPr>
  </w:style>
  <w:style w:type="paragraph" w:customStyle="1" w:styleId="Figure">
    <w:name w:val="Figure"/>
    <w:basedOn w:val="a0"/>
    <w:next w:val="a0"/>
    <w:rsid w:val="004022C9"/>
    <w:pPr>
      <w:keepNext/>
      <w:keepLines/>
      <w:spacing w:before="240" w:after="120"/>
      <w:jc w:val="center"/>
    </w:pPr>
  </w:style>
  <w:style w:type="character" w:styleId="a9">
    <w:name w:val="page number"/>
    <w:basedOn w:val="a1"/>
    <w:rsid w:val="004022C9"/>
  </w:style>
  <w:style w:type="paragraph" w:customStyle="1" w:styleId="Figuretitle">
    <w:name w:val="Figure_title"/>
    <w:basedOn w:val="Tabletitle"/>
    <w:next w:val="a0"/>
    <w:rsid w:val="004022C9"/>
    <w:pPr>
      <w:keepNext w:val="0"/>
    </w:pPr>
  </w:style>
  <w:style w:type="paragraph" w:customStyle="1" w:styleId="FigureNo">
    <w:name w:val="Figure_No"/>
    <w:basedOn w:val="a0"/>
    <w:next w:val="Figuretitle"/>
    <w:rsid w:val="004022C9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2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0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c">
    <w:name w:val="Balloon Text"/>
    <w:basedOn w:val="a0"/>
    <w:semiHidden/>
    <w:rsid w:val="003840FA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0"/>
    <w:rsid w:val="006F039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Cs w:val="24"/>
      <w:lang w:val="en-US"/>
    </w:rPr>
  </w:style>
  <w:style w:type="paragraph" w:customStyle="1" w:styleId="12">
    <w:name w:val="Абзац списка1"/>
    <w:basedOn w:val="a0"/>
    <w:rsid w:val="00396183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spacing w:before="0" w:line="360" w:lineRule="auto"/>
      <w:ind w:left="720" w:firstLine="720"/>
      <w:jc w:val="both"/>
      <w:textAlignment w:val="auto"/>
    </w:pPr>
    <w:rPr>
      <w:sz w:val="28"/>
      <w:szCs w:val="24"/>
      <w:lang w:val="ru-RU" w:eastAsia="ru-RU"/>
    </w:rPr>
  </w:style>
  <w:style w:type="character" w:styleId="ae">
    <w:name w:val="annotation reference"/>
    <w:basedOn w:val="a1"/>
    <w:uiPriority w:val="99"/>
    <w:semiHidden/>
    <w:unhideWhenUsed/>
    <w:rsid w:val="009149D9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9149D9"/>
    <w:rPr>
      <w:sz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9149D9"/>
    <w:rPr>
      <w:rFonts w:ascii="Times New Roman" w:hAnsi="Times New Roman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14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149D9"/>
    <w:rPr>
      <w:rFonts w:ascii="Times New Roman" w:hAnsi="Times New Roman"/>
      <w:b/>
      <w:bCs/>
      <w:lang w:val="en-GB" w:eastAsia="en-US"/>
    </w:rPr>
  </w:style>
  <w:style w:type="paragraph" w:styleId="af3">
    <w:name w:val="Revision"/>
    <w:hidden/>
    <w:uiPriority w:val="99"/>
    <w:semiHidden/>
    <w:rsid w:val="00594DA1"/>
    <w:rPr>
      <w:rFonts w:ascii="Times New Roman" w:hAnsi="Times New Roman"/>
      <w:sz w:val="24"/>
      <w:lang w:val="en-GB" w:eastAsia="en-US"/>
    </w:rPr>
  </w:style>
  <w:style w:type="paragraph" w:styleId="af4">
    <w:name w:val="List Paragraph"/>
    <w:basedOn w:val="a0"/>
    <w:uiPriority w:val="34"/>
    <w:qFormat/>
    <w:rsid w:val="006F7C8E"/>
    <w:pPr>
      <w:ind w:left="720"/>
      <w:contextualSpacing/>
    </w:pPr>
  </w:style>
  <w:style w:type="paragraph" w:styleId="a">
    <w:name w:val="List Bullet"/>
    <w:basedOn w:val="a0"/>
    <w:uiPriority w:val="99"/>
    <w:semiHidden/>
    <w:unhideWhenUsed/>
    <w:rsid w:val="00885FDA"/>
    <w:pPr>
      <w:numPr>
        <w:numId w:val="16"/>
      </w:numPr>
      <w:contextualSpacing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22C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0"/>
    <w:next w:val="a0"/>
    <w:qFormat/>
    <w:rsid w:val="004022C9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0"/>
    <w:qFormat/>
    <w:rsid w:val="004022C9"/>
    <w:pPr>
      <w:spacing w:before="240"/>
      <w:outlineLvl w:val="1"/>
    </w:pPr>
  </w:style>
  <w:style w:type="paragraph" w:styleId="3">
    <w:name w:val="heading 3"/>
    <w:basedOn w:val="1"/>
    <w:next w:val="a0"/>
    <w:qFormat/>
    <w:rsid w:val="004022C9"/>
    <w:pPr>
      <w:spacing w:before="160"/>
      <w:outlineLvl w:val="2"/>
    </w:pPr>
  </w:style>
  <w:style w:type="paragraph" w:styleId="4">
    <w:name w:val="heading 4"/>
    <w:basedOn w:val="3"/>
    <w:next w:val="a0"/>
    <w:qFormat/>
    <w:rsid w:val="004022C9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0"/>
    <w:qFormat/>
    <w:rsid w:val="004022C9"/>
    <w:pPr>
      <w:outlineLvl w:val="4"/>
    </w:pPr>
  </w:style>
  <w:style w:type="paragraph" w:styleId="6">
    <w:name w:val="heading 6"/>
    <w:basedOn w:val="4"/>
    <w:next w:val="a0"/>
    <w:qFormat/>
    <w:rsid w:val="004022C9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0"/>
    <w:qFormat/>
    <w:rsid w:val="004022C9"/>
    <w:pPr>
      <w:outlineLvl w:val="6"/>
    </w:pPr>
  </w:style>
  <w:style w:type="paragraph" w:styleId="8">
    <w:name w:val="heading 8"/>
    <w:basedOn w:val="6"/>
    <w:next w:val="a0"/>
    <w:qFormat/>
    <w:rsid w:val="004022C9"/>
    <w:pPr>
      <w:outlineLvl w:val="7"/>
    </w:pPr>
  </w:style>
  <w:style w:type="paragraph" w:styleId="9">
    <w:name w:val="heading 9"/>
    <w:basedOn w:val="6"/>
    <w:next w:val="a0"/>
    <w:qFormat/>
    <w:rsid w:val="004022C9"/>
    <w:p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rmalaftertitle">
    <w:name w:val="Normal_after_title"/>
    <w:basedOn w:val="a0"/>
    <w:next w:val="a0"/>
    <w:rsid w:val="004022C9"/>
    <w:pPr>
      <w:spacing w:before="360"/>
    </w:pPr>
  </w:style>
  <w:style w:type="paragraph" w:customStyle="1" w:styleId="Artheading">
    <w:name w:val="Art_heading"/>
    <w:basedOn w:val="a0"/>
    <w:next w:val="Normalaftertitle"/>
    <w:rsid w:val="004022C9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0"/>
    <w:next w:val="Art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0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0"/>
    <w:next w:val="a0"/>
    <w:rsid w:val="004022C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0"/>
    <w:next w:val="Chaptitle"/>
    <w:rsid w:val="004022C9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0"/>
    <w:next w:val="Normalaftertitle"/>
    <w:rsid w:val="004022C9"/>
    <w:pPr>
      <w:keepNext/>
      <w:keepLines/>
      <w:spacing w:before="240"/>
      <w:jc w:val="center"/>
    </w:pPr>
    <w:rPr>
      <w:b/>
      <w:sz w:val="28"/>
    </w:rPr>
  </w:style>
  <w:style w:type="character" w:styleId="a4">
    <w:name w:val="endnote reference"/>
    <w:semiHidden/>
    <w:rsid w:val="004022C9"/>
    <w:rPr>
      <w:vertAlign w:val="superscript"/>
    </w:rPr>
  </w:style>
  <w:style w:type="paragraph" w:customStyle="1" w:styleId="enumlev1">
    <w:name w:val="enumlev1"/>
    <w:basedOn w:val="a0"/>
    <w:rsid w:val="004022C9"/>
    <w:pPr>
      <w:spacing w:before="80"/>
      <w:ind w:left="794" w:hanging="794"/>
    </w:pPr>
  </w:style>
  <w:style w:type="paragraph" w:customStyle="1" w:styleId="enumlev2">
    <w:name w:val="enumlev2"/>
    <w:basedOn w:val="enumlev1"/>
    <w:rsid w:val="004022C9"/>
    <w:pPr>
      <w:ind w:left="1191" w:hanging="397"/>
    </w:pPr>
  </w:style>
  <w:style w:type="paragraph" w:customStyle="1" w:styleId="enumlev3">
    <w:name w:val="enumlev3"/>
    <w:basedOn w:val="enumlev2"/>
    <w:rsid w:val="004022C9"/>
    <w:pPr>
      <w:ind w:left="1588"/>
    </w:pPr>
  </w:style>
  <w:style w:type="paragraph" w:customStyle="1" w:styleId="Equation">
    <w:name w:val="Equation"/>
    <w:basedOn w:val="a0"/>
    <w:rsid w:val="004022C9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0"/>
    <w:rsid w:val="004022C9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0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0"/>
    <w:next w:val="Normalaftertitle"/>
    <w:rsid w:val="004022C9"/>
    <w:pPr>
      <w:keepLines/>
      <w:spacing w:before="240" w:after="120"/>
      <w:jc w:val="center"/>
    </w:pPr>
  </w:style>
  <w:style w:type="paragraph" w:styleId="a5">
    <w:name w:val="footer"/>
    <w:basedOn w:val="a0"/>
    <w:rsid w:val="004022C9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5"/>
    <w:rsid w:val="004022C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6">
    <w:name w:val="footnote reference"/>
    <w:semiHidden/>
    <w:rsid w:val="004022C9"/>
    <w:rPr>
      <w:position w:val="6"/>
      <w:sz w:val="18"/>
    </w:rPr>
  </w:style>
  <w:style w:type="paragraph" w:styleId="a7">
    <w:name w:val="footnote text"/>
    <w:basedOn w:val="Note"/>
    <w:semiHidden/>
    <w:rsid w:val="004022C9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0"/>
    <w:rsid w:val="004022C9"/>
    <w:pPr>
      <w:spacing w:before="80"/>
    </w:pPr>
    <w:rPr>
      <w:sz w:val="22"/>
    </w:rPr>
  </w:style>
  <w:style w:type="paragraph" w:styleId="a8">
    <w:name w:val="header"/>
    <w:basedOn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0"/>
    <w:next w:val="Normalaftertitle"/>
    <w:rsid w:val="004022C9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4022C9"/>
  </w:style>
  <w:style w:type="paragraph" w:styleId="10">
    <w:name w:val="index 1"/>
    <w:basedOn w:val="a0"/>
    <w:next w:val="a0"/>
    <w:semiHidden/>
    <w:rsid w:val="004022C9"/>
  </w:style>
  <w:style w:type="paragraph" w:styleId="20">
    <w:name w:val="index 2"/>
    <w:basedOn w:val="a0"/>
    <w:next w:val="a0"/>
    <w:semiHidden/>
    <w:rsid w:val="004022C9"/>
    <w:pPr>
      <w:ind w:left="283"/>
    </w:pPr>
  </w:style>
  <w:style w:type="paragraph" w:styleId="30">
    <w:name w:val="index 3"/>
    <w:basedOn w:val="a0"/>
    <w:next w:val="a0"/>
    <w:semiHidden/>
    <w:rsid w:val="004022C9"/>
    <w:pPr>
      <w:ind w:left="566"/>
    </w:pPr>
  </w:style>
  <w:style w:type="paragraph" w:customStyle="1" w:styleId="PartNo">
    <w:name w:val="Part_No"/>
    <w:basedOn w:val="a0"/>
    <w:next w:val="Partref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0"/>
    <w:next w:val="Parttitle"/>
    <w:rsid w:val="004022C9"/>
    <w:pPr>
      <w:keepNext/>
      <w:keepLines/>
      <w:spacing w:before="280"/>
      <w:jc w:val="center"/>
    </w:pPr>
  </w:style>
  <w:style w:type="paragraph" w:customStyle="1" w:styleId="Parttitle">
    <w:name w:val="Part_title"/>
    <w:basedOn w:val="a0"/>
    <w:next w:val="Normalaftertitle"/>
    <w:rsid w:val="004022C9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0"/>
    <w:next w:val="Rectitle"/>
    <w:rsid w:val="004022C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0"/>
    <w:next w:val="Normalaftertitle"/>
    <w:rsid w:val="004022C9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0"/>
    <w:next w:val="Recdat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0"/>
    <w:next w:val="Normalaftertitle"/>
    <w:rsid w:val="004022C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022C9"/>
  </w:style>
  <w:style w:type="paragraph" w:customStyle="1" w:styleId="QuestionNo">
    <w:name w:val="Question_No"/>
    <w:basedOn w:val="RecNo"/>
    <w:next w:val="Questiontitle"/>
    <w:rsid w:val="004022C9"/>
  </w:style>
  <w:style w:type="paragraph" w:customStyle="1" w:styleId="Questiontitle">
    <w:name w:val="Question_title"/>
    <w:basedOn w:val="Rectitle"/>
    <w:next w:val="Questionref"/>
    <w:rsid w:val="004022C9"/>
  </w:style>
  <w:style w:type="paragraph" w:customStyle="1" w:styleId="Questionref">
    <w:name w:val="Question_ref"/>
    <w:basedOn w:val="Recref"/>
    <w:next w:val="Questiondate"/>
    <w:rsid w:val="004022C9"/>
  </w:style>
  <w:style w:type="paragraph" w:customStyle="1" w:styleId="Reftext">
    <w:name w:val="Ref_text"/>
    <w:basedOn w:val="a0"/>
    <w:rsid w:val="004022C9"/>
    <w:pPr>
      <w:ind w:left="794" w:hanging="794"/>
    </w:pPr>
    <w:rPr>
      <w:sz w:val="22"/>
    </w:rPr>
  </w:style>
  <w:style w:type="paragraph" w:customStyle="1" w:styleId="Reftitle">
    <w:name w:val="Ref_title"/>
    <w:basedOn w:val="a0"/>
    <w:next w:val="Reftext"/>
    <w:rsid w:val="004022C9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4022C9"/>
  </w:style>
  <w:style w:type="paragraph" w:customStyle="1" w:styleId="RepNo">
    <w:name w:val="Rep_No"/>
    <w:basedOn w:val="RecNo"/>
    <w:next w:val="Reptitle"/>
    <w:rsid w:val="004022C9"/>
  </w:style>
  <w:style w:type="paragraph" w:customStyle="1" w:styleId="Reptitle">
    <w:name w:val="Rep_title"/>
    <w:basedOn w:val="Rectitle"/>
    <w:next w:val="Repref"/>
    <w:rsid w:val="004022C9"/>
  </w:style>
  <w:style w:type="paragraph" w:customStyle="1" w:styleId="Repref">
    <w:name w:val="Rep_ref"/>
    <w:basedOn w:val="Recref"/>
    <w:next w:val="Repdate"/>
    <w:rsid w:val="004022C9"/>
  </w:style>
  <w:style w:type="paragraph" w:customStyle="1" w:styleId="Resdate">
    <w:name w:val="Res_date"/>
    <w:basedOn w:val="Recdate"/>
    <w:next w:val="Normalaftertitle"/>
    <w:rsid w:val="004022C9"/>
  </w:style>
  <w:style w:type="paragraph" w:customStyle="1" w:styleId="ResNo">
    <w:name w:val="Res_No"/>
    <w:basedOn w:val="RecNo"/>
    <w:next w:val="Restitle"/>
    <w:rsid w:val="004022C9"/>
  </w:style>
  <w:style w:type="paragraph" w:customStyle="1" w:styleId="Restitle">
    <w:name w:val="Res_title"/>
    <w:basedOn w:val="Rectitle"/>
    <w:next w:val="Resref"/>
    <w:rsid w:val="004022C9"/>
  </w:style>
  <w:style w:type="paragraph" w:customStyle="1" w:styleId="Resref">
    <w:name w:val="Res_ref"/>
    <w:basedOn w:val="Recref"/>
    <w:next w:val="Resdate"/>
    <w:rsid w:val="004022C9"/>
  </w:style>
  <w:style w:type="paragraph" w:customStyle="1" w:styleId="SectionNo">
    <w:name w:val="Section_No"/>
    <w:basedOn w:val="a0"/>
    <w:next w:val="Sectiontitle"/>
    <w:rsid w:val="004022C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0"/>
    <w:next w:val="Normalaftertitle"/>
    <w:rsid w:val="004022C9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0"/>
    <w:next w:val="Normalaftertitle"/>
    <w:rsid w:val="004022C9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5"/>
    <w:rsid w:val="004022C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0"/>
    <w:next w:val="Tabletext"/>
    <w:rsid w:val="004022C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0"/>
    <w:rsid w:val="004022C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0"/>
    <w:next w:val="Tabletitle"/>
    <w:rsid w:val="004022C9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0"/>
    <w:next w:val="Tablehead"/>
    <w:rsid w:val="004022C9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0"/>
    <w:next w:val="Tabletitle"/>
    <w:rsid w:val="004022C9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4022C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022C9"/>
  </w:style>
  <w:style w:type="paragraph" w:customStyle="1" w:styleId="Title3">
    <w:name w:val="Title 3"/>
    <w:basedOn w:val="Title2"/>
    <w:next w:val="Title4"/>
    <w:rsid w:val="004022C9"/>
    <w:rPr>
      <w:caps w:val="0"/>
    </w:rPr>
  </w:style>
  <w:style w:type="paragraph" w:customStyle="1" w:styleId="Title4">
    <w:name w:val="Title 4"/>
    <w:basedOn w:val="Title3"/>
    <w:next w:val="1"/>
    <w:rsid w:val="004022C9"/>
    <w:rPr>
      <w:b/>
    </w:rPr>
  </w:style>
  <w:style w:type="paragraph" w:customStyle="1" w:styleId="toc0">
    <w:name w:val="toc 0"/>
    <w:basedOn w:val="a0"/>
    <w:next w:val="11"/>
    <w:rsid w:val="004022C9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0"/>
    <w:semiHidden/>
    <w:rsid w:val="004022C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4022C9"/>
    <w:pPr>
      <w:spacing w:before="80"/>
      <w:ind w:left="1531" w:hanging="851"/>
    </w:pPr>
  </w:style>
  <w:style w:type="paragraph" w:styleId="31">
    <w:name w:val="toc 3"/>
    <w:basedOn w:val="21"/>
    <w:semiHidden/>
    <w:rsid w:val="004022C9"/>
  </w:style>
  <w:style w:type="paragraph" w:styleId="40">
    <w:name w:val="toc 4"/>
    <w:basedOn w:val="31"/>
    <w:semiHidden/>
    <w:rsid w:val="004022C9"/>
  </w:style>
  <w:style w:type="paragraph" w:styleId="50">
    <w:name w:val="toc 5"/>
    <w:basedOn w:val="40"/>
    <w:semiHidden/>
    <w:rsid w:val="004022C9"/>
  </w:style>
  <w:style w:type="paragraph" w:styleId="60">
    <w:name w:val="toc 6"/>
    <w:basedOn w:val="40"/>
    <w:semiHidden/>
    <w:rsid w:val="004022C9"/>
  </w:style>
  <w:style w:type="paragraph" w:styleId="70">
    <w:name w:val="toc 7"/>
    <w:basedOn w:val="40"/>
    <w:semiHidden/>
    <w:rsid w:val="004022C9"/>
  </w:style>
  <w:style w:type="paragraph" w:styleId="80">
    <w:name w:val="toc 8"/>
    <w:basedOn w:val="40"/>
    <w:semiHidden/>
    <w:rsid w:val="004022C9"/>
  </w:style>
  <w:style w:type="character" w:customStyle="1" w:styleId="Appdef">
    <w:name w:val="App_def"/>
    <w:rsid w:val="004022C9"/>
    <w:rPr>
      <w:rFonts w:ascii="Times New Roman" w:hAnsi="Times New Roman"/>
      <w:b/>
    </w:rPr>
  </w:style>
  <w:style w:type="character" w:customStyle="1" w:styleId="Appref">
    <w:name w:val="App_ref"/>
    <w:basedOn w:val="a1"/>
    <w:rsid w:val="004022C9"/>
  </w:style>
  <w:style w:type="character" w:customStyle="1" w:styleId="Artdef">
    <w:name w:val="Art_def"/>
    <w:rsid w:val="004022C9"/>
    <w:rPr>
      <w:rFonts w:ascii="Times New Roman" w:hAnsi="Times New Roman"/>
      <w:b/>
    </w:rPr>
  </w:style>
  <w:style w:type="character" w:customStyle="1" w:styleId="Artref">
    <w:name w:val="Art_ref"/>
    <w:basedOn w:val="a1"/>
    <w:rsid w:val="004022C9"/>
  </w:style>
  <w:style w:type="character" w:customStyle="1" w:styleId="Recdef">
    <w:name w:val="Rec_def"/>
    <w:rsid w:val="004022C9"/>
    <w:rPr>
      <w:b/>
    </w:rPr>
  </w:style>
  <w:style w:type="character" w:customStyle="1" w:styleId="Resdef">
    <w:name w:val="Res_def"/>
    <w:rsid w:val="004022C9"/>
    <w:rPr>
      <w:rFonts w:ascii="Times New Roman" w:hAnsi="Times New Roman"/>
      <w:b/>
    </w:rPr>
  </w:style>
  <w:style w:type="character" w:customStyle="1" w:styleId="Tablefreq">
    <w:name w:val="Table_freq"/>
    <w:rsid w:val="004022C9"/>
    <w:rPr>
      <w:b/>
      <w:color w:val="auto"/>
    </w:rPr>
  </w:style>
  <w:style w:type="paragraph" w:customStyle="1" w:styleId="Formal">
    <w:name w:val="Formal"/>
    <w:basedOn w:val="ASN1"/>
    <w:rsid w:val="004022C9"/>
    <w:rPr>
      <w:b w:val="0"/>
    </w:rPr>
  </w:style>
  <w:style w:type="paragraph" w:customStyle="1" w:styleId="Section1">
    <w:name w:val="Section_1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0"/>
    <w:next w:val="a0"/>
    <w:rsid w:val="004022C9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0"/>
    <w:next w:val="a0"/>
    <w:rsid w:val="004022C9"/>
    <w:pPr>
      <w:keepNext/>
      <w:spacing w:before="160"/>
    </w:pPr>
    <w:rPr>
      <w:i/>
    </w:rPr>
  </w:style>
  <w:style w:type="paragraph" w:customStyle="1" w:styleId="Headingb">
    <w:name w:val="Heading_b"/>
    <w:basedOn w:val="a0"/>
    <w:next w:val="a0"/>
    <w:rsid w:val="004022C9"/>
    <w:pPr>
      <w:keepNext/>
      <w:spacing w:before="160"/>
    </w:pPr>
    <w:rPr>
      <w:b/>
    </w:rPr>
  </w:style>
  <w:style w:type="paragraph" w:customStyle="1" w:styleId="Figure">
    <w:name w:val="Figure"/>
    <w:basedOn w:val="a0"/>
    <w:next w:val="a0"/>
    <w:rsid w:val="004022C9"/>
    <w:pPr>
      <w:keepNext/>
      <w:keepLines/>
      <w:spacing w:before="240" w:after="120"/>
      <w:jc w:val="center"/>
    </w:pPr>
  </w:style>
  <w:style w:type="character" w:styleId="a9">
    <w:name w:val="page number"/>
    <w:basedOn w:val="a1"/>
    <w:rsid w:val="004022C9"/>
  </w:style>
  <w:style w:type="paragraph" w:customStyle="1" w:styleId="Figuretitle">
    <w:name w:val="Figure_title"/>
    <w:basedOn w:val="Tabletitle"/>
    <w:next w:val="a0"/>
    <w:rsid w:val="004022C9"/>
    <w:pPr>
      <w:keepNext w:val="0"/>
    </w:pPr>
  </w:style>
  <w:style w:type="paragraph" w:customStyle="1" w:styleId="FigureNo">
    <w:name w:val="Figure_No"/>
    <w:basedOn w:val="a0"/>
    <w:next w:val="Figuretitle"/>
    <w:rsid w:val="004022C9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2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0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c">
    <w:name w:val="Balloon Text"/>
    <w:basedOn w:val="a0"/>
    <w:semiHidden/>
    <w:rsid w:val="003840FA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0"/>
    <w:rsid w:val="006F039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Cs w:val="24"/>
      <w:lang w:val="en-US"/>
    </w:rPr>
  </w:style>
  <w:style w:type="paragraph" w:customStyle="1" w:styleId="12">
    <w:name w:val="Абзац списка1"/>
    <w:basedOn w:val="a0"/>
    <w:rsid w:val="00396183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spacing w:before="0" w:line="360" w:lineRule="auto"/>
      <w:ind w:left="720" w:firstLine="720"/>
      <w:jc w:val="both"/>
      <w:textAlignment w:val="auto"/>
    </w:pPr>
    <w:rPr>
      <w:sz w:val="28"/>
      <w:szCs w:val="24"/>
      <w:lang w:val="ru-RU" w:eastAsia="ru-RU"/>
    </w:rPr>
  </w:style>
  <w:style w:type="character" w:styleId="ae">
    <w:name w:val="annotation reference"/>
    <w:basedOn w:val="a1"/>
    <w:uiPriority w:val="99"/>
    <w:semiHidden/>
    <w:unhideWhenUsed/>
    <w:rsid w:val="009149D9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9149D9"/>
    <w:rPr>
      <w:sz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9149D9"/>
    <w:rPr>
      <w:rFonts w:ascii="Times New Roman" w:hAnsi="Times New Roman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14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149D9"/>
    <w:rPr>
      <w:rFonts w:ascii="Times New Roman" w:hAnsi="Times New Roman"/>
      <w:b/>
      <w:bCs/>
      <w:lang w:val="en-GB" w:eastAsia="en-US"/>
    </w:rPr>
  </w:style>
  <w:style w:type="paragraph" w:styleId="af3">
    <w:name w:val="Revision"/>
    <w:hidden/>
    <w:uiPriority w:val="99"/>
    <w:semiHidden/>
    <w:rsid w:val="00594DA1"/>
    <w:rPr>
      <w:rFonts w:ascii="Times New Roman" w:hAnsi="Times New Roman"/>
      <w:sz w:val="24"/>
      <w:lang w:val="en-GB" w:eastAsia="en-US"/>
    </w:rPr>
  </w:style>
  <w:style w:type="paragraph" w:styleId="af4">
    <w:name w:val="List Paragraph"/>
    <w:basedOn w:val="a0"/>
    <w:uiPriority w:val="34"/>
    <w:qFormat/>
    <w:rsid w:val="006F7C8E"/>
    <w:pPr>
      <w:ind w:left="720"/>
      <w:contextualSpacing/>
    </w:pPr>
  </w:style>
  <w:style w:type="paragraph" w:styleId="a">
    <w:name w:val="List Bullet"/>
    <w:basedOn w:val="a0"/>
    <w:uiPriority w:val="99"/>
    <w:semiHidden/>
    <w:unhideWhenUsed/>
    <w:rsid w:val="00885FDA"/>
    <w:pPr>
      <w:numPr>
        <w:numId w:val="16"/>
      </w:numPr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7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9781C-61E0-4721-8939-C7E93D18D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5</TotalTime>
  <Pages>8</Pages>
  <Words>1434</Words>
  <Characters>9874</Characters>
  <Application>Microsoft Office Word</Application>
  <DocSecurity>0</DocSecurity>
  <Lines>82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General Secretariat - Pool</Manager>
  <Company>International Telecommunication Union (ITU)</Company>
  <LinksUpToDate>false</LinksUpToDate>
  <CharactersWithSpaces>11286</CharactersWithSpaces>
  <SharedDoc>false</SharedDoc>
  <HLinks>
    <vt:vector size="24" baseType="variant">
      <vt:variant>
        <vt:i4>6946872</vt:i4>
      </vt:variant>
      <vt:variant>
        <vt:i4>-1</vt:i4>
      </vt:variant>
      <vt:variant>
        <vt:i4>1040</vt:i4>
      </vt:variant>
      <vt:variant>
        <vt:i4>4</vt:i4>
      </vt:variant>
      <vt:variant>
        <vt:lpwstr>http://www.rcc.org.ru/ru/index.html</vt:lpwstr>
      </vt:variant>
      <vt:variant>
        <vt:lpwstr/>
      </vt:variant>
      <vt:variant>
        <vt:i4>6946872</vt:i4>
      </vt:variant>
      <vt:variant>
        <vt:i4>-1</vt:i4>
      </vt:variant>
      <vt:variant>
        <vt:i4>1039</vt:i4>
      </vt:variant>
      <vt:variant>
        <vt:i4>4</vt:i4>
      </vt:variant>
      <vt:variant>
        <vt:lpwstr>http://www.rcc.org.ru/ru/index.html</vt:lpwstr>
      </vt:variant>
      <vt:variant>
        <vt:lpwstr/>
      </vt:variant>
      <vt:variant>
        <vt:i4>6946872</vt:i4>
      </vt:variant>
      <vt:variant>
        <vt:i4>-1</vt:i4>
      </vt:variant>
      <vt:variant>
        <vt:i4>1038</vt:i4>
      </vt:variant>
      <vt:variant>
        <vt:i4>4</vt:i4>
      </vt:variant>
      <vt:variant>
        <vt:lpwstr>http://www.rcc.org.ru/ru/index.html</vt:lpwstr>
      </vt:variant>
      <vt:variant>
        <vt:lpwstr/>
      </vt:variant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Александр Тушов</cp:lastModifiedBy>
  <cp:revision>9</cp:revision>
  <cp:lastPrinted>2016-08-04T07:19:00Z</cp:lastPrinted>
  <dcterms:created xsi:type="dcterms:W3CDTF">2016-09-13T07:16:00Z</dcterms:created>
  <dcterms:modified xsi:type="dcterms:W3CDTF">2016-09-29T11:19:00Z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