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EB7" w:rsidRDefault="00A22EB7" w:rsidP="007750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Приложение 6</w:t>
      </w:r>
    </w:p>
    <w:p w:rsidR="00A22EB7" w:rsidRDefault="00A22EB7" w:rsidP="007750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775027" w:rsidP="007750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Проект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38E6" w:rsidRDefault="009938E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</w:t>
      </w:r>
      <w:r>
        <w:rPr>
          <w:rFonts w:ascii="Times New Roman" w:hAnsi="Times New Roman" w:cs="Times New Roman"/>
          <w:b/>
          <w:sz w:val="28"/>
          <w:szCs w:val="28"/>
        </w:rPr>
        <w:t xml:space="preserve">-справочный материал </w:t>
      </w:r>
    </w:p>
    <w:p w:rsidR="009938E6" w:rsidRPr="009938E6" w:rsidRDefault="009938E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«Развертывание сети </w:t>
      </w:r>
      <w:proofErr w:type="spellStart"/>
      <w:r w:rsidRPr="009938E6">
        <w:rPr>
          <w:rFonts w:ascii="Times New Roman" w:hAnsi="Times New Roman" w:cs="Times New Roman"/>
          <w:b/>
          <w:sz w:val="28"/>
          <w:szCs w:val="28"/>
          <w:lang w:val="en-US"/>
        </w:rPr>
        <w:t>LoRa</w:t>
      </w:r>
      <w:proofErr w:type="spellEnd"/>
      <w:r w:rsidRPr="009938E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135F2A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Введе</w:t>
      </w:r>
      <w:bookmarkStart w:id="0" w:name="_GoBack"/>
      <w:bookmarkEnd w:id="0"/>
      <w:r w:rsidRPr="00135F2A">
        <w:rPr>
          <w:rFonts w:ascii="Times New Roman" w:hAnsi="Times New Roman" w:cs="Times New Roman"/>
          <w:b/>
          <w:caps/>
          <w:sz w:val="28"/>
          <w:szCs w:val="28"/>
          <w:lang w:val="kk-KZ"/>
        </w:rPr>
        <w:t>ние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135F2A" w:rsidRPr="00B73CF5" w:rsidRDefault="00135F2A" w:rsidP="00135F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настоящее время в Республике Казахстан и странах СНГ стремительно развивается сеть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которая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из направлений технологии </w:t>
      </w:r>
      <w:r>
        <w:rPr>
          <w:rFonts w:ascii="Times New Roman" w:hAnsi="Times New Roman" w:cs="Times New Roman"/>
          <w:sz w:val="28"/>
          <w:szCs w:val="28"/>
          <w:lang w:val="en-US"/>
        </w:rPr>
        <w:t>LPWAN</w:t>
      </w:r>
      <w:r>
        <w:rPr>
          <w:rFonts w:ascii="Times New Roman" w:hAnsi="Times New Roman" w:cs="Times New Roman"/>
          <w:sz w:val="28"/>
          <w:szCs w:val="28"/>
        </w:rPr>
        <w:t>, применяющейся в различных сферах деятельности</w:t>
      </w:r>
      <w:r w:rsidR="00E86C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для передачи небольших по объему данных на дальние расстояния. </w:t>
      </w:r>
      <w:r>
        <w:rPr>
          <w:rFonts w:ascii="Times New Roman" w:hAnsi="Times New Roman"/>
          <w:sz w:val="28"/>
          <w:szCs w:val="28"/>
          <w:lang w:val="kk-KZ"/>
        </w:rPr>
        <w:t>Данная технология является одной из перспективных беспроводных технологий на современном рынке «Интернета вещей» (</w:t>
      </w:r>
      <w:r>
        <w:rPr>
          <w:rFonts w:ascii="Times New Roman" w:hAnsi="Times New Roman"/>
          <w:sz w:val="28"/>
          <w:szCs w:val="28"/>
          <w:lang w:val="en-US"/>
        </w:rPr>
        <w:t>Internet</w:t>
      </w:r>
      <w:r w:rsidR="00D57C3A" w:rsidRPr="00D57C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="00D57C3A" w:rsidRPr="00D57C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Things</w:t>
      </w:r>
      <w:r w:rsidRPr="0083349F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IoT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1E7F35">
        <w:rPr>
          <w:rFonts w:ascii="Times New Roman" w:hAnsi="Times New Roman"/>
          <w:sz w:val="28"/>
          <w:szCs w:val="28"/>
        </w:rPr>
        <w:t>.</w:t>
      </w:r>
    </w:p>
    <w:p w:rsidR="00135F2A" w:rsidRPr="00360896" w:rsidRDefault="00135F2A" w:rsidP="00135F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 Казахстане имеется ряд компаний, желающих развертывать сети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IoT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на базе технологии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LoRa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. Специфика технологии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предпологает использование ширины канала 125 кГц в полосе частот </w:t>
      </w:r>
      <w:r w:rsidRPr="00AD6D0E">
        <w:rPr>
          <w:rFonts w:ascii="Times New Roman" w:hAnsi="Times New Roman"/>
          <w:bCs/>
          <w:sz w:val="28"/>
          <w:szCs w:val="28"/>
        </w:rPr>
        <w:t>86</w:t>
      </w:r>
      <w:r>
        <w:rPr>
          <w:rFonts w:ascii="Times New Roman" w:hAnsi="Times New Roman"/>
          <w:bCs/>
          <w:sz w:val="28"/>
          <w:szCs w:val="28"/>
          <w:lang w:val="kk-KZ"/>
        </w:rPr>
        <w:t>4</w:t>
      </w:r>
      <w:r w:rsidRPr="00AD6D0E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  <w:lang w:val="kk-KZ"/>
        </w:rPr>
        <w:t>869</w:t>
      </w:r>
      <w:r w:rsidRPr="00AD6D0E">
        <w:rPr>
          <w:rFonts w:ascii="Times New Roman" w:hAnsi="Times New Roman"/>
          <w:bCs/>
          <w:sz w:val="28"/>
          <w:szCs w:val="28"/>
        </w:rPr>
        <w:t xml:space="preserve"> МГц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135F2A" w:rsidRPr="001E7F35" w:rsidRDefault="00135F2A" w:rsidP="00135F2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 xml:space="preserve">Однако, в </w:t>
      </w:r>
      <w:r>
        <w:rPr>
          <w:rFonts w:ascii="Times New Roman" w:hAnsi="Times New Roman"/>
          <w:sz w:val="28"/>
          <w:szCs w:val="28"/>
          <w:lang w:val="kk-KZ"/>
        </w:rPr>
        <w:t xml:space="preserve">Казахстане полосу частот </w:t>
      </w:r>
      <w:r>
        <w:rPr>
          <w:rFonts w:ascii="Times New Roman" w:hAnsi="Times New Roman"/>
          <w:sz w:val="28"/>
          <w:lang w:val="kk-KZ"/>
        </w:rPr>
        <w:t>863-868 МГц</w:t>
      </w:r>
      <w:r>
        <w:rPr>
          <w:rFonts w:ascii="Times New Roman" w:hAnsi="Times New Roman"/>
          <w:sz w:val="28"/>
          <w:szCs w:val="28"/>
          <w:lang w:val="kk-KZ"/>
        </w:rPr>
        <w:t xml:space="preserve"> используют неспециализированные </w:t>
      </w:r>
      <w:r>
        <w:rPr>
          <w:rFonts w:ascii="Times New Roman" w:hAnsi="Times New Roman"/>
          <w:sz w:val="28"/>
          <w:lang w:val="en-US"/>
        </w:rPr>
        <w:t>SRD</w:t>
      </w:r>
      <w:r>
        <w:rPr>
          <w:rFonts w:ascii="Times New Roman" w:hAnsi="Times New Roman"/>
          <w:sz w:val="28"/>
        </w:rPr>
        <w:t>-устройства</w:t>
      </w:r>
      <w:r>
        <w:rPr>
          <w:rFonts w:ascii="Times New Roman" w:hAnsi="Times New Roman"/>
          <w:sz w:val="28"/>
          <w:lang w:val="kk-KZ"/>
        </w:rPr>
        <w:t>, работающие с максимальной занима</w:t>
      </w:r>
      <w:r w:rsidR="007548E3">
        <w:rPr>
          <w:rFonts w:ascii="Times New Roman" w:hAnsi="Times New Roman"/>
          <w:sz w:val="28"/>
          <w:lang w:val="kk-KZ"/>
        </w:rPr>
        <w:t>емой шириной полосы 100 кГц и с</w:t>
      </w:r>
      <w:r w:rsidR="007548E3" w:rsidRPr="007548E3">
        <w:rPr>
          <w:rFonts w:ascii="Times New Roman" w:hAnsi="Times New Roman"/>
          <w:sz w:val="28"/>
        </w:rPr>
        <w:t xml:space="preserve"> </w:t>
      </w:r>
      <w:r w:rsidR="007548E3">
        <w:rPr>
          <w:rFonts w:ascii="Times New Roman" w:hAnsi="Times New Roman"/>
          <w:sz w:val="28"/>
          <w:lang w:val="kk-KZ"/>
        </w:rPr>
        <w:t>эквивалентной изотропно-излучаемой мощностью (</w:t>
      </w:r>
      <w:r>
        <w:rPr>
          <w:rFonts w:ascii="Times New Roman" w:hAnsi="Times New Roman"/>
          <w:sz w:val="28"/>
          <w:lang w:val="kk-KZ"/>
        </w:rPr>
        <w:t>ЭИИМ</w:t>
      </w:r>
      <w:r w:rsidR="007548E3">
        <w:rPr>
          <w:rFonts w:ascii="Times New Roman" w:hAnsi="Times New Roman"/>
          <w:sz w:val="28"/>
          <w:lang w:val="kk-KZ"/>
        </w:rPr>
        <w:t>)</w:t>
      </w:r>
      <w:r>
        <w:rPr>
          <w:rFonts w:ascii="Times New Roman" w:hAnsi="Times New Roman"/>
          <w:sz w:val="28"/>
          <w:lang w:val="kk-KZ"/>
        </w:rPr>
        <w:t xml:space="preserve"> до 25 мВт.</w:t>
      </w:r>
    </w:p>
    <w:p w:rsidR="00135F2A" w:rsidRPr="003B16BE" w:rsidRDefault="00135F2A" w:rsidP="00135F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C182E">
        <w:rPr>
          <w:rFonts w:ascii="Times New Roman" w:hAnsi="Times New Roman"/>
          <w:sz w:val="28"/>
          <w:lang w:val="en-US"/>
        </w:rPr>
        <w:t>SRD</w:t>
      </w:r>
      <w:r w:rsidR="007548E3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– это приемопередающие системы или устройства, которые обеспечивают </w:t>
      </w:r>
      <w:r w:rsidRPr="00554221">
        <w:rPr>
          <w:rFonts w:ascii="Times New Roman" w:hAnsi="Times New Roman"/>
          <w:sz w:val="28"/>
          <w:szCs w:val="28"/>
        </w:rPr>
        <w:t>одностороннюю или двустороннюю связь</w:t>
      </w:r>
      <w:r>
        <w:rPr>
          <w:rFonts w:ascii="Times New Roman" w:hAnsi="Times New Roman"/>
          <w:sz w:val="28"/>
          <w:szCs w:val="28"/>
          <w:lang w:val="kk-KZ"/>
        </w:rPr>
        <w:t xml:space="preserve"> на </w:t>
      </w:r>
      <w:r w:rsidRPr="007F005A">
        <w:rPr>
          <w:rFonts w:ascii="Times New Roman" w:hAnsi="Times New Roman"/>
          <w:i/>
          <w:sz w:val="28"/>
          <w:szCs w:val="28"/>
          <w:lang w:val="kk-KZ"/>
        </w:rPr>
        <w:t>небольши</w:t>
      </w:r>
      <w:r>
        <w:rPr>
          <w:rFonts w:ascii="Times New Roman" w:hAnsi="Times New Roman"/>
          <w:i/>
          <w:sz w:val="28"/>
          <w:szCs w:val="28"/>
          <w:lang w:val="kk-KZ"/>
        </w:rPr>
        <w:t>е расстояния</w:t>
      </w:r>
      <w:r>
        <w:rPr>
          <w:rFonts w:ascii="Times New Roman" w:hAnsi="Times New Roman"/>
          <w:sz w:val="28"/>
          <w:szCs w:val="28"/>
          <w:lang w:val="kk-KZ"/>
        </w:rPr>
        <w:t xml:space="preserve"> (до несколько сотен метров).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 Оборудование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осуществляет передачу данных на </w:t>
      </w:r>
      <w:r w:rsidRPr="007F005A">
        <w:rPr>
          <w:rFonts w:ascii="Times New Roman" w:hAnsi="Times New Roman"/>
          <w:i/>
          <w:sz w:val="28"/>
          <w:szCs w:val="28"/>
          <w:lang w:val="kk-KZ"/>
        </w:rPr>
        <w:t>большие расстояния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. </w:t>
      </w:r>
      <w:r w:rsidRPr="003B16BE">
        <w:rPr>
          <w:rFonts w:ascii="Times New Roman" w:hAnsi="Times New Roman"/>
          <w:sz w:val="28"/>
          <w:szCs w:val="28"/>
          <w:lang w:val="kk-KZ"/>
        </w:rPr>
        <w:t>Таким образом,</w:t>
      </w:r>
      <w:r>
        <w:rPr>
          <w:rFonts w:ascii="Times New Roman" w:hAnsi="Times New Roman"/>
          <w:sz w:val="28"/>
          <w:szCs w:val="28"/>
        </w:rPr>
        <w:t xml:space="preserve">оборудование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LoRaWAN</w:t>
      </w:r>
      <w:proofErr w:type="spellEnd"/>
      <w:r w:rsidR="00F14B1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не </w:t>
      </w:r>
      <w:proofErr w:type="spellStart"/>
      <w:r>
        <w:rPr>
          <w:rFonts w:ascii="Times New Roman" w:hAnsi="Times New Roman"/>
          <w:sz w:val="28"/>
          <w:szCs w:val="28"/>
        </w:rPr>
        <w:t>отн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kk-KZ"/>
        </w:rPr>
        <w:t>ится</w:t>
      </w:r>
      <w:r>
        <w:rPr>
          <w:rFonts w:ascii="Times New Roman" w:hAnsi="Times New Roman"/>
          <w:sz w:val="28"/>
          <w:szCs w:val="28"/>
        </w:rPr>
        <w:t xml:space="preserve">  к  </w:t>
      </w:r>
      <w:r>
        <w:rPr>
          <w:rFonts w:ascii="Times New Roman" w:hAnsi="Times New Roman"/>
          <w:sz w:val="28"/>
          <w:szCs w:val="28"/>
          <w:lang w:val="en-US"/>
        </w:rPr>
        <w:t>SRD</w:t>
      </w:r>
      <w:r>
        <w:rPr>
          <w:rFonts w:ascii="Times New Roman" w:hAnsi="Times New Roman"/>
          <w:sz w:val="28"/>
          <w:szCs w:val="28"/>
        </w:rPr>
        <w:t xml:space="preserve"> устройствам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135F2A" w:rsidRDefault="00135F2A" w:rsidP="00135F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связи с этим, на </w:t>
      </w:r>
      <w:r w:rsidR="00327B1D">
        <w:rPr>
          <w:rFonts w:ascii="Times New Roman" w:hAnsi="Times New Roman" w:cs="Times New Roman"/>
          <w:sz w:val="28"/>
          <w:szCs w:val="28"/>
          <w:lang w:val="kk-KZ"/>
        </w:rPr>
        <w:t>11-заседании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рабочей группы </w:t>
      </w:r>
      <w:r>
        <w:rPr>
          <w:rFonts w:ascii="Times New Roman" w:hAnsi="Times New Roman" w:cs="Times New Roman"/>
          <w:sz w:val="28"/>
          <w:lang w:val="kk-KZ"/>
        </w:rPr>
        <w:t>по управлению радиочастотным спектром при Комиссии по регулированию использования радиочастотного спектра и спутниковых орбит Регионального содружества в области связи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было решено одобрить </w:t>
      </w:r>
      <w:r w:rsidR="00736296">
        <w:rPr>
          <w:rFonts w:ascii="Times New Roman" w:hAnsi="Times New Roman" w:cs="Times New Roman"/>
          <w:sz w:val="28"/>
          <w:lang w:val="kk-KZ"/>
        </w:rPr>
        <w:t>разработку документа,</w:t>
      </w:r>
      <w:r w:rsidR="007548E3">
        <w:rPr>
          <w:rFonts w:ascii="Times New Roman" w:hAnsi="Times New Roman" w:cs="Times New Roman"/>
          <w:sz w:val="28"/>
          <w:lang w:val="kk-KZ"/>
        </w:rPr>
        <w:t xml:space="preserve"> </w:t>
      </w:r>
      <w:r w:rsidR="00736296">
        <w:rPr>
          <w:rFonts w:ascii="Times New Roman" w:hAnsi="Times New Roman" w:cs="Times New Roman"/>
          <w:sz w:val="28"/>
          <w:szCs w:val="28"/>
          <w:lang w:val="kk-KZ"/>
        </w:rPr>
        <w:t xml:space="preserve">содержащего                 информационно-справочные материалы, технические параметры и полосы частот для развертывания сетей </w:t>
      </w:r>
      <w:proofErr w:type="spellStart"/>
      <w:r w:rsidR="00736296"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="00327B1D">
        <w:rPr>
          <w:rFonts w:ascii="Times New Roman" w:hAnsi="Times New Roman" w:cs="Times New Roman"/>
          <w:sz w:val="28"/>
          <w:szCs w:val="28"/>
          <w:lang w:val="kk-KZ"/>
        </w:rPr>
        <w:t xml:space="preserve"> в странах-участниках</w:t>
      </w:r>
      <w:r w:rsidR="00736296">
        <w:rPr>
          <w:rFonts w:ascii="Times New Roman" w:hAnsi="Times New Roman" w:cs="Times New Roman"/>
          <w:sz w:val="28"/>
          <w:szCs w:val="28"/>
          <w:lang w:val="kk-KZ"/>
        </w:rPr>
        <w:t xml:space="preserve"> РСС. </w:t>
      </w:r>
    </w:p>
    <w:p w:rsidR="00736296" w:rsidRPr="00736296" w:rsidRDefault="00736296" w:rsidP="00135F2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данном документе приводится описание сети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 w:cs="Times New Roman"/>
          <w:sz w:val="28"/>
          <w:szCs w:val="28"/>
        </w:rPr>
        <w:t>, технические параметры, полосы частот, а также опыт Казахстана.</w:t>
      </w:r>
    </w:p>
    <w:p w:rsidR="00135F2A" w:rsidRDefault="00135F2A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296" w:rsidRDefault="00736296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66BB" w:rsidRPr="00736296" w:rsidRDefault="00443668" w:rsidP="0044366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736296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Содержание</w:t>
      </w:r>
    </w:p>
    <w:p w:rsidR="00443668" w:rsidRPr="00443668" w:rsidRDefault="00443668" w:rsidP="004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5"/>
        <w:gridCol w:w="496"/>
      </w:tblGrid>
      <w:tr w:rsidR="007E63D1" w:rsidTr="007E63D1">
        <w:tc>
          <w:tcPr>
            <w:tcW w:w="9180" w:type="dxa"/>
          </w:tcPr>
          <w:p w:rsidR="007E63D1" w:rsidRPr="00775027" w:rsidRDefault="007E63D1" w:rsidP="007E63D1">
            <w:pPr>
              <w:rPr>
                <w:rFonts w:ascii="Times New Roman" w:hAnsi="Times New Roman"/>
                <w:sz w:val="28"/>
                <w:szCs w:val="28"/>
              </w:rPr>
            </w:pP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>Список сокращений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...........................................................................</w:t>
            </w:r>
          </w:p>
        </w:tc>
        <w:tc>
          <w:tcPr>
            <w:tcW w:w="391" w:type="dxa"/>
          </w:tcPr>
          <w:p w:rsidR="007E63D1" w:rsidRPr="00791590" w:rsidRDefault="007E63D1" w:rsidP="00775027">
            <w:pPr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E63D1" w:rsidTr="007E63D1">
        <w:tc>
          <w:tcPr>
            <w:tcW w:w="9180" w:type="dxa"/>
          </w:tcPr>
          <w:p w:rsidR="007E63D1" w:rsidRPr="00736296" w:rsidRDefault="007E63D1" w:rsidP="007E63D1">
            <w:pPr>
              <w:rPr>
                <w:rFonts w:ascii="Times New Roman" w:hAnsi="Times New Roman"/>
                <w:sz w:val="28"/>
                <w:szCs w:val="28"/>
              </w:rPr>
            </w:pPr>
            <w:r w:rsidRPr="00791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 xml:space="preserve">Описание технологии </w:t>
            </w: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en-US"/>
              </w:rPr>
              <w:t>LoRaWAN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..............................................</w:t>
            </w:r>
          </w:p>
        </w:tc>
        <w:tc>
          <w:tcPr>
            <w:tcW w:w="391" w:type="dxa"/>
          </w:tcPr>
          <w:p w:rsidR="007E63D1" w:rsidRPr="00791590" w:rsidRDefault="007E63D1" w:rsidP="002F257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5</w:t>
            </w:r>
          </w:p>
        </w:tc>
      </w:tr>
      <w:tr w:rsidR="007E63D1" w:rsidTr="007E63D1">
        <w:tc>
          <w:tcPr>
            <w:tcW w:w="9180" w:type="dxa"/>
          </w:tcPr>
          <w:p w:rsidR="007E63D1" w:rsidRDefault="007E63D1" w:rsidP="007E63D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 xml:space="preserve">2 Внедрение </w:t>
            </w: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en-US"/>
              </w:rPr>
              <w:t>LoRaWAN</w:t>
            </w: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 xml:space="preserve"> в Республике Казахстан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................</w:t>
            </w:r>
          </w:p>
        </w:tc>
        <w:tc>
          <w:tcPr>
            <w:tcW w:w="391" w:type="dxa"/>
          </w:tcPr>
          <w:p w:rsidR="007E63D1" w:rsidRPr="00791590" w:rsidRDefault="007E63D1" w:rsidP="006F41C7">
            <w:pPr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</w:tr>
      <w:tr w:rsidR="007E63D1" w:rsidTr="007E63D1">
        <w:tc>
          <w:tcPr>
            <w:tcW w:w="9180" w:type="dxa"/>
          </w:tcPr>
          <w:p w:rsidR="007E63D1" w:rsidRPr="007E63D1" w:rsidRDefault="007E63D1" w:rsidP="007E63D1">
            <w:pPr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7E63D1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 xml:space="preserve">3 Опыт использования технологии </w:t>
            </w:r>
            <w:r w:rsidRPr="007E63D1">
              <w:rPr>
                <w:rFonts w:ascii="Times New Roman" w:hAnsi="Times New Roman"/>
                <w:b/>
                <w:caps/>
                <w:sz w:val="28"/>
                <w:szCs w:val="28"/>
                <w:lang w:val="en-US"/>
              </w:rPr>
              <w:t>LoRaWAN</w:t>
            </w:r>
            <w:r w:rsidRPr="007E63D1"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 в странах-участниках РСС </w:t>
            </w:r>
            <w:r w:rsidRPr="007E63D1">
              <w:rPr>
                <w:rFonts w:ascii="Times New Roman" w:hAnsi="Times New Roman"/>
                <w:caps/>
                <w:sz w:val="28"/>
                <w:szCs w:val="28"/>
              </w:rPr>
              <w:t>…………………………………………..</w:t>
            </w:r>
          </w:p>
        </w:tc>
        <w:tc>
          <w:tcPr>
            <w:tcW w:w="391" w:type="dxa"/>
          </w:tcPr>
          <w:p w:rsidR="007E63D1" w:rsidRPr="007E63D1" w:rsidRDefault="007E63D1" w:rsidP="007E63D1">
            <w:pPr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</w:pPr>
            <w:r w:rsidRPr="007E63D1">
              <w:rPr>
                <w:rFonts w:ascii="Times New Roman" w:hAnsi="Times New Roman"/>
                <w:caps/>
                <w:sz w:val="28"/>
                <w:szCs w:val="28"/>
              </w:rPr>
              <w:t>13</w:t>
            </w:r>
          </w:p>
        </w:tc>
      </w:tr>
      <w:tr w:rsidR="007E63D1" w:rsidTr="007E63D1">
        <w:tc>
          <w:tcPr>
            <w:tcW w:w="9180" w:type="dxa"/>
          </w:tcPr>
          <w:p w:rsidR="007E63D1" w:rsidRDefault="007E63D1" w:rsidP="007E63D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1590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>Заключение</w:t>
            </w:r>
            <w:r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 xml:space="preserve"> ...............................................................................................</w:t>
            </w:r>
          </w:p>
        </w:tc>
        <w:tc>
          <w:tcPr>
            <w:tcW w:w="391" w:type="dxa"/>
          </w:tcPr>
          <w:p w:rsidR="007E63D1" w:rsidRPr="00791590" w:rsidRDefault="007E63D1" w:rsidP="007E63D1">
            <w:pPr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  <w:lang w:val="kk-KZ"/>
              </w:rPr>
              <w:t>16</w:t>
            </w:r>
          </w:p>
        </w:tc>
      </w:tr>
      <w:tr w:rsidR="007E63D1" w:rsidTr="007E63D1">
        <w:tc>
          <w:tcPr>
            <w:tcW w:w="9180" w:type="dxa"/>
          </w:tcPr>
          <w:p w:rsidR="007E63D1" w:rsidRPr="007E63D1" w:rsidRDefault="007E63D1" w:rsidP="007E63D1">
            <w:pPr>
              <w:rPr>
                <w:rFonts w:ascii="Times New Roman" w:hAnsi="Times New Roman"/>
                <w:sz w:val="28"/>
                <w:szCs w:val="28"/>
              </w:rPr>
            </w:pPr>
            <w:r w:rsidRPr="003152C8"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  <w:t>Список использованных источников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..................................</w:t>
            </w:r>
          </w:p>
        </w:tc>
        <w:tc>
          <w:tcPr>
            <w:tcW w:w="391" w:type="dxa"/>
          </w:tcPr>
          <w:p w:rsidR="007E63D1" w:rsidRPr="003152C8" w:rsidRDefault="007E63D1" w:rsidP="007E63D1">
            <w:pPr>
              <w:rPr>
                <w:rFonts w:ascii="Times New Roman" w:hAnsi="Times New Roman"/>
                <w:b/>
                <w:cap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</w:tbl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279B" w:rsidRDefault="00CB279B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F2576" w:rsidRPr="00791590" w:rsidRDefault="002F2576" w:rsidP="007915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1590">
        <w:rPr>
          <w:rFonts w:ascii="Times New Roman" w:hAnsi="Times New Roman"/>
          <w:b/>
          <w:caps/>
          <w:sz w:val="28"/>
          <w:szCs w:val="28"/>
          <w:lang w:val="kk-KZ"/>
        </w:rPr>
        <w:lastRenderedPageBreak/>
        <w:t>Список сокращений</w:t>
      </w:r>
    </w:p>
    <w:p w:rsidR="009C3F8E" w:rsidRDefault="009C3F8E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425"/>
        <w:gridCol w:w="7620"/>
      </w:tblGrid>
      <w:tr w:rsidR="00791590" w:rsidTr="00E902D7">
        <w:tc>
          <w:tcPr>
            <w:tcW w:w="1526" w:type="dxa"/>
          </w:tcPr>
          <w:p w:rsidR="00791590" w:rsidRDefault="00791590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IoT</w:t>
            </w:r>
            <w:proofErr w:type="spellEnd"/>
          </w:p>
        </w:tc>
        <w:tc>
          <w:tcPr>
            <w:tcW w:w="425" w:type="dxa"/>
          </w:tcPr>
          <w:p w:rsidR="00791590" w:rsidRDefault="00791590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Default="00791590" w:rsidP="0079159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Internet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Things</w:t>
            </w:r>
          </w:p>
        </w:tc>
      </w:tr>
      <w:tr w:rsidR="00791590" w:rsidTr="00E902D7">
        <w:tc>
          <w:tcPr>
            <w:tcW w:w="1526" w:type="dxa"/>
          </w:tcPr>
          <w:p w:rsidR="00791590" w:rsidRDefault="00791590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C182E">
              <w:rPr>
                <w:rFonts w:ascii="Times New Roman" w:hAnsi="Times New Roman"/>
                <w:sz w:val="28"/>
                <w:lang w:val="en-US"/>
              </w:rPr>
              <w:t>SRD</w:t>
            </w:r>
          </w:p>
        </w:tc>
        <w:tc>
          <w:tcPr>
            <w:tcW w:w="425" w:type="dxa"/>
          </w:tcPr>
          <w:p w:rsidR="00791590" w:rsidRDefault="00791590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Default="00E902D7" w:rsidP="00E90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Short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range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devices</w:t>
            </w:r>
            <w:r w:rsidRPr="00E902D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устройства малого радиуса действия)</w:t>
            </w:r>
          </w:p>
        </w:tc>
      </w:tr>
      <w:tr w:rsidR="00791590" w:rsidRPr="00327B1D" w:rsidTr="00E902D7">
        <w:tc>
          <w:tcPr>
            <w:tcW w:w="1526" w:type="dxa"/>
          </w:tcPr>
          <w:p w:rsidR="00791590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LPWAN</w:t>
            </w:r>
          </w:p>
        </w:tc>
        <w:tc>
          <w:tcPr>
            <w:tcW w:w="425" w:type="dxa"/>
          </w:tcPr>
          <w:p w:rsidR="00791590" w:rsidRDefault="00791590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Pr="00E902D7" w:rsidRDefault="00E902D7" w:rsidP="009C3F8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902D7">
              <w:rPr>
                <w:rFonts w:ascii="Times New Roman" w:hAnsi="Times New Roman"/>
                <w:sz w:val="28"/>
                <w:szCs w:val="28"/>
                <w:lang w:val="en-US"/>
              </w:rPr>
              <w:t>Low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902D7">
              <w:rPr>
                <w:rFonts w:ascii="Times New Roman" w:hAnsi="Times New Roman"/>
                <w:sz w:val="28"/>
                <w:szCs w:val="28"/>
                <w:lang w:val="en-US"/>
              </w:rPr>
              <w:t>Power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902D7">
              <w:rPr>
                <w:rFonts w:ascii="Times New Roman" w:hAnsi="Times New Roman"/>
                <w:sz w:val="28"/>
                <w:szCs w:val="28"/>
                <w:lang w:val="en-US"/>
              </w:rPr>
              <w:t>Wide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902D7">
              <w:rPr>
                <w:rFonts w:ascii="Times New Roman" w:hAnsi="Times New Roman"/>
                <w:sz w:val="28"/>
                <w:szCs w:val="28"/>
                <w:lang w:val="en-US"/>
              </w:rPr>
              <w:t>Area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902D7">
              <w:rPr>
                <w:rFonts w:ascii="Times New Roman" w:hAnsi="Times New Roman"/>
                <w:sz w:val="28"/>
                <w:szCs w:val="28"/>
                <w:lang w:val="en-US"/>
              </w:rPr>
              <w:t>Network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</w:p>
        </w:tc>
      </w:tr>
      <w:tr w:rsidR="00791590" w:rsidRPr="00327B1D" w:rsidTr="00E902D7">
        <w:tc>
          <w:tcPr>
            <w:tcW w:w="1526" w:type="dxa"/>
          </w:tcPr>
          <w:p w:rsidR="00791590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</w:p>
        </w:tc>
        <w:tc>
          <w:tcPr>
            <w:tcW w:w="425" w:type="dxa"/>
          </w:tcPr>
          <w:p w:rsidR="00791590" w:rsidRDefault="00791590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Default="00E902D7" w:rsidP="007548E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153E">
              <w:rPr>
                <w:rFonts w:ascii="Times New Roman" w:hAnsi="Times New Roman"/>
                <w:sz w:val="28"/>
                <w:szCs w:val="28"/>
                <w:lang w:val="kk-KZ"/>
              </w:rPr>
              <w:t>Long Range Wide</w:t>
            </w:r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8153E">
              <w:rPr>
                <w:rFonts w:ascii="Times New Roman" w:hAnsi="Times New Roman"/>
                <w:sz w:val="28"/>
                <w:szCs w:val="28"/>
                <w:lang w:val="kk-KZ"/>
              </w:rPr>
              <w:t>Area Networks</w:t>
            </w:r>
          </w:p>
        </w:tc>
      </w:tr>
      <w:tr w:rsidR="00791590" w:rsidTr="00E902D7">
        <w:tc>
          <w:tcPr>
            <w:tcW w:w="1526" w:type="dxa"/>
          </w:tcPr>
          <w:p w:rsidR="00791590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LoRa</w:t>
            </w:r>
            <w:proofErr w:type="spellEnd"/>
          </w:p>
        </w:tc>
        <w:tc>
          <w:tcPr>
            <w:tcW w:w="425" w:type="dxa"/>
          </w:tcPr>
          <w:p w:rsidR="00791590" w:rsidRDefault="00791590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153E">
              <w:rPr>
                <w:rFonts w:ascii="Times New Roman" w:hAnsi="Times New Roman"/>
                <w:sz w:val="28"/>
                <w:szCs w:val="28"/>
                <w:lang w:val="kk-KZ"/>
              </w:rPr>
              <w:t>Long Range</w:t>
            </w:r>
          </w:p>
        </w:tc>
      </w:tr>
      <w:tr w:rsidR="00791590" w:rsidTr="00E902D7">
        <w:tc>
          <w:tcPr>
            <w:tcW w:w="1526" w:type="dxa"/>
          </w:tcPr>
          <w:p w:rsidR="00791590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153E">
              <w:rPr>
                <w:rFonts w:ascii="Times New Roman" w:hAnsi="Times New Roman"/>
                <w:sz w:val="28"/>
                <w:szCs w:val="28"/>
              </w:rPr>
              <w:t>FSK</w:t>
            </w:r>
          </w:p>
        </w:tc>
        <w:tc>
          <w:tcPr>
            <w:tcW w:w="425" w:type="dxa"/>
          </w:tcPr>
          <w:p w:rsidR="00791590" w:rsidRDefault="00791590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791590" w:rsidRDefault="00E902D7" w:rsidP="00E90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Frequency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Shift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Keying</w:t>
            </w:r>
            <w:proofErr w:type="spellEnd"/>
          </w:p>
        </w:tc>
      </w:tr>
      <w:tr w:rsidR="00E902D7" w:rsidTr="00E902D7">
        <w:tc>
          <w:tcPr>
            <w:tcW w:w="1526" w:type="dxa"/>
          </w:tcPr>
          <w:p w:rsidR="00E902D7" w:rsidRPr="00A8153E" w:rsidRDefault="00E902D7" w:rsidP="009C3F8E">
            <w:pPr>
              <w:rPr>
                <w:rFonts w:ascii="Times New Roman" w:hAnsi="Times New Roman"/>
                <w:sz w:val="28"/>
                <w:szCs w:val="28"/>
              </w:rPr>
            </w:pPr>
            <w:r w:rsidRPr="00A8153E">
              <w:rPr>
                <w:rFonts w:ascii="Times New Roman" w:hAnsi="Times New Roman"/>
                <w:sz w:val="28"/>
                <w:szCs w:val="28"/>
              </w:rPr>
              <w:t>CSS</w:t>
            </w:r>
          </w:p>
        </w:tc>
        <w:tc>
          <w:tcPr>
            <w:tcW w:w="425" w:type="dxa"/>
          </w:tcPr>
          <w:p w:rsidR="00E902D7" w:rsidRDefault="00E902D7" w:rsidP="0025262D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E902D7" w:rsidRPr="00A8153E" w:rsidRDefault="00E902D7" w:rsidP="00E902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Chirp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Spread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Spectrum</w:t>
            </w:r>
            <w:proofErr w:type="spellEnd"/>
            <w:r w:rsidRPr="00A8153E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E902D7" w:rsidTr="00E902D7">
        <w:tc>
          <w:tcPr>
            <w:tcW w:w="1526" w:type="dxa"/>
          </w:tcPr>
          <w:p w:rsidR="00E902D7" w:rsidRPr="00A8153E" w:rsidRDefault="00E902D7" w:rsidP="009C3F8E">
            <w:pPr>
              <w:rPr>
                <w:rFonts w:ascii="Times New Roman" w:hAnsi="Times New Roman"/>
                <w:sz w:val="28"/>
                <w:szCs w:val="28"/>
              </w:rPr>
            </w:pPr>
            <w:r w:rsidRPr="00A8153E">
              <w:rPr>
                <w:rFonts w:ascii="Times New Roman" w:hAnsi="Times New Roman"/>
                <w:sz w:val="28"/>
                <w:szCs w:val="28"/>
              </w:rPr>
              <w:t>FEC</w:t>
            </w:r>
          </w:p>
        </w:tc>
        <w:tc>
          <w:tcPr>
            <w:tcW w:w="425" w:type="dxa"/>
          </w:tcPr>
          <w:p w:rsidR="00E902D7" w:rsidRDefault="00E902D7" w:rsidP="0025262D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E902D7" w:rsidRPr="00A8153E" w:rsidRDefault="00E902D7" w:rsidP="00E902D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Forward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Error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Correction</w:t>
            </w:r>
            <w:proofErr w:type="spellEnd"/>
          </w:p>
        </w:tc>
      </w:tr>
      <w:tr w:rsidR="00E902D7" w:rsidTr="00E902D7">
        <w:tc>
          <w:tcPr>
            <w:tcW w:w="1526" w:type="dxa"/>
          </w:tcPr>
          <w:p w:rsidR="00E902D7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153E">
              <w:rPr>
                <w:rFonts w:ascii="Times New Roman" w:hAnsi="Times New Roman"/>
                <w:sz w:val="28"/>
                <w:szCs w:val="28"/>
              </w:rPr>
              <w:t>PHY</w:t>
            </w:r>
          </w:p>
        </w:tc>
        <w:tc>
          <w:tcPr>
            <w:tcW w:w="425" w:type="dxa"/>
          </w:tcPr>
          <w:p w:rsidR="00E902D7" w:rsidRDefault="00E902D7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E902D7" w:rsidRDefault="00E902D7" w:rsidP="00E90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Physical</w:t>
            </w:r>
            <w:proofErr w:type="spellEnd"/>
            <w:r w:rsidR="00754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8153E">
              <w:rPr>
                <w:rFonts w:ascii="Times New Roman" w:hAnsi="Times New Roman"/>
                <w:sz w:val="28"/>
                <w:szCs w:val="28"/>
              </w:rPr>
              <w:t>Layer</w:t>
            </w:r>
            <w:proofErr w:type="spellEnd"/>
          </w:p>
        </w:tc>
      </w:tr>
      <w:tr w:rsidR="00E902D7" w:rsidTr="00E902D7">
        <w:tc>
          <w:tcPr>
            <w:tcW w:w="1526" w:type="dxa"/>
          </w:tcPr>
          <w:p w:rsidR="00E902D7" w:rsidRDefault="00E902D7" w:rsidP="009C3F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A22EC">
              <w:rPr>
                <w:rFonts w:ascii="Times New Roman" w:hAnsi="Times New Roman"/>
                <w:sz w:val="28"/>
                <w:szCs w:val="28"/>
              </w:rPr>
              <w:t>End-Node</w:t>
            </w:r>
            <w:proofErr w:type="spellEnd"/>
          </w:p>
        </w:tc>
        <w:tc>
          <w:tcPr>
            <w:tcW w:w="425" w:type="dxa"/>
          </w:tcPr>
          <w:p w:rsidR="00E902D7" w:rsidRDefault="00E902D7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E902D7" w:rsidRPr="00E902D7" w:rsidRDefault="00E902D7" w:rsidP="00E90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Конечный узел</w:t>
            </w:r>
          </w:p>
        </w:tc>
      </w:tr>
      <w:tr w:rsidR="00E902D7" w:rsidTr="00E902D7">
        <w:tc>
          <w:tcPr>
            <w:tcW w:w="1526" w:type="dxa"/>
          </w:tcPr>
          <w:p w:rsidR="00E902D7" w:rsidRPr="00AA22EC" w:rsidRDefault="00E902D7" w:rsidP="009C3F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ЭИИМ</w:t>
            </w:r>
          </w:p>
        </w:tc>
        <w:tc>
          <w:tcPr>
            <w:tcW w:w="425" w:type="dxa"/>
          </w:tcPr>
          <w:p w:rsidR="00E902D7" w:rsidRDefault="00E902D7" w:rsidP="0025262D">
            <w:r w:rsidRPr="001C6394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</w:p>
        </w:tc>
        <w:tc>
          <w:tcPr>
            <w:tcW w:w="7620" w:type="dxa"/>
          </w:tcPr>
          <w:p w:rsidR="00E902D7" w:rsidRDefault="00E902D7" w:rsidP="00E902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Эквивалентная изотропно-излучаемая мощность</w:t>
            </w:r>
          </w:p>
        </w:tc>
      </w:tr>
      <w:tr w:rsidR="00E902D7" w:rsidTr="00E902D7">
        <w:tc>
          <w:tcPr>
            <w:tcW w:w="1526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РГ</w:t>
            </w:r>
          </w:p>
        </w:tc>
        <w:tc>
          <w:tcPr>
            <w:tcW w:w="425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620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Рабочая группа</w:t>
            </w:r>
          </w:p>
        </w:tc>
      </w:tr>
      <w:tr w:rsidR="00E902D7" w:rsidTr="00E902D7">
        <w:tc>
          <w:tcPr>
            <w:tcW w:w="1526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РСС</w:t>
            </w:r>
          </w:p>
        </w:tc>
        <w:tc>
          <w:tcPr>
            <w:tcW w:w="425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620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Региональное содружество в области связи</w:t>
            </w:r>
          </w:p>
        </w:tc>
      </w:tr>
      <w:tr w:rsidR="00E902D7" w:rsidTr="00E902D7">
        <w:tc>
          <w:tcPr>
            <w:tcW w:w="1526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РЧС</w:t>
            </w:r>
          </w:p>
        </w:tc>
        <w:tc>
          <w:tcPr>
            <w:tcW w:w="425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620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Радиочастотный спектр</w:t>
            </w:r>
          </w:p>
        </w:tc>
      </w:tr>
      <w:tr w:rsidR="00E902D7" w:rsidTr="00E902D7">
        <w:tc>
          <w:tcPr>
            <w:tcW w:w="1526" w:type="dxa"/>
          </w:tcPr>
          <w:p w:rsidR="00E902D7" w:rsidRPr="00E902D7" w:rsidRDefault="00E902D7" w:rsidP="0025262D">
            <w:pPr>
              <w:rPr>
                <w:rFonts w:ascii="Times New Roman" w:hAnsi="Times New Roman"/>
                <w:caps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МСЭ</w:t>
            </w:r>
          </w:p>
        </w:tc>
        <w:tc>
          <w:tcPr>
            <w:tcW w:w="425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caps/>
                <w:sz w:val="28"/>
                <w:szCs w:val="28"/>
              </w:rPr>
              <w:t>−</w:t>
            </w:r>
          </w:p>
        </w:tc>
        <w:tc>
          <w:tcPr>
            <w:tcW w:w="7620" w:type="dxa"/>
          </w:tcPr>
          <w:p w:rsidR="00E902D7" w:rsidRPr="00E902D7" w:rsidRDefault="00E902D7" w:rsidP="0025262D">
            <w:pPr>
              <w:rPr>
                <w:rFonts w:ascii="Times New Roman" w:hAnsi="Times New Roman"/>
                <w:sz w:val="28"/>
                <w:szCs w:val="28"/>
              </w:rPr>
            </w:pPr>
            <w:r w:rsidRPr="00E902D7">
              <w:rPr>
                <w:rFonts w:ascii="Times New Roman" w:hAnsi="Times New Roman"/>
                <w:sz w:val="28"/>
                <w:szCs w:val="28"/>
              </w:rPr>
              <w:t>Международный союз электросвязи</w:t>
            </w:r>
          </w:p>
        </w:tc>
      </w:tr>
    </w:tbl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91590" w:rsidRDefault="00791590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902D7" w:rsidRDefault="00E902D7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902D7" w:rsidRDefault="00E902D7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902D7" w:rsidRDefault="00E902D7" w:rsidP="009C3F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9C3F8E" w:rsidRPr="00E902D7" w:rsidRDefault="009C3F8E" w:rsidP="00E902D7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E902D7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 xml:space="preserve">Описание технологии </w:t>
      </w:r>
      <w:r w:rsidRPr="00E902D7">
        <w:rPr>
          <w:rFonts w:ascii="Times New Roman" w:hAnsi="Times New Roman" w:cs="Times New Roman"/>
          <w:b/>
          <w:caps/>
          <w:sz w:val="28"/>
          <w:szCs w:val="28"/>
          <w:lang w:val="en-US"/>
        </w:rPr>
        <w:t>LoRaWAN</w:t>
      </w:r>
    </w:p>
    <w:p w:rsidR="009C3F8E" w:rsidRDefault="009C3F8E" w:rsidP="009C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153E" w:rsidRPr="00A8153E" w:rsidRDefault="00A8153E" w:rsidP="00A81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53E">
        <w:rPr>
          <w:rFonts w:ascii="Times New Roman" w:hAnsi="Times New Roman" w:cs="Times New Roman"/>
          <w:sz w:val="28"/>
          <w:szCs w:val="28"/>
        </w:rPr>
        <w:t xml:space="preserve">В январе 2015 года </w:t>
      </w:r>
      <w:r w:rsidR="00E902D7">
        <w:rPr>
          <w:rFonts w:ascii="Times New Roman" w:hAnsi="Times New Roman" w:cs="Times New Roman"/>
          <w:sz w:val="28"/>
          <w:szCs w:val="28"/>
          <w:lang w:val="kk-KZ"/>
        </w:rPr>
        <w:t xml:space="preserve">была </w:t>
      </w:r>
      <w:r w:rsidRPr="00A8153E">
        <w:rPr>
          <w:rFonts w:ascii="Times New Roman" w:hAnsi="Times New Roman" w:cs="Times New Roman"/>
          <w:sz w:val="28"/>
          <w:szCs w:val="28"/>
        </w:rPr>
        <w:t>создана некоммерческая организация </w:t>
      </w:r>
      <w:proofErr w:type="spellStart"/>
      <w:r w:rsidR="00C007AA">
        <w:fldChar w:fldCharType="begin"/>
      </w:r>
      <w:r w:rsidR="00C007AA">
        <w:instrText xml:space="preserve"> HYPERLINK "https://www.lora-alliance.org/" \t "_blank" </w:instrText>
      </w:r>
      <w:r w:rsidR="00C007AA">
        <w:fldChar w:fldCharType="separate"/>
      </w:r>
      <w:r w:rsidRPr="00A8153E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LoRaAlliance</w:t>
      </w:r>
      <w:proofErr w:type="spellEnd"/>
      <w:r w:rsidR="00C007AA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A8153E">
        <w:rPr>
          <w:rFonts w:ascii="Times New Roman" w:hAnsi="Times New Roman" w:cs="Times New Roman"/>
          <w:sz w:val="28"/>
          <w:szCs w:val="28"/>
        </w:rPr>
        <w:t xml:space="preserve"> с целью принятия и продвижения протокола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LoRaWAN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в качестве единого стандарта для глобальных сетей с низким энергопотреблением (</w:t>
      </w:r>
      <w:hyperlink r:id="rId9" w:tgtFrame="_blank" w:history="1">
        <w:r w:rsidRPr="00A8153E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LPWAN</w:t>
        </w:r>
      </w:hyperlink>
      <w:r w:rsidRPr="00A8153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8153E">
        <w:rPr>
          <w:rFonts w:ascii="Times New Roman" w:hAnsi="Times New Roman" w:cs="Times New Roman"/>
          <w:sz w:val="28"/>
          <w:szCs w:val="28"/>
        </w:rPr>
        <w:t xml:space="preserve"> от англ.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Low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Wide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Area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Network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A8153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C007AA">
        <w:fldChar w:fldCharType="begin"/>
      </w:r>
      <w:r w:rsidR="00C007AA">
        <w:instrText xml:space="preserve"> HYPERLINK "https://www.lora-alliance.org/" </w:instrText>
      </w:r>
      <w:r w:rsidR="00C007AA">
        <w:instrText xml:space="preserve">\t "_blank" </w:instrText>
      </w:r>
      <w:r w:rsidR="00C007AA">
        <w:fldChar w:fldCharType="separate"/>
      </w:r>
      <w:r w:rsidRPr="00A8153E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LoRaAlliance</w:t>
      </w:r>
      <w:proofErr w:type="spellEnd"/>
      <w:r w:rsidR="00C007AA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A8153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входят </w:t>
      </w:r>
      <w:r w:rsidRPr="00A8153E">
        <w:rPr>
          <w:rFonts w:ascii="Times New Roman" w:hAnsi="Times New Roman" w:cs="Times New Roman"/>
          <w:sz w:val="28"/>
          <w:szCs w:val="28"/>
        </w:rPr>
        <w:t>производители программного обеспечения, микроэлектроники, операторы связи и т.д.</w:t>
      </w:r>
      <w:r>
        <w:rPr>
          <w:rFonts w:ascii="Times New Roman" w:hAnsi="Times New Roman" w:cs="Times New Roman"/>
          <w:sz w:val="28"/>
          <w:szCs w:val="28"/>
          <w:lang w:val="kk-KZ"/>
        </w:rPr>
        <w:t>, как</w:t>
      </w:r>
      <w:r w:rsidRPr="00A8153E">
        <w:rPr>
          <w:rFonts w:ascii="Times New Roman" w:hAnsi="Times New Roman" w:cs="Times New Roman"/>
          <w:sz w:val="28"/>
          <w:szCs w:val="28"/>
        </w:rPr>
        <w:t xml:space="preserve">: IBM,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Semtech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Cisco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Inmarsat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Swisscom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A8153E" w:rsidRPr="00A8153E" w:rsidRDefault="00A8153E" w:rsidP="00A81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53E">
        <w:rPr>
          <w:rFonts w:ascii="Times New Roman" w:hAnsi="Times New Roman" w:cs="Times New Roman"/>
          <w:sz w:val="28"/>
          <w:szCs w:val="28"/>
        </w:rPr>
        <w:t xml:space="preserve">Технология модуляции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Long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>)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 xml:space="preserve">представляет собой метод модуляции, который обеспечивает </w:t>
      </w:r>
      <w:proofErr w:type="gramStart"/>
      <w:r w:rsidRPr="00A8153E">
        <w:rPr>
          <w:rFonts w:ascii="Times New Roman" w:hAnsi="Times New Roman" w:cs="Times New Roman"/>
          <w:sz w:val="28"/>
          <w:szCs w:val="28"/>
        </w:rPr>
        <w:t>значительно б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льшую</w:t>
      </w:r>
      <w:proofErr w:type="spellEnd"/>
      <w:proofErr w:type="gram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дальность связи (зону покрытия), чем другие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конкурирующие с ним способы. Метод основывается на технологии модуляции с расширенным спектром и вариации линейной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частотной модуляции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Chirp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Spread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Spectrum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>,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CSS) с интегрированной прямой коррекцией ошибок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Forward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Error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Correction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>, FEC).</w:t>
      </w:r>
    </w:p>
    <w:p w:rsidR="00A8153E" w:rsidRPr="003152C8" w:rsidRDefault="00A8153E" w:rsidP="00A81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53E">
        <w:rPr>
          <w:rFonts w:ascii="Times New Roman" w:hAnsi="Times New Roman" w:cs="Times New Roman"/>
          <w:sz w:val="28"/>
          <w:szCs w:val="28"/>
        </w:rPr>
        <w:t xml:space="preserve">Технология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значительно повышает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чувствительность приемника и, аналогично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другим методам модуляции с расширенным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спектром, использует всю ширину полосы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пропускания канала для передачи сигнала, что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делает его устойчивым к канальным шумам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и нечувствительным к смещениям, вызванным неточностями в настройке частот при использовании недорогих опорных кварцевых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 xml:space="preserve">резонаторов. Технология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позволяет осуществлять демодуляцию сигналов с уровнями</w:t>
      </w:r>
      <w:r w:rsidR="000F17B2" w:rsidRPr="000F17B2">
        <w:rPr>
          <w:rFonts w:ascii="Times New Roman" w:hAnsi="Times New Roman" w:cs="Times New Roman"/>
          <w:sz w:val="28"/>
          <w:szCs w:val="28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на 19,5 дБ ниже уровня шумов, при</w:t>
      </w:r>
      <w:r w:rsidR="00643C4E" w:rsidRPr="00643C4E">
        <w:rPr>
          <w:rFonts w:ascii="Times New Roman" w:hAnsi="Times New Roman" w:cs="Times New Roman"/>
          <w:sz w:val="28"/>
          <w:szCs w:val="28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том, что</w:t>
      </w:r>
      <w:r w:rsidR="00643C4E" w:rsidRPr="00643C4E">
        <w:rPr>
          <w:rFonts w:ascii="Times New Roman" w:hAnsi="Times New Roman" w:cs="Times New Roman"/>
          <w:sz w:val="28"/>
          <w:szCs w:val="28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для правильной демодуляции большинству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систем с частотной манипуляцией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Frequency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Shift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Keying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>, FSK) нужна мощность сигнала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как минимум на 8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8153E">
        <w:rPr>
          <w:rFonts w:ascii="Times New Roman" w:hAnsi="Times New Roman" w:cs="Times New Roman"/>
          <w:sz w:val="28"/>
          <w:szCs w:val="28"/>
        </w:rPr>
        <w:t>10 дБ выше уровня шума.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 xml:space="preserve">Модуляция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 определяет тот физический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уровень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1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Physical</w:t>
      </w:r>
      <w:proofErr w:type="spell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Layer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, PHY, иногда его называют </w:t>
      </w:r>
      <w:r>
        <w:rPr>
          <w:rFonts w:ascii="Cambria Math" w:hAnsi="Cambria Math" w:cs="Cambria Math"/>
          <w:sz w:val="28"/>
          <w:szCs w:val="28"/>
          <w:lang w:val="kk-KZ"/>
        </w:rPr>
        <w:t>«</w:t>
      </w:r>
      <w:r w:rsidRPr="00A8153E">
        <w:rPr>
          <w:rFonts w:ascii="Times New Roman" w:hAnsi="Times New Roman" w:cs="Times New Roman"/>
          <w:sz w:val="28"/>
          <w:szCs w:val="28"/>
        </w:rPr>
        <w:t>слой</w:t>
      </w:r>
      <w:r>
        <w:rPr>
          <w:rFonts w:ascii="Cambria Math" w:hAnsi="Cambria Math" w:cs="Cambria Math"/>
          <w:sz w:val="28"/>
          <w:szCs w:val="28"/>
          <w:lang w:val="kk-KZ"/>
        </w:rPr>
        <w:t>»</w:t>
      </w:r>
      <w:r w:rsidRPr="00A8153E">
        <w:rPr>
          <w:rFonts w:ascii="Times New Roman" w:hAnsi="Times New Roman" w:cs="Times New Roman"/>
          <w:sz w:val="28"/>
          <w:szCs w:val="28"/>
        </w:rPr>
        <w:t>), который может быть использован с различными протоколами и в различных вариантах сетевой архитектуры, таких как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Cambria Math" w:hAnsi="Cambria Math" w:cs="Cambria Math"/>
          <w:sz w:val="28"/>
          <w:szCs w:val="28"/>
          <w:lang w:val="kk-KZ"/>
        </w:rPr>
        <w:t>«</w:t>
      </w:r>
      <w:r w:rsidRPr="00A8153E">
        <w:rPr>
          <w:rFonts w:ascii="Times New Roman" w:hAnsi="Times New Roman" w:cs="Times New Roman"/>
          <w:sz w:val="28"/>
          <w:szCs w:val="28"/>
        </w:rPr>
        <w:t>сетка</w:t>
      </w:r>
      <w:r>
        <w:rPr>
          <w:rFonts w:ascii="Cambria Math" w:hAnsi="Cambria Math" w:cs="Cambria Math"/>
          <w:sz w:val="28"/>
          <w:szCs w:val="28"/>
          <w:lang w:val="kk-KZ"/>
        </w:rPr>
        <w:t>»</w:t>
      </w:r>
      <w:r w:rsidRPr="00A815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Mesh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Cambria Math" w:hAnsi="Cambria Math" w:cs="Cambria Math"/>
          <w:sz w:val="28"/>
          <w:szCs w:val="28"/>
          <w:lang w:val="kk-KZ"/>
        </w:rPr>
        <w:t>«</w:t>
      </w:r>
      <w:r w:rsidRPr="00A8153E">
        <w:rPr>
          <w:rFonts w:ascii="Times New Roman" w:hAnsi="Times New Roman" w:cs="Times New Roman"/>
          <w:sz w:val="28"/>
          <w:szCs w:val="28"/>
        </w:rPr>
        <w:t>звезда</w:t>
      </w:r>
      <w:r>
        <w:rPr>
          <w:rFonts w:ascii="Cambria Math" w:hAnsi="Cambria Math" w:cs="Cambria Math"/>
          <w:sz w:val="28"/>
          <w:szCs w:val="28"/>
          <w:lang w:val="kk-KZ"/>
        </w:rPr>
        <w:t>»</w:t>
      </w:r>
      <w:r w:rsidRPr="00A815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Star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Cambria Math" w:hAnsi="Cambria Math" w:cs="Cambria Math"/>
          <w:sz w:val="28"/>
          <w:szCs w:val="28"/>
          <w:lang w:val="kk-KZ"/>
        </w:rPr>
        <w:t>«</w:t>
      </w:r>
      <w:r w:rsidRPr="00A8153E">
        <w:rPr>
          <w:rFonts w:ascii="Times New Roman" w:hAnsi="Times New Roman" w:cs="Times New Roman"/>
          <w:sz w:val="28"/>
          <w:szCs w:val="28"/>
        </w:rPr>
        <w:t>точка-к</w:t>
      </w:r>
      <w:r w:rsidRPr="00A8153E">
        <w:rPr>
          <w:rFonts w:ascii="Cambria Math" w:hAnsi="Cambria Math" w:cs="Cambria Math"/>
          <w:sz w:val="28"/>
          <w:szCs w:val="28"/>
        </w:rPr>
        <w:t>‑</w:t>
      </w:r>
      <w:r w:rsidRPr="00A8153E">
        <w:rPr>
          <w:rFonts w:ascii="Times New Roman" w:hAnsi="Times New Roman" w:cs="Times New Roman"/>
          <w:sz w:val="28"/>
          <w:szCs w:val="28"/>
        </w:rPr>
        <w:t>точке</w:t>
      </w:r>
      <w:r>
        <w:rPr>
          <w:rFonts w:ascii="Cambria Math" w:hAnsi="Cambria Math" w:cs="Cambria Math"/>
          <w:sz w:val="28"/>
          <w:szCs w:val="28"/>
          <w:lang w:val="kk-KZ"/>
        </w:rPr>
        <w:t xml:space="preserve">» </w:t>
      </w:r>
      <w:r w:rsidRPr="00A8153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8153E">
        <w:rPr>
          <w:rFonts w:ascii="Times New Roman" w:hAnsi="Times New Roman" w:cs="Times New Roman"/>
          <w:sz w:val="28"/>
          <w:szCs w:val="28"/>
        </w:rPr>
        <w:t>point-to-point</w:t>
      </w:r>
      <w:proofErr w:type="spellEnd"/>
      <w:r w:rsidRPr="00A8153E">
        <w:rPr>
          <w:rFonts w:ascii="Times New Roman" w:hAnsi="Times New Roman" w:cs="Times New Roman"/>
          <w:sz w:val="28"/>
          <w:szCs w:val="28"/>
        </w:rPr>
        <w:t>) и т. п.</w:t>
      </w:r>
      <w:r w:rsidR="003152C8" w:rsidRPr="003152C8">
        <w:rPr>
          <w:rFonts w:ascii="Times New Roman" w:hAnsi="Times New Roman" w:cs="Times New Roman"/>
          <w:sz w:val="28"/>
          <w:szCs w:val="28"/>
        </w:rPr>
        <w:t>[1].</w:t>
      </w:r>
    </w:p>
    <w:p w:rsidR="00646931" w:rsidRDefault="00646931" w:rsidP="006469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Система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работает в субгигагерцовом диапазоне частот: 169, 433 и 915 МГц в США,а в Европе – в диапазоне 868 МГц. Чаще всего применяются рабочие частоты 868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и 915 МГц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Согласно спецификации [2],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LoRa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 xml:space="preserve"> использует циклически единственный вариант передачи,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который ограничивает скорость создания сообщений. Тем не менее, за счет поддержки нескольких каналов, LoRa позволяет конечным узлам участвовать в процедурах обмена данными посредством изменения частоты несущей при соблюдении беспошлинного лимита цикла в каждом канале. Выбор скорости передачи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 xml:space="preserve">данных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 xml:space="preserve"> эт</w:t>
      </w:r>
      <w:r w:rsidR="00DA24F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 xml:space="preserve"> компромисс между зоной покрытия и объемом данных, сообщения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с разными скоростями передачи данных не мешают друг другу. Скорость передачи данных LoRa находится в диапазоне от 0,3 до 50 Кбит/с. Чтобы максимизировать время автономной работы конечных устройств и общую пропускную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способность сети, сетевая инфраструктура LoRa может управлять скоростью передачи данных для каждого прибора индивидуально посредством адаптивной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скорости передачи данных.</w:t>
      </w:r>
    </w:p>
    <w:p w:rsidR="00E421C9" w:rsidRDefault="00E421C9" w:rsidP="00E42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Модуляция </w:t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8153E">
        <w:rPr>
          <w:rFonts w:ascii="Times New Roman" w:hAnsi="Times New Roman" w:cs="Times New Roman"/>
          <w:sz w:val="28"/>
          <w:szCs w:val="28"/>
          <w:lang w:val="kk-KZ"/>
        </w:rPr>
        <w:t>LoRa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7F7">
        <w:rPr>
          <w:rFonts w:ascii="Times New Roman" w:hAnsi="Times New Roman" w:cs="Times New Roman"/>
          <w:sz w:val="28"/>
          <w:szCs w:val="28"/>
          <w:lang w:val="kk-KZ"/>
        </w:rPr>
        <w:t>является</w:t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 xml:space="preserve"> физическим уровнем (</w:t>
      </w:r>
      <w:r w:rsidR="00C007AA">
        <w:fldChar w:fldCharType="begin"/>
      </w:r>
      <w:r w:rsidR="00C007AA" w:rsidRPr="00327B1D">
        <w:rPr>
          <w:lang w:val="kk-KZ"/>
        </w:rPr>
        <w:instrText xml:space="preserve"> HYPERLINK "https://ru.wikipedia.org/wiki/%D0%A1%D0%B5%D1%82%D0%B5%D0%B2%D0%B0%D1%8F_%D0%BC%D0%BE%D0%B4%D0%B5%D0%BB%D1%8C_OSI" \t "_blank" </w:instrText>
      </w:r>
      <w:r w:rsidR="00C007AA">
        <w:fldChar w:fldCharType="separate"/>
      </w:r>
      <w:r w:rsidR="00A8153E" w:rsidRPr="00A8153E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OSI media layer 1</w:t>
      </w:r>
      <w:r w:rsidR="00C007AA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fldChar w:fldCharType="end"/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r w:rsidR="00E217F7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 xml:space="preserve">LoRaWAN (Long 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Range Wide </w:t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>Area Networks) – это MAC протокол канального уровня (</w:t>
      </w:r>
      <w:r w:rsidR="00C007AA">
        <w:fldChar w:fldCharType="begin"/>
      </w:r>
      <w:r w:rsidR="00C007AA" w:rsidRPr="00327B1D">
        <w:rPr>
          <w:lang w:val="kk-KZ"/>
        </w:rPr>
        <w:instrText xml:space="preserve"> HYPERLINK "https://ru.wikipedia.org/wiki/%D0%A1%D0%B5%D1%82%D0%B5%D0%B2%D0%B0%D1%8F_%D0%BC%D0%BE%D0%B4%D0%B5%D0%BB%D1%8C_OSI" \t "_blank" </w:instrText>
      </w:r>
      <w:r w:rsidR="00C007AA">
        <w:fldChar w:fldCharType="separate"/>
      </w:r>
      <w:r w:rsidR="00A8153E" w:rsidRPr="00A8153E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OSI media layer 2</w:t>
      </w:r>
      <w:r w:rsidR="00C007AA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fldChar w:fldCharType="end"/>
      </w:r>
      <w:r w:rsidR="00A8153E" w:rsidRPr="00A8153E">
        <w:rPr>
          <w:rFonts w:ascii="Times New Roman" w:hAnsi="Times New Roman" w:cs="Times New Roman"/>
          <w:sz w:val="28"/>
          <w:szCs w:val="28"/>
          <w:lang w:val="kk-KZ"/>
        </w:rPr>
        <w:t xml:space="preserve">) для сетей с множеством узлов с большим радиусом действия и низким собственным потреблением мощности. </w:t>
      </w:r>
    </w:p>
    <w:p w:rsidR="00A8153E" w:rsidRPr="00A8153E" w:rsidRDefault="00A8153E" w:rsidP="00E42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53E">
        <w:rPr>
          <w:rFonts w:ascii="Times New Roman" w:hAnsi="Times New Roman" w:cs="Times New Roman"/>
          <w:sz w:val="28"/>
          <w:szCs w:val="28"/>
        </w:rPr>
        <w:t>Узлам сети характерны низкое энергопотребление</w:t>
      </w:r>
      <w:r w:rsidR="00E217F7">
        <w:rPr>
          <w:rFonts w:ascii="Times New Roman" w:hAnsi="Times New Roman" w:cs="Times New Roman"/>
          <w:sz w:val="28"/>
          <w:szCs w:val="28"/>
          <w:lang w:val="kk-KZ"/>
        </w:rPr>
        <w:t xml:space="preserve">, т.е. </w:t>
      </w:r>
      <w:r w:rsidRPr="00A8153E">
        <w:rPr>
          <w:rFonts w:ascii="Times New Roman" w:hAnsi="Times New Roman" w:cs="Times New Roman"/>
          <w:sz w:val="28"/>
          <w:szCs w:val="28"/>
        </w:rPr>
        <w:t>до 10 лет работы от обычных батарей АА, невысокая скорость обмена данными, большая дальность связи (15 км в сельской местности и 5</w:t>
      </w:r>
      <w:r w:rsidR="00DA24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153E">
        <w:rPr>
          <w:rFonts w:ascii="Times New Roman" w:hAnsi="Times New Roman" w:cs="Times New Roman"/>
          <w:sz w:val="28"/>
          <w:szCs w:val="28"/>
        </w:rPr>
        <w:t>км в плотной городской застройке) и низкая стоимость оконечного оборудования.</w:t>
      </w:r>
    </w:p>
    <w:p w:rsidR="00A77817" w:rsidRPr="00E421C9" w:rsidRDefault="00E421C9" w:rsidP="00E42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21C9">
        <w:rPr>
          <w:rFonts w:ascii="Times New Roman" w:hAnsi="Times New Roman" w:cs="Times New Roman"/>
          <w:sz w:val="28"/>
          <w:szCs w:val="28"/>
        </w:rPr>
        <w:t xml:space="preserve">Отличительной особенностью </w:t>
      </w:r>
      <w:proofErr w:type="spellStart"/>
      <w:r w:rsidRPr="00E421C9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E421C9">
        <w:rPr>
          <w:rFonts w:ascii="Times New Roman" w:hAnsi="Times New Roman" w:cs="Times New Roman"/>
          <w:sz w:val="28"/>
          <w:szCs w:val="28"/>
        </w:rPr>
        <w:t xml:space="preserve"> сети является то, что она предусматривает три класса устрой</w:t>
      </w:r>
      <w:proofErr w:type="gramStart"/>
      <w:r w:rsidRPr="00E421C9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E421C9">
        <w:rPr>
          <w:rFonts w:ascii="Times New Roman" w:hAnsi="Times New Roman" w:cs="Times New Roman"/>
          <w:sz w:val="28"/>
          <w:szCs w:val="28"/>
        </w:rPr>
        <w:t>я решения различных задач и применений в сети.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21C9">
        <w:rPr>
          <w:rFonts w:ascii="Times New Roman" w:hAnsi="Times New Roman" w:cs="Times New Roman"/>
          <w:sz w:val="28"/>
          <w:szCs w:val="28"/>
        </w:rPr>
        <w:t>На рис. 1 отображены классы устройств: класс</w:t>
      </w:r>
      <w:proofErr w:type="gramStart"/>
      <w:r w:rsidRPr="00E421C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E421C9">
        <w:rPr>
          <w:rFonts w:ascii="Times New Roman" w:hAnsi="Times New Roman" w:cs="Times New Roman"/>
          <w:sz w:val="28"/>
          <w:szCs w:val="28"/>
        </w:rPr>
        <w:t>, класс B и класс C.</w:t>
      </w:r>
    </w:p>
    <w:p w:rsidR="00E421C9" w:rsidRPr="00E421C9" w:rsidRDefault="00E421C9" w:rsidP="00E421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21C9" w:rsidRPr="00E421C9" w:rsidRDefault="00E421C9" w:rsidP="00E421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13444" cy="2105601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515" cy="2105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C9" w:rsidRPr="00AA22EC" w:rsidRDefault="00AA22EC" w:rsidP="00AA22E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Рис. 1 – Классы устройств в сетях </w:t>
      </w:r>
      <w:proofErr w:type="spellStart"/>
      <w:r w:rsidRPr="00A77817">
        <w:rPr>
          <w:rFonts w:ascii="Times New Roman" w:hAnsi="Times New Roman" w:cs="Times New Roman"/>
          <w:sz w:val="28"/>
          <w:szCs w:val="28"/>
        </w:rPr>
        <w:t>LoRa</w:t>
      </w:r>
      <w:proofErr w:type="spellEnd"/>
    </w:p>
    <w:p w:rsidR="00E421C9" w:rsidRDefault="00E421C9" w:rsidP="00A77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22EC" w:rsidRDefault="00AA22EC" w:rsidP="00AA2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2EC">
        <w:rPr>
          <w:rFonts w:ascii="Times New Roman" w:hAnsi="Times New Roman" w:cs="Times New Roman"/>
          <w:sz w:val="28"/>
          <w:szCs w:val="28"/>
        </w:rPr>
        <w:t>«Класс</w:t>
      </w:r>
      <w:proofErr w:type="gramStart"/>
      <w:r w:rsidRPr="00AA22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A22EC">
        <w:rPr>
          <w:rFonts w:ascii="Times New Roman" w:hAnsi="Times New Roman" w:cs="Times New Roman"/>
          <w:sz w:val="28"/>
          <w:szCs w:val="28"/>
        </w:rPr>
        <w:t xml:space="preserve">» определяет функциональный режим по умолчанию в сетях </w:t>
      </w:r>
      <w:proofErr w:type="spellStart"/>
      <w:r w:rsidRPr="00AA22EC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AA22EC">
        <w:rPr>
          <w:rFonts w:ascii="Times New Roman" w:hAnsi="Times New Roman" w:cs="Times New Roman"/>
          <w:sz w:val="28"/>
          <w:szCs w:val="28"/>
        </w:rPr>
        <w:t>.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В «классе</w:t>
      </w:r>
      <w:proofErr w:type="gramStart"/>
      <w:r w:rsidRPr="00AA22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A22EC">
        <w:rPr>
          <w:rFonts w:ascii="Times New Roman" w:hAnsi="Times New Roman" w:cs="Times New Roman"/>
          <w:sz w:val="28"/>
          <w:szCs w:val="28"/>
        </w:rPr>
        <w:t>» сеанс связи осуществляет конечное устройство. Узел передает данные короткими посылками по заданному графику на шлюз. После каждой передачи данных, оконечное устройство открывает одно приемное окно на некоторый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промежуток времени, ожидая следующей команды, отправляемой сервером.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A22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A22EC">
        <w:rPr>
          <w:rFonts w:ascii="Times New Roman" w:hAnsi="Times New Roman" w:cs="Times New Roman"/>
          <w:sz w:val="28"/>
          <w:szCs w:val="28"/>
        </w:rPr>
        <w:t xml:space="preserve"> если ответа не поступает, узел переходит в режим сна, тем самым</w:t>
      </w:r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 xml:space="preserve">уменьшая потребление энергии. Второе окно открывается </w:t>
      </w:r>
      <w:proofErr w:type="gramStart"/>
      <w:r w:rsidRPr="00AA22E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AA22EC">
        <w:rPr>
          <w:rFonts w:ascii="Times New Roman" w:hAnsi="Times New Roman" w:cs="Times New Roman"/>
          <w:sz w:val="28"/>
          <w:szCs w:val="28"/>
        </w:rPr>
        <w:t>другом</w:t>
      </w:r>
      <w:proofErr w:type="gramEnd"/>
      <w:r w:rsidR="007548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поддиапазоне (предварительно согласовывается с сервером) в целях повышения устойчивости против колебаний канала. Сервер накапливает данные и пересылает их сразу, как только узел выходит на связь. Сети «класса</w:t>
      </w:r>
      <w:proofErr w:type="gramStart"/>
      <w:r w:rsidRPr="00AA22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A22EC">
        <w:rPr>
          <w:rFonts w:ascii="Times New Roman" w:hAnsi="Times New Roman" w:cs="Times New Roman"/>
          <w:sz w:val="28"/>
          <w:szCs w:val="28"/>
        </w:rPr>
        <w:t>» предназначены главным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образом для мониторинга приложений, они наиболее экономичны в электропотреблении и наиболее распространены на практике.</w:t>
      </w:r>
    </w:p>
    <w:p w:rsidR="00AA22EC" w:rsidRDefault="00AA22EC" w:rsidP="00AA2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2EC">
        <w:rPr>
          <w:rFonts w:ascii="Times New Roman" w:hAnsi="Times New Roman" w:cs="Times New Roman"/>
          <w:sz w:val="28"/>
          <w:szCs w:val="28"/>
        </w:rPr>
        <w:t>В «классе</w:t>
      </w:r>
      <w:proofErr w:type="gramStart"/>
      <w:r w:rsidRPr="00AA22E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A22EC">
        <w:rPr>
          <w:rFonts w:ascii="Times New Roman" w:hAnsi="Times New Roman" w:cs="Times New Roman"/>
          <w:sz w:val="28"/>
          <w:szCs w:val="28"/>
        </w:rPr>
        <w:t>» выделено дополнительное окно приема, которое открывается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устройством по расписанию. По специальному сигналу «маяк» от шлюза конечное устройство осуществляет синхронизацию внутреннего времени со временем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сети, тем самым составляя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расписание. Таким образом, благодаря такому дополнительному окну, у сервера появляется возможность начать передачу данных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в заранее известное время.</w:t>
      </w:r>
    </w:p>
    <w:p w:rsidR="00AA22EC" w:rsidRDefault="006A504F" w:rsidP="00AA2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AA22EC" w:rsidRPr="00AA22EC">
        <w:rPr>
          <w:rFonts w:ascii="Times New Roman" w:hAnsi="Times New Roman" w:cs="Times New Roman"/>
          <w:sz w:val="28"/>
          <w:szCs w:val="28"/>
        </w:rPr>
        <w:t>стройства «класса C» имеют максимальное, почти непрерывное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2EC" w:rsidRPr="00AA22EC">
        <w:rPr>
          <w:rFonts w:ascii="Times New Roman" w:hAnsi="Times New Roman" w:cs="Times New Roman"/>
          <w:sz w:val="28"/>
          <w:szCs w:val="28"/>
        </w:rPr>
        <w:t>окно приема, которое закрывается только на время передачи данных. Это позволяет применять их для решения задач, требующих получения большого объёма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2EC" w:rsidRPr="00AA22EC">
        <w:rPr>
          <w:rFonts w:ascii="Times New Roman" w:hAnsi="Times New Roman" w:cs="Times New Roman"/>
          <w:sz w:val="28"/>
          <w:szCs w:val="28"/>
        </w:rPr>
        <w:t>данных. Этот класс устройств потребляет наибольшее количество энергии, поэтому обычно не использует батарейное питание, но получает данные от сервера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2EC">
        <w:rPr>
          <w:rFonts w:ascii="Times New Roman" w:hAnsi="Times New Roman" w:cs="Times New Roman"/>
          <w:sz w:val="28"/>
          <w:szCs w:val="28"/>
        </w:rPr>
        <w:t>сети с наименьшими задержками.</w:t>
      </w:r>
    </w:p>
    <w:p w:rsidR="00AA22EC" w:rsidRDefault="00AA22EC" w:rsidP="00AA2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2EC">
        <w:rPr>
          <w:rFonts w:ascii="Times New Roman" w:hAnsi="Times New Roman" w:cs="Times New Roman"/>
          <w:sz w:val="28"/>
          <w:szCs w:val="28"/>
        </w:rPr>
        <w:t xml:space="preserve">На рис. 2 рассмотрена архитектура </w:t>
      </w:r>
      <w:proofErr w:type="spellStart"/>
      <w:r w:rsidRPr="00AA22EC">
        <w:rPr>
          <w:rFonts w:ascii="Times New Roman" w:hAnsi="Times New Roman" w:cs="Times New Roman"/>
          <w:sz w:val="28"/>
          <w:szCs w:val="28"/>
        </w:rPr>
        <w:t>LoRaWAN</w:t>
      </w:r>
      <w:proofErr w:type="spellEnd"/>
      <w:r w:rsidRPr="00AA22EC">
        <w:rPr>
          <w:rFonts w:ascii="Times New Roman" w:hAnsi="Times New Roman" w:cs="Times New Roman"/>
          <w:sz w:val="28"/>
          <w:szCs w:val="28"/>
        </w:rPr>
        <w:t xml:space="preserve"> сетей. Классическая сеть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A22EC">
        <w:rPr>
          <w:rFonts w:ascii="Times New Roman" w:hAnsi="Times New Roman" w:cs="Times New Roman"/>
          <w:sz w:val="28"/>
          <w:szCs w:val="28"/>
        </w:rPr>
        <w:t>LoRaWAN</w:t>
      </w:r>
      <w:proofErr w:type="spellEnd"/>
      <w:r w:rsidRPr="00AA22EC">
        <w:rPr>
          <w:rFonts w:ascii="Times New Roman" w:hAnsi="Times New Roman" w:cs="Times New Roman"/>
          <w:sz w:val="28"/>
          <w:szCs w:val="28"/>
        </w:rPr>
        <w:t xml:space="preserve"> состоит из следующих элементов: конечные узлы, шлюзы, сервер сети</w:t>
      </w:r>
      <w:r w:rsidR="00DA24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и сервер приложений.</w:t>
      </w:r>
    </w:p>
    <w:p w:rsidR="00E421C9" w:rsidRDefault="00AA22EC" w:rsidP="00A859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2EC">
        <w:rPr>
          <w:rFonts w:ascii="Times New Roman" w:hAnsi="Times New Roman" w:cs="Times New Roman"/>
          <w:sz w:val="28"/>
          <w:szCs w:val="28"/>
        </w:rPr>
        <w:t>Конечный узел (</w:t>
      </w:r>
      <w:proofErr w:type="spellStart"/>
      <w:r w:rsidRPr="00AA22EC">
        <w:rPr>
          <w:rFonts w:ascii="Times New Roman" w:hAnsi="Times New Roman" w:cs="Times New Roman"/>
          <w:sz w:val="28"/>
          <w:szCs w:val="28"/>
        </w:rPr>
        <w:t>End-Node</w:t>
      </w:r>
      <w:proofErr w:type="spellEnd"/>
      <w:r w:rsidRPr="00AA22EC">
        <w:rPr>
          <w:rFonts w:ascii="Times New Roman" w:hAnsi="Times New Roman" w:cs="Times New Roman"/>
          <w:sz w:val="28"/>
          <w:szCs w:val="28"/>
        </w:rPr>
        <w:t>) предназначен для осуществления управляющих,</w:t>
      </w:r>
      <w:r w:rsidR="00DA24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контролирующих и измерительных функций. Он содержит набор необходимых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датчиков и управляющих элементов. Имеют, как правило, батарейное питание.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Узлы включают передачу данных л</w:t>
      </w:r>
      <w:r>
        <w:rPr>
          <w:rFonts w:ascii="Times New Roman" w:hAnsi="Times New Roman" w:cs="Times New Roman"/>
          <w:sz w:val="28"/>
          <w:szCs w:val="28"/>
        </w:rPr>
        <w:t>ишь на некоторый промежуток вре</w:t>
      </w:r>
      <w:r w:rsidRPr="00AA22EC">
        <w:rPr>
          <w:rFonts w:ascii="Times New Roman" w:hAnsi="Times New Roman" w:cs="Times New Roman"/>
          <w:sz w:val="28"/>
          <w:szCs w:val="28"/>
        </w:rPr>
        <w:t>мени (обычно на 1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A22EC">
        <w:rPr>
          <w:rFonts w:ascii="Times New Roman" w:hAnsi="Times New Roman" w:cs="Times New Roman"/>
          <w:sz w:val="28"/>
          <w:szCs w:val="28"/>
        </w:rPr>
        <w:t>5 секунд), по окончании которого открывается два временных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окна для приема данных. Остальное время приемопередатчик конечных узлов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находятся либо в неактивном состоянии, либо в состоянии приема, в зависимости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2EC">
        <w:rPr>
          <w:rFonts w:ascii="Times New Roman" w:hAnsi="Times New Roman" w:cs="Times New Roman"/>
          <w:sz w:val="28"/>
          <w:szCs w:val="28"/>
        </w:rPr>
        <w:t>от класса устройства (A, B или С).</w:t>
      </w:r>
    </w:p>
    <w:p w:rsidR="00E421C9" w:rsidRDefault="00E421C9" w:rsidP="00A77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22EC" w:rsidRDefault="00AA22EC" w:rsidP="007750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Roboto" w:eastAsia="Times New Roman" w:hAnsi="Roboto" w:cs="Times New Roman"/>
          <w:noProof/>
          <w:color w:val="363636"/>
          <w:sz w:val="24"/>
          <w:szCs w:val="24"/>
          <w:lang w:eastAsia="ru-RU"/>
        </w:rPr>
        <w:drawing>
          <wp:inline distT="0" distB="0" distL="0" distR="0">
            <wp:extent cx="5768942" cy="3140765"/>
            <wp:effectExtent l="0" t="0" r="0" b="0"/>
            <wp:docPr id="7" name="Рисунок 7" descr="Архитектура LoRaWAN с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хитектура LoRaWAN сете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564" cy="314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C9" w:rsidRDefault="00AA22EC" w:rsidP="00AA22E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Рис.2 – </w:t>
      </w:r>
      <w:r w:rsidRPr="00AA22EC">
        <w:rPr>
          <w:rFonts w:ascii="Times New Roman" w:hAnsi="Times New Roman" w:cs="Times New Roman"/>
          <w:sz w:val="28"/>
          <w:szCs w:val="28"/>
        </w:rPr>
        <w:t>Ар</w:t>
      </w:r>
      <w:r w:rsidR="00E217F7">
        <w:rPr>
          <w:rFonts w:ascii="Times New Roman" w:hAnsi="Times New Roman" w:cs="Times New Roman"/>
          <w:sz w:val="28"/>
          <w:szCs w:val="28"/>
          <w:lang w:val="kk-KZ"/>
        </w:rPr>
        <w:t>х</w:t>
      </w:r>
      <w:proofErr w:type="spellStart"/>
      <w:r w:rsidRPr="00AA22EC">
        <w:rPr>
          <w:rFonts w:ascii="Times New Roman" w:hAnsi="Times New Roman" w:cs="Times New Roman"/>
          <w:sz w:val="28"/>
          <w:szCs w:val="28"/>
        </w:rPr>
        <w:t>итектураLoRaWAN</w:t>
      </w:r>
      <w:proofErr w:type="spellEnd"/>
      <w:r w:rsidRPr="00AA22EC">
        <w:rPr>
          <w:rFonts w:ascii="Times New Roman" w:hAnsi="Times New Roman" w:cs="Times New Roman"/>
          <w:sz w:val="28"/>
          <w:szCs w:val="28"/>
        </w:rPr>
        <w:t xml:space="preserve"> сетей</w:t>
      </w:r>
    </w:p>
    <w:p w:rsidR="00E421C9" w:rsidRDefault="00E421C9" w:rsidP="00A778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25AE" w:rsidRDefault="001825AE" w:rsidP="001825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25AE">
        <w:rPr>
          <w:rFonts w:ascii="Times New Roman" w:hAnsi="Times New Roman" w:cs="Times New Roman"/>
          <w:sz w:val="28"/>
          <w:szCs w:val="28"/>
        </w:rPr>
        <w:t>Устройство, принимающее данные от кон</w:t>
      </w:r>
      <w:r>
        <w:rPr>
          <w:rFonts w:ascii="Times New Roman" w:hAnsi="Times New Roman" w:cs="Times New Roman"/>
          <w:sz w:val="28"/>
          <w:szCs w:val="28"/>
        </w:rPr>
        <w:t>ечных устройств с помощью радио</w:t>
      </w:r>
      <w:r w:rsidRPr="001825AE">
        <w:rPr>
          <w:rFonts w:ascii="Times New Roman" w:hAnsi="Times New Roman" w:cs="Times New Roman"/>
          <w:sz w:val="28"/>
          <w:szCs w:val="28"/>
        </w:rPr>
        <w:t>канала и передающее и</w:t>
      </w:r>
      <w:r>
        <w:rPr>
          <w:rFonts w:ascii="Times New Roman" w:hAnsi="Times New Roman" w:cs="Times New Roman"/>
          <w:sz w:val="28"/>
          <w:szCs w:val="28"/>
        </w:rPr>
        <w:t xml:space="preserve">х в транзитную сеть – Шлюз </w:t>
      </w:r>
      <w:proofErr w:type="spellStart"/>
      <w:r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Gateway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Concentrator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>).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 xml:space="preserve">Транзитными сетями могут выступать 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Ethernet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WiFi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>, сотовые сети и любые другие</w:t>
      </w:r>
      <w:r w:rsidR="00AA17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 xml:space="preserve">телекоммуникационные каналы. </w:t>
      </w:r>
    </w:p>
    <w:p w:rsidR="001825AE" w:rsidRDefault="001825AE" w:rsidP="001825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25AE">
        <w:rPr>
          <w:rFonts w:ascii="Times New Roman" w:hAnsi="Times New Roman" w:cs="Times New Roman"/>
          <w:sz w:val="28"/>
          <w:szCs w:val="28"/>
        </w:rPr>
        <w:t>Шлюз и конечные устройства образуют сетевую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топологию типа «звезда». Часто данное устройство содержит многоканальные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приёмопередатчики для обработки сигналов в нескольких каналах одновременно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 xml:space="preserve">или даже, нескольких сигналов в одном канале. </w:t>
      </w:r>
      <w:r w:rsidRPr="001825AE">
        <w:rPr>
          <w:rFonts w:ascii="Times New Roman" w:hAnsi="Times New Roman" w:cs="Times New Roman"/>
          <w:sz w:val="28"/>
          <w:szCs w:val="28"/>
        </w:rPr>
        <w:lastRenderedPageBreak/>
        <w:t>Соответственно, несколько таких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устройств обеспечивает зону покрытия сети и прозрачную двунаправленную передачу данных между конечными узлами и сервером.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Сервер сети (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Network</w:t>
      </w:r>
      <w:proofErr w:type="spellEnd"/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>) предназначен для управления сетью: заданием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25AE">
        <w:rPr>
          <w:rFonts w:ascii="Times New Roman" w:hAnsi="Times New Roman" w:cs="Times New Roman"/>
          <w:sz w:val="28"/>
          <w:szCs w:val="28"/>
        </w:rPr>
        <w:t>расписания, адаптацией скорости, хранением и обработкой принимаемых данных.</w:t>
      </w:r>
    </w:p>
    <w:p w:rsidR="00AA22EC" w:rsidRPr="001825AE" w:rsidRDefault="001825AE" w:rsidP="00E217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25AE">
        <w:rPr>
          <w:rFonts w:ascii="Times New Roman" w:hAnsi="Times New Roman" w:cs="Times New Roman"/>
          <w:sz w:val="28"/>
          <w:szCs w:val="28"/>
        </w:rPr>
        <w:t>Сервер приложений (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Application</w:t>
      </w:r>
      <w:proofErr w:type="spellEnd"/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825AE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1825AE">
        <w:rPr>
          <w:rFonts w:ascii="Times New Roman" w:hAnsi="Times New Roman" w:cs="Times New Roman"/>
          <w:sz w:val="28"/>
          <w:szCs w:val="28"/>
        </w:rPr>
        <w:t>) может удаленно контролировать работу конечных узлов и собирать необходимые данные с них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6931" w:rsidRPr="00646931">
        <w:rPr>
          <w:rFonts w:ascii="Times New Roman" w:hAnsi="Times New Roman" w:cs="Times New Roman"/>
          <w:sz w:val="28"/>
          <w:szCs w:val="28"/>
        </w:rPr>
        <w:t>[3]</w:t>
      </w:r>
      <w:r w:rsidRPr="001825AE">
        <w:rPr>
          <w:rFonts w:ascii="Times New Roman" w:hAnsi="Times New Roman" w:cs="Times New Roman"/>
          <w:sz w:val="28"/>
          <w:szCs w:val="28"/>
        </w:rPr>
        <w:t>.</w:t>
      </w:r>
    </w:p>
    <w:p w:rsidR="001339B6" w:rsidRDefault="001339B6" w:rsidP="00786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41C7">
        <w:rPr>
          <w:rFonts w:ascii="Times New Roman" w:hAnsi="Times New Roman" w:cs="Times New Roman"/>
          <w:b/>
          <w:sz w:val="28"/>
          <w:szCs w:val="28"/>
        </w:rPr>
        <w:t xml:space="preserve">Основные преимущества беспроводных сетей </w:t>
      </w:r>
      <w:proofErr w:type="spellStart"/>
      <w:r w:rsidRPr="006F41C7">
        <w:rPr>
          <w:rFonts w:ascii="Times New Roman" w:hAnsi="Times New Roman" w:cs="Times New Roman"/>
          <w:b/>
          <w:sz w:val="28"/>
          <w:szCs w:val="28"/>
        </w:rPr>
        <w:t>LoRaWAN</w:t>
      </w:r>
      <w:proofErr w:type="spellEnd"/>
      <w:r w:rsidRPr="0078694C">
        <w:rPr>
          <w:rFonts w:ascii="Times New Roman" w:hAnsi="Times New Roman" w:cs="Times New Roman"/>
          <w:sz w:val="28"/>
          <w:szCs w:val="28"/>
        </w:rPr>
        <w:t xml:space="preserve"> обусловлены использованием широкополосной модуляции </w:t>
      </w:r>
      <w:proofErr w:type="spellStart"/>
      <w:r w:rsidRPr="0078694C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78694C">
        <w:rPr>
          <w:rFonts w:ascii="Times New Roman" w:hAnsi="Times New Roman" w:cs="Times New Roman"/>
          <w:sz w:val="28"/>
          <w:szCs w:val="28"/>
        </w:rPr>
        <w:t xml:space="preserve"> и безлицензионных ди</w:t>
      </w:r>
      <w:r w:rsidR="0078694C">
        <w:rPr>
          <w:rFonts w:ascii="Times New Roman" w:hAnsi="Times New Roman" w:cs="Times New Roman"/>
          <w:sz w:val="28"/>
          <w:szCs w:val="28"/>
        </w:rPr>
        <w:t xml:space="preserve">апазонов частот. Сети </w:t>
      </w:r>
      <w:proofErr w:type="spellStart"/>
      <w:r w:rsidR="0078694C">
        <w:rPr>
          <w:rFonts w:ascii="Times New Roman" w:hAnsi="Times New Roman" w:cs="Times New Roman"/>
          <w:sz w:val="28"/>
          <w:szCs w:val="28"/>
        </w:rPr>
        <w:t>LoRaWAN</w:t>
      </w:r>
      <w:proofErr w:type="spellEnd"/>
      <w:r w:rsidR="0078694C">
        <w:rPr>
          <w:rFonts w:ascii="Times New Roman" w:hAnsi="Times New Roman" w:cs="Times New Roman"/>
          <w:sz w:val="28"/>
          <w:szCs w:val="28"/>
        </w:rPr>
        <w:t>:</w:t>
      </w:r>
    </w:p>
    <w:p w:rsidR="001339B6" w:rsidRPr="0078694C" w:rsidRDefault="001339B6" w:rsidP="00FD60C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694C">
        <w:rPr>
          <w:rFonts w:ascii="Times New Roman" w:hAnsi="Times New Roman" w:cs="Times New Roman"/>
          <w:sz w:val="28"/>
          <w:szCs w:val="28"/>
        </w:rPr>
        <w:t>совместимы с существующими сетями/технологиями беспроводной передачи данных;</w:t>
      </w:r>
      <w:proofErr w:type="gramEnd"/>
    </w:p>
    <w:p w:rsidR="001339B6" w:rsidRPr="0078694C" w:rsidRDefault="001339B6" w:rsidP="00FD60C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обладают высокой помехоустойчивостью;</w:t>
      </w:r>
    </w:p>
    <w:p w:rsidR="001339B6" w:rsidRPr="0078694C" w:rsidRDefault="001339B6" w:rsidP="00FD60C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способны обслуживать десятки и сотни тысяч устройств;</w:t>
      </w:r>
    </w:p>
    <w:p w:rsidR="001339B6" w:rsidRPr="0078694C" w:rsidRDefault="001339B6" w:rsidP="00FD60C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обеспечивают большую зону охвата и малое энергопотребление оконечных устройств.</w:t>
      </w:r>
    </w:p>
    <w:p w:rsidR="0078694C" w:rsidRPr="0078694C" w:rsidRDefault="001339B6" w:rsidP="0078694C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694C">
        <w:rPr>
          <w:rFonts w:ascii="Times New Roman" w:hAnsi="Times New Roman" w:cs="Times New Roman"/>
          <w:b/>
          <w:sz w:val="28"/>
          <w:szCs w:val="28"/>
        </w:rPr>
        <w:t xml:space="preserve">Варианты применения беспроводных сетей </w:t>
      </w:r>
      <w:proofErr w:type="spellStart"/>
      <w:r w:rsidRPr="0078694C">
        <w:rPr>
          <w:rFonts w:ascii="Times New Roman" w:hAnsi="Times New Roman" w:cs="Times New Roman"/>
          <w:b/>
          <w:sz w:val="28"/>
          <w:szCs w:val="28"/>
        </w:rPr>
        <w:t>LoRaWAN</w:t>
      </w:r>
      <w:proofErr w:type="spellEnd"/>
      <w:r w:rsidR="0078694C" w:rsidRPr="007869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1339B6" w:rsidRPr="0078694C" w:rsidRDefault="001339B6" w:rsidP="00CD7584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считывание показаний счетчиков газа, воды, электричества;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694C">
        <w:rPr>
          <w:rFonts w:ascii="Times New Roman" w:hAnsi="Times New Roman" w:cs="Times New Roman"/>
          <w:sz w:val="28"/>
          <w:szCs w:val="28"/>
        </w:rPr>
        <w:t>SmartGrid</w:t>
      </w:r>
      <w:proofErr w:type="spellEnd"/>
      <w:r w:rsidRPr="0078694C">
        <w:rPr>
          <w:rFonts w:ascii="Times New Roman" w:hAnsi="Times New Roman" w:cs="Times New Roman"/>
          <w:sz w:val="28"/>
          <w:szCs w:val="28"/>
        </w:rPr>
        <w:t xml:space="preserve"> (мониторинг электрических сетей нового поколения;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мониторинг автотранспорта и грузов на определенной территории (определение местоположения, информация о состоянии транспортных средств и грузов);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контроль состояния контейнеров/емкостей на производстве (нефтехимические производства, контейнеры для отходов производства, контейнеры с опасными веществами);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мониторинг производственного оборудования (уменьшение простоя, контроль параметров, обеспечение безопасности персонала);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умные парковки (мониторинг доступности парковочных мест);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мониторинг мусорных баков (оптимизация процессов утилизации мусора);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умное уличное и пр. освещение (удаленное управление, контроль состояния);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мониторинг погодных условий;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контроль состояния люков (предотвращение несанкционированных проникновений);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контроль наличия вредных веществ в атмосфере;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сбор данных о состоянии окружающей среды (загрязнение, шум, дождь, ветер и пр.);</w:t>
      </w:r>
    </w:p>
    <w:p w:rsidR="001339B6" w:rsidRPr="0078694C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пожарная, охранная сигнализация;</w:t>
      </w:r>
    </w:p>
    <w:p w:rsidR="001339B6" w:rsidRPr="00D87E85" w:rsidRDefault="001339B6" w:rsidP="00FD60C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94C">
        <w:rPr>
          <w:rFonts w:ascii="Times New Roman" w:hAnsi="Times New Roman" w:cs="Times New Roman"/>
          <w:sz w:val="28"/>
          <w:szCs w:val="28"/>
        </w:rPr>
        <w:t>автоматизация зданий (контроль температуры, влажности, управление воротами, жалюзи)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60CC" w:rsidRPr="00FD60CC">
        <w:rPr>
          <w:rFonts w:ascii="Times New Roman" w:hAnsi="Times New Roman" w:cs="Times New Roman"/>
          <w:sz w:val="28"/>
          <w:szCs w:val="28"/>
        </w:rPr>
        <w:t>[4]</w:t>
      </w:r>
      <w:r w:rsidRPr="0078694C">
        <w:rPr>
          <w:rFonts w:ascii="Times New Roman" w:hAnsi="Times New Roman" w:cs="Times New Roman"/>
          <w:sz w:val="28"/>
          <w:szCs w:val="28"/>
        </w:rPr>
        <w:t>.</w:t>
      </w:r>
    </w:p>
    <w:p w:rsidR="00D87E85" w:rsidRDefault="00D87E85" w:rsidP="00D87E8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F031F" w:rsidRPr="00FD60CC" w:rsidRDefault="006F031F" w:rsidP="00FD60CC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FD60CC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 xml:space="preserve">Внедрение </w:t>
      </w:r>
      <w:r w:rsidRPr="00FD60CC">
        <w:rPr>
          <w:rFonts w:ascii="Times New Roman" w:hAnsi="Times New Roman" w:cs="Times New Roman"/>
          <w:b/>
          <w:caps/>
          <w:sz w:val="28"/>
          <w:szCs w:val="28"/>
          <w:lang w:val="en-US"/>
        </w:rPr>
        <w:t>LoRaWAN</w:t>
      </w:r>
      <w:r w:rsidRPr="00FD60CC">
        <w:rPr>
          <w:rFonts w:ascii="Times New Roman" w:hAnsi="Times New Roman" w:cs="Times New Roman"/>
          <w:b/>
          <w:caps/>
          <w:sz w:val="28"/>
          <w:szCs w:val="28"/>
          <w:lang w:val="kk-KZ"/>
        </w:rPr>
        <w:t xml:space="preserve"> в Республике Казахстан</w:t>
      </w:r>
    </w:p>
    <w:p w:rsidR="008B7A69" w:rsidRPr="008B7A69" w:rsidRDefault="008B7A69" w:rsidP="008B7A69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031F" w:rsidRDefault="00E56162" w:rsidP="00E56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Республике Казахстан порядок  </w:t>
      </w:r>
      <w:r w:rsidR="00A45306" w:rsidRPr="00D87E85">
        <w:rPr>
          <w:rFonts w:ascii="Times New Roman" w:hAnsi="Times New Roman" w:cs="Times New Roman"/>
          <w:sz w:val="28"/>
          <w:szCs w:val="28"/>
          <w:lang w:val="kk-KZ"/>
        </w:rPr>
        <w:t>выдачи разрешительных документов в области связи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5173">
        <w:rPr>
          <w:rFonts w:ascii="Times New Roman" w:hAnsi="Times New Roman" w:cs="Times New Roman"/>
          <w:sz w:val="28"/>
          <w:szCs w:val="28"/>
          <w:lang w:val="kk-KZ"/>
        </w:rPr>
        <w:t>регламенти</w:t>
      </w:r>
      <w:r w:rsidR="00A45306">
        <w:rPr>
          <w:rFonts w:ascii="Times New Roman" w:hAnsi="Times New Roman" w:cs="Times New Roman"/>
          <w:sz w:val="28"/>
          <w:szCs w:val="28"/>
          <w:lang w:val="kk-KZ"/>
        </w:rPr>
        <w:t>рован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Приказом и.о.министра по инвестициям и развитию РК от  21.01.2015 г. №34 «Об утверждении </w:t>
      </w:r>
      <w:r>
        <w:rPr>
          <w:rFonts w:ascii="Times New Roman" w:hAnsi="Times New Roman" w:cs="Times New Roman"/>
          <w:sz w:val="28"/>
          <w:szCs w:val="28"/>
        </w:rPr>
        <w:t>Правил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присвоения полос частот, радиочастот (радиочастотных каналов),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эксплуатации радиоэлектронных средств и высокочастотных устройств,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проведения расчета электромагнитной совместимости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радиоэлектронных средств гражданского назначения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(далее – Правила)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56162" w:rsidRDefault="00E56162" w:rsidP="00E56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В соответствии с пунктом 21 Приложения 1 </w:t>
      </w:r>
      <w:r w:rsidR="00D87E85">
        <w:rPr>
          <w:rFonts w:ascii="Times New Roman" w:hAnsi="Times New Roman" w:cs="Times New Roman"/>
          <w:sz w:val="28"/>
          <w:lang w:val="kk-KZ"/>
        </w:rPr>
        <w:t xml:space="preserve">Правил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неспециализированные </w:t>
      </w:r>
      <w:r>
        <w:rPr>
          <w:rFonts w:ascii="Times New Roman" w:hAnsi="Times New Roman" w:cs="Times New Roman"/>
          <w:sz w:val="28"/>
          <w:lang w:val="en-US"/>
        </w:rPr>
        <w:t>SRD</w:t>
      </w:r>
      <w:r w:rsidR="00D87E85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>устройства</w:t>
      </w:r>
      <w:r>
        <w:rPr>
          <w:rFonts w:ascii="Times New Roman" w:hAnsi="Times New Roman" w:cs="Times New Roman"/>
          <w:sz w:val="28"/>
          <w:lang w:val="kk-KZ"/>
        </w:rPr>
        <w:t>, работающие в диапазонах частот 863-868 МГц с шириной канала 100 кГц (</w:t>
      </w:r>
      <w:r w:rsidR="00D87E85">
        <w:rPr>
          <w:rFonts w:ascii="Times New Roman" w:hAnsi="Times New Roman" w:cs="Times New Roman"/>
          <w:sz w:val="28"/>
          <w:lang w:val="kk-KZ"/>
        </w:rPr>
        <w:t xml:space="preserve">ЭИИМ </w:t>
      </w:r>
      <w:r>
        <w:rPr>
          <w:rFonts w:ascii="Times New Roman" w:hAnsi="Times New Roman" w:cs="Times New Roman"/>
          <w:sz w:val="28"/>
          <w:lang w:val="kk-KZ"/>
        </w:rPr>
        <w:t xml:space="preserve">до 25 мВт) могут использоваться </w:t>
      </w:r>
      <w:r>
        <w:rPr>
          <w:rFonts w:ascii="Times New Roman" w:hAnsi="Times New Roman" w:cs="Times New Roman"/>
          <w:sz w:val="28"/>
        </w:rPr>
        <w:t xml:space="preserve">на территории </w:t>
      </w:r>
      <w:r>
        <w:rPr>
          <w:rFonts w:ascii="Times New Roman" w:hAnsi="Times New Roman" w:cs="Times New Roman"/>
          <w:sz w:val="28"/>
          <w:lang w:val="kk-KZ"/>
        </w:rPr>
        <w:t>РК</w:t>
      </w:r>
      <w:r>
        <w:rPr>
          <w:rFonts w:ascii="Times New Roman" w:hAnsi="Times New Roman" w:cs="Times New Roman"/>
          <w:sz w:val="28"/>
        </w:rPr>
        <w:t xml:space="preserve"> без получения разрешительных документов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E56162" w:rsidRDefault="00E56162" w:rsidP="00E561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D6D0E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  <w:lang w:val="kk-KZ"/>
        </w:rPr>
        <w:t>технической документации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базовая станция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работает</w:t>
      </w:r>
      <w:r w:rsidRPr="00AD6D0E">
        <w:rPr>
          <w:rFonts w:ascii="Times New Roman" w:hAnsi="Times New Roman" w:cs="Times New Roman"/>
          <w:bCs/>
          <w:sz w:val="28"/>
          <w:szCs w:val="28"/>
        </w:rPr>
        <w:t xml:space="preserve"> в диапазоне 86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AD6D0E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869</w:t>
      </w:r>
      <w:r w:rsidRPr="00AD6D0E">
        <w:rPr>
          <w:rFonts w:ascii="Times New Roman" w:hAnsi="Times New Roman" w:cs="Times New Roman"/>
          <w:bCs/>
          <w:sz w:val="28"/>
          <w:szCs w:val="28"/>
        </w:rPr>
        <w:t xml:space="preserve"> МГц с мощностью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передатчика</w:t>
      </w:r>
      <w:r w:rsidR="00D87E8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25</w:t>
      </w:r>
      <w:r w:rsidRPr="00AD6D0E">
        <w:rPr>
          <w:rFonts w:ascii="Times New Roman" w:hAnsi="Times New Roman" w:cs="Times New Roman"/>
          <w:bCs/>
          <w:sz w:val="28"/>
          <w:szCs w:val="28"/>
        </w:rPr>
        <w:t xml:space="preserve"> мВт. </w:t>
      </w:r>
      <w:r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Комплектация базовой станции предусматривает ее оснащение внешней антенной с коэффициентом усиления 10 дБи. Следовательно, ЭИИМ станции составляет </w:t>
      </w:r>
      <w:r w:rsidRPr="00574F42">
        <w:rPr>
          <w:rFonts w:ascii="Times New Roman" w:hAnsi="Times New Roman" w:cs="Times New Roman"/>
          <w:spacing w:val="-1"/>
          <w:sz w:val="28"/>
          <w:szCs w:val="28"/>
          <w:lang w:val="kk-KZ"/>
        </w:rPr>
        <w:t>250</w:t>
      </w:r>
      <w:r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 мВт.</w:t>
      </w:r>
    </w:p>
    <w:p w:rsidR="00E56162" w:rsidRPr="003728BF" w:rsidRDefault="00E56162" w:rsidP="00E56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Согласно Приложению 4 Решения №5/8-11 рабочей группы по управлению радиочастотным спектром Регионального содружества в области связи (далее – РСС) «Информационно-справочные материалы по использованию устройств малого радиуса действия в странах участников РСС», </w:t>
      </w:r>
      <w:r w:rsidRPr="00AC182E">
        <w:rPr>
          <w:rFonts w:ascii="Times New Roman" w:hAnsi="Times New Roman" w:cs="Times New Roman"/>
          <w:sz w:val="28"/>
          <w:lang w:val="en-US"/>
        </w:rPr>
        <w:t>SRD</w:t>
      </w:r>
      <w:r>
        <w:rPr>
          <w:rFonts w:ascii="Times New Roman" w:hAnsi="Times New Roman" w:cs="Times New Roman"/>
          <w:sz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short</w:t>
      </w:r>
      <w:r w:rsidR="000E0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range</w:t>
      </w:r>
      <w:r w:rsidR="000E03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devices</w:t>
      </w:r>
      <w:r>
        <w:rPr>
          <w:rFonts w:ascii="Times New Roman" w:hAnsi="Times New Roman" w:cs="Times New Roman"/>
          <w:sz w:val="28"/>
          <w:szCs w:val="28"/>
          <w:lang w:val="kk-KZ"/>
        </w:rPr>
        <w:t>) – это приемопередающие системы или устройства, которые обеспечивают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4221">
        <w:rPr>
          <w:rFonts w:ascii="Times New Roman" w:hAnsi="Times New Roman" w:cs="Times New Roman"/>
          <w:sz w:val="28"/>
          <w:szCs w:val="28"/>
        </w:rPr>
        <w:t>одностороннюю или двустороннюю связь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небольших расстояниях (до несколько сотен метров)</w:t>
      </w:r>
      <w:r w:rsidRPr="00554221">
        <w:rPr>
          <w:rFonts w:ascii="Times New Roman" w:hAnsi="Times New Roman" w:cs="Times New Roman"/>
          <w:sz w:val="28"/>
          <w:szCs w:val="28"/>
        </w:rPr>
        <w:t>, и способность которых создавать помехи другому радиооборудованию очень мала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C53A4" w:rsidRPr="003728BF" w:rsidRDefault="000C53A4" w:rsidP="000C5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Соответственно, </w:t>
      </w:r>
      <w:r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ится</w:t>
      </w:r>
      <w:r>
        <w:rPr>
          <w:rFonts w:ascii="Times New Roman" w:hAnsi="Times New Roman" w:cs="Times New Roman"/>
          <w:sz w:val="28"/>
          <w:szCs w:val="28"/>
        </w:rPr>
        <w:t xml:space="preserve">  к  </w:t>
      </w:r>
      <w:r>
        <w:rPr>
          <w:rFonts w:ascii="Times New Roman" w:hAnsi="Times New Roman" w:cs="Times New Roman"/>
          <w:sz w:val="28"/>
          <w:szCs w:val="28"/>
          <w:lang w:val="en-US"/>
        </w:rPr>
        <w:t>SRD</w:t>
      </w:r>
      <w:r>
        <w:rPr>
          <w:rFonts w:ascii="Times New Roman" w:hAnsi="Times New Roman" w:cs="Times New Roman"/>
          <w:sz w:val="28"/>
          <w:szCs w:val="28"/>
        </w:rPr>
        <w:t xml:space="preserve"> устройствам,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указанны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ункте </w:t>
      </w:r>
      <w:r>
        <w:rPr>
          <w:rFonts w:ascii="Times New Roman" w:hAnsi="Times New Roman" w:cs="Times New Roman"/>
          <w:sz w:val="28"/>
          <w:szCs w:val="28"/>
        </w:rPr>
        <w:t xml:space="preserve">21 приложения 1 Правил </w:t>
      </w:r>
      <w:r w:rsidRPr="00B3598D">
        <w:rPr>
          <w:rFonts w:ascii="Times New Roman" w:hAnsi="Times New Roman" w:cs="Times New Roman"/>
          <w:sz w:val="28"/>
          <w:szCs w:val="28"/>
          <w:lang w:val="kk-KZ"/>
        </w:rPr>
        <w:t>ввиду несоответствия запрашиваемой ширины канала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 также не подходит под определение </w:t>
      </w:r>
      <w:r>
        <w:rPr>
          <w:rFonts w:ascii="Times New Roman" w:hAnsi="Times New Roman" w:cs="Times New Roman"/>
          <w:sz w:val="28"/>
          <w:szCs w:val="28"/>
          <w:lang w:val="en-US"/>
        </w:rPr>
        <w:t>SRD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устройства, описанного в документе </w:t>
      </w:r>
      <w:r>
        <w:rPr>
          <w:rFonts w:ascii="Times New Roman" w:hAnsi="Times New Roman" w:cs="Times New Roman"/>
          <w:sz w:val="28"/>
          <w:lang w:val="kk-KZ"/>
        </w:rPr>
        <w:t>«Информационно-справочные материалы по использованию устройств малого радиуса действия в странах участников РСС»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6162" w:rsidRPr="008B7A69" w:rsidRDefault="00421761" w:rsidP="00E56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Таким образом,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A69" w:rsidRPr="008B7A69">
        <w:rPr>
          <w:rFonts w:ascii="Times New Roman" w:hAnsi="Times New Roman" w:cs="Times New Roman"/>
          <w:sz w:val="28"/>
          <w:szCs w:val="28"/>
          <w:lang w:val="kk-KZ"/>
        </w:rPr>
        <w:t>в стране</w:t>
      </w:r>
      <w:r w:rsidR="008B7A69">
        <w:rPr>
          <w:rFonts w:ascii="Times New Roman" w:hAnsi="Times New Roman" w:cs="Times New Roman"/>
          <w:sz w:val="28"/>
          <w:szCs w:val="28"/>
          <w:lang w:val="kk-KZ"/>
        </w:rPr>
        <w:t xml:space="preserve"> отсутствует нормативная база о регулировании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A69">
        <w:rPr>
          <w:rFonts w:ascii="Times New Roman" w:hAnsi="Times New Roman" w:cs="Times New Roman"/>
          <w:sz w:val="28"/>
          <w:szCs w:val="28"/>
          <w:lang w:val="kk-KZ"/>
        </w:rPr>
        <w:t>использования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A69" w:rsidRPr="008B7A69">
        <w:rPr>
          <w:rFonts w:ascii="Times New Roman" w:hAnsi="Times New Roman" w:cs="Times New Roman"/>
          <w:sz w:val="28"/>
          <w:szCs w:val="28"/>
        </w:rPr>
        <w:t xml:space="preserve">устройств, работающих по </w:t>
      </w:r>
      <w:r w:rsidR="008B7A69" w:rsidRPr="008B7A69">
        <w:rPr>
          <w:rFonts w:ascii="Times New Roman" w:hAnsi="Times New Roman" w:cs="Times New Roman"/>
          <w:sz w:val="28"/>
          <w:szCs w:val="28"/>
          <w:lang w:val="kk-KZ"/>
        </w:rPr>
        <w:t xml:space="preserve">протоколу </w:t>
      </w:r>
      <w:proofErr w:type="spellStart"/>
      <w:r w:rsidR="008B7A69" w:rsidRPr="008B7A69"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="008B7A69" w:rsidRPr="008B7A6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056C4" w:rsidRPr="00F056C4" w:rsidRDefault="002D2F86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Однако</w:t>
      </w:r>
      <w:r w:rsidR="00A3093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C5173">
        <w:rPr>
          <w:rFonts w:ascii="Times New Roman" w:hAnsi="Times New Roman" w:cs="Times New Roman"/>
          <w:sz w:val="28"/>
          <w:szCs w:val="28"/>
          <w:lang w:val="kk-KZ"/>
        </w:rPr>
        <w:t xml:space="preserve">ряд отечественных компаний предлагают «умные» решения на базе технологии </w:t>
      </w:r>
      <w:proofErr w:type="spellStart"/>
      <w:r w:rsidR="007C5173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 w:rsidR="007C517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421761" w:rsidRDefault="00421761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1761" w:rsidRDefault="00421761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1761" w:rsidRDefault="00421761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15771" cy="4309607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677" t="8138" r="1740" b="5139"/>
                    <a:stretch/>
                  </pic:blipFill>
                  <pic:spPr bwMode="auto">
                    <a:xfrm>
                      <a:off x="0" y="0"/>
                      <a:ext cx="5917616" cy="4310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1761" w:rsidRDefault="00421761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5CE3" w:rsidRDefault="00E15CE3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5CE3" w:rsidRDefault="00E15CE3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5CE3" w:rsidRPr="00E15CE3" w:rsidRDefault="00E15CE3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60CC" w:rsidRPr="00FD60CC" w:rsidRDefault="00FD60CC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C5173" w:rsidRPr="007C5173" w:rsidRDefault="007C5173" w:rsidP="007C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756744" cy="3536722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677" t="8351" r="1740" b="7067"/>
                    <a:stretch/>
                  </pic:blipFill>
                  <pic:spPr bwMode="auto">
                    <a:xfrm>
                      <a:off x="0" y="0"/>
                      <a:ext cx="5758454" cy="3537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6162" w:rsidRDefault="00E15CE3" w:rsidP="00E15C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54309" cy="353833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3794" t="9524" r="6570" b="18174"/>
                    <a:stretch/>
                  </pic:blipFill>
                  <pic:spPr bwMode="auto">
                    <a:xfrm>
                      <a:off x="0" y="0"/>
                      <a:ext cx="6165338" cy="3544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56C4" w:rsidRPr="00F056C4" w:rsidRDefault="00F056C4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56C4">
        <w:rPr>
          <w:rFonts w:ascii="Times New Roman" w:hAnsi="Times New Roman" w:cs="Times New Roman"/>
          <w:sz w:val="28"/>
          <w:szCs w:val="28"/>
        </w:rPr>
        <w:t xml:space="preserve">В Казахстане с 2017 года активно внедряется система </w:t>
      </w:r>
      <w:proofErr w:type="spellStart"/>
      <w:r w:rsidRPr="00F056C4">
        <w:rPr>
          <w:rFonts w:ascii="Times New Roman" w:hAnsi="Times New Roman" w:cs="Times New Roman"/>
          <w:sz w:val="28"/>
          <w:szCs w:val="28"/>
        </w:rPr>
        <w:t>энергоэффективной</w:t>
      </w:r>
      <w:proofErr w:type="spellEnd"/>
      <w:r w:rsidRPr="00F056C4">
        <w:rPr>
          <w:rFonts w:ascii="Times New Roman" w:hAnsi="Times New Roman" w:cs="Times New Roman"/>
          <w:sz w:val="28"/>
          <w:szCs w:val="28"/>
        </w:rPr>
        <w:t xml:space="preserve"> сети </w:t>
      </w:r>
      <w:r w:rsidRPr="00F056C4">
        <w:rPr>
          <w:rFonts w:ascii="Times New Roman" w:hAnsi="Times New Roman" w:cs="Times New Roman"/>
          <w:sz w:val="28"/>
          <w:szCs w:val="28"/>
          <w:lang w:val="en-US"/>
        </w:rPr>
        <w:t>LPWAN</w:t>
      </w:r>
      <w:r w:rsidRPr="00F056C4">
        <w:rPr>
          <w:rFonts w:ascii="Times New Roman" w:hAnsi="Times New Roman" w:cs="Times New Roman"/>
          <w:sz w:val="28"/>
          <w:szCs w:val="28"/>
        </w:rPr>
        <w:t xml:space="preserve"> на базе технологий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F056C4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056C4">
        <w:rPr>
          <w:rFonts w:ascii="Times New Roman" w:hAnsi="Times New Roman" w:cs="Times New Roman"/>
          <w:sz w:val="28"/>
          <w:szCs w:val="28"/>
        </w:rPr>
        <w:t xml:space="preserve"> с охватом всех частных и многоквартирных домов, зданий и городской территории в городах Астана, Алматы и Шымкент. АО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F056C4">
        <w:rPr>
          <w:rFonts w:ascii="Times New Roman" w:hAnsi="Times New Roman" w:cs="Times New Roman"/>
          <w:sz w:val="28"/>
          <w:szCs w:val="28"/>
        </w:rPr>
        <w:t>Казахтелеком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056C4">
        <w:rPr>
          <w:rFonts w:ascii="Times New Roman" w:hAnsi="Times New Roman" w:cs="Times New Roman"/>
          <w:sz w:val="28"/>
          <w:szCs w:val="28"/>
        </w:rPr>
        <w:t xml:space="preserve"> уже завершило первый этап проекта. 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F056C4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056C4">
        <w:rPr>
          <w:rFonts w:ascii="Times New Roman" w:hAnsi="Times New Roman" w:cs="Times New Roman"/>
          <w:sz w:val="28"/>
          <w:szCs w:val="28"/>
        </w:rPr>
        <w:t xml:space="preserve"> позволит управлять коммунальными службами, осуществлять удаленный сбор данных с различных типов датчиков: холодная вода, горячая вода, отопление, газ, электричество.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56C4">
        <w:rPr>
          <w:rFonts w:ascii="Times New Roman" w:hAnsi="Times New Roman" w:cs="Times New Roman"/>
          <w:sz w:val="28"/>
          <w:szCs w:val="28"/>
        </w:rPr>
        <w:t>Она даст возможность повысить прозрачность энергопотребления, эффективность использования энергоресурсов. Кроме того</w:t>
      </w:r>
      <w:r w:rsidR="00B23DFD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Pr="00F056C4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056C4">
        <w:rPr>
          <w:rFonts w:ascii="Times New Roman" w:hAnsi="Times New Roman" w:cs="Times New Roman"/>
          <w:sz w:val="28"/>
          <w:szCs w:val="28"/>
        </w:rPr>
        <w:t xml:space="preserve">, сократит операционные затраты на сбор и обработку данных </w:t>
      </w:r>
      <w:proofErr w:type="spellStart"/>
      <w:r w:rsidRPr="00F056C4">
        <w:rPr>
          <w:rFonts w:ascii="Times New Roman" w:hAnsi="Times New Roman" w:cs="Times New Roman"/>
          <w:sz w:val="28"/>
          <w:szCs w:val="28"/>
        </w:rPr>
        <w:t>энергоучета</w:t>
      </w:r>
      <w:proofErr w:type="spellEnd"/>
      <w:r w:rsidRPr="00F056C4">
        <w:rPr>
          <w:rFonts w:ascii="Times New Roman" w:hAnsi="Times New Roman" w:cs="Times New Roman"/>
          <w:sz w:val="28"/>
          <w:szCs w:val="28"/>
        </w:rPr>
        <w:t>.</w:t>
      </w:r>
    </w:p>
    <w:p w:rsidR="00F056C4" w:rsidRDefault="00F056C4" w:rsidP="00BD2D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56C4">
        <w:rPr>
          <w:rFonts w:ascii="Times New Roman" w:hAnsi="Times New Roman" w:cs="Times New Roman"/>
          <w:sz w:val="28"/>
          <w:szCs w:val="28"/>
          <w:lang w:val="kk-KZ"/>
        </w:rPr>
        <w:t xml:space="preserve">Данная М2М сеть станет основной инфраструктурой для реализации решений умного города, в частности по автоматизации сбора показаний с приборов учета ресурсов (Smart Metering – Интеллектуальные счетчики </w:t>
      </w:r>
      <w:r w:rsidR="007B1EF3" w:rsidRPr="00F056C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F056C4">
        <w:rPr>
          <w:rFonts w:ascii="Times New Roman" w:hAnsi="Times New Roman" w:cs="Times New Roman"/>
          <w:sz w:val="28"/>
          <w:szCs w:val="28"/>
          <w:lang w:val="kk-KZ"/>
        </w:rPr>
        <w:t xml:space="preserve"> это разновидность счетчиков определяющих показатели потребления более детально – примечание автора) и по умному освещению (Smart Lightning). Преимуществами сети LoRa является высокая масштабируемость за счет большого радиуса покрытия (до 25 км), долгий срок службы батареи конечных устройств (до 10 лет), и открытость ее протокола для широкого спектра устройств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14157" w:rsidRDefault="007B1EF3" w:rsidP="0021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Учитывая многочисленные запросы от компаний, желающих внедрить данную технологию в Казахстане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D60" w:rsidRPr="009A34A6">
        <w:rPr>
          <w:rFonts w:ascii="Times New Roman" w:hAnsi="Times New Roman" w:cs="Times New Roman"/>
          <w:sz w:val="28"/>
          <w:szCs w:val="28"/>
          <w:lang w:val="kk-KZ"/>
        </w:rPr>
        <w:t>Вице-министром информации и коммуникаций РК Туяковым Д.Ш. был у</w:t>
      </w:r>
      <w:proofErr w:type="spellStart"/>
      <w:r w:rsidR="00BD2D60" w:rsidRPr="009A34A6">
        <w:rPr>
          <w:rFonts w:ascii="Times New Roman" w:hAnsi="Times New Roman" w:cs="Times New Roman"/>
          <w:sz w:val="28"/>
          <w:szCs w:val="28"/>
        </w:rPr>
        <w:t>твержден</w:t>
      </w:r>
      <w:proofErr w:type="spellEnd"/>
      <w:r w:rsidR="00BD2D60" w:rsidRPr="009A34A6">
        <w:rPr>
          <w:rFonts w:ascii="Times New Roman" w:hAnsi="Times New Roman" w:cs="Times New Roman"/>
          <w:sz w:val="28"/>
          <w:szCs w:val="28"/>
        </w:rPr>
        <w:t xml:space="preserve"> «План по реализации пилотного проекта 5</w:t>
      </w:r>
      <w:r w:rsidR="00BD2D60" w:rsidRPr="009A34A6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D87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D60" w:rsidRPr="009A34A6">
        <w:rPr>
          <w:rFonts w:ascii="Times New Roman" w:hAnsi="Times New Roman" w:cs="Times New Roman"/>
          <w:sz w:val="28"/>
          <w:szCs w:val="28"/>
          <w:lang w:val="kk-KZ"/>
        </w:rPr>
        <w:t xml:space="preserve">и применению технологии </w:t>
      </w:r>
      <w:proofErr w:type="spellStart"/>
      <w:r w:rsidR="00BD2D60" w:rsidRPr="009A34A6"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="00BD2D60" w:rsidRPr="009A34A6">
        <w:rPr>
          <w:rFonts w:ascii="Times New Roman" w:hAnsi="Times New Roman" w:cs="Times New Roman"/>
          <w:sz w:val="28"/>
          <w:szCs w:val="28"/>
          <w:lang w:val="kk-KZ"/>
        </w:rPr>
        <w:t>».</w:t>
      </w:r>
      <w:r w:rsidR="00CD75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D2D60" w:rsidRPr="00214157" w:rsidRDefault="00837684" w:rsidP="00214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9A34A6">
        <w:rPr>
          <w:rFonts w:ascii="Times New Roman" w:hAnsi="Times New Roman" w:cs="Times New Roman"/>
          <w:sz w:val="28"/>
          <w:szCs w:val="28"/>
          <w:lang w:val="kk-KZ"/>
        </w:rPr>
        <w:t xml:space="preserve">осле проведения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многочисленных </w:t>
      </w:r>
      <w:r w:rsidRPr="009A34A6">
        <w:rPr>
          <w:rFonts w:ascii="Times New Roman" w:hAnsi="Times New Roman" w:cs="Times New Roman"/>
          <w:sz w:val="28"/>
          <w:szCs w:val="28"/>
          <w:lang w:val="kk-KZ"/>
        </w:rPr>
        <w:t>совещаний было принято протокольное решение М</w:t>
      </w:r>
      <w:r w:rsidR="000E033B">
        <w:rPr>
          <w:rFonts w:ascii="Times New Roman" w:hAnsi="Times New Roman" w:cs="Times New Roman"/>
          <w:sz w:val="28"/>
          <w:szCs w:val="28"/>
          <w:lang w:val="kk-KZ"/>
        </w:rPr>
        <w:t>инистерства информации и коммуникаций Республики Казахстан</w:t>
      </w:r>
      <w:r w:rsidRPr="009A34A6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9A34A6">
        <w:rPr>
          <w:rFonts w:ascii="Times New Roman" w:hAnsi="Times New Roman" w:cs="Times New Roman"/>
          <w:sz w:val="28"/>
          <w:szCs w:val="28"/>
          <w:lang w:val="kk-KZ"/>
        </w:rPr>
        <w:t xml:space="preserve"> использовании данной технологии в пилотн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режиме на срок шесть месяцев для определения возникновения </w:t>
      </w:r>
      <w:r w:rsidR="00BD2D60" w:rsidRPr="009A34A6">
        <w:rPr>
          <w:rFonts w:ascii="Times New Roman" w:hAnsi="Times New Roman" w:cs="Times New Roman"/>
          <w:sz w:val="28"/>
          <w:szCs w:val="28"/>
          <w:lang w:val="kk-KZ"/>
        </w:rPr>
        <w:t>неприемлемых помех существующим устр</w:t>
      </w:r>
      <w:r>
        <w:rPr>
          <w:rFonts w:ascii="Times New Roman" w:hAnsi="Times New Roman" w:cs="Times New Roman"/>
          <w:sz w:val="28"/>
          <w:szCs w:val="28"/>
          <w:lang w:val="kk-KZ"/>
        </w:rPr>
        <w:t>ойствам малого радиуса действия.</w:t>
      </w:r>
    </w:p>
    <w:p w:rsidR="00A3093C" w:rsidRPr="00A3093C" w:rsidRDefault="00A3093C" w:rsidP="00713320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37684">
        <w:rPr>
          <w:rFonts w:ascii="Times New Roman" w:hAnsi="Times New Roman" w:cs="Times New Roman"/>
          <w:sz w:val="28"/>
          <w:szCs w:val="28"/>
          <w:lang w:val="kk-KZ"/>
        </w:rPr>
        <w:t>Таким образом, у</w:t>
      </w:r>
      <w:r w:rsidR="00DF0504">
        <w:rPr>
          <w:rFonts w:ascii="Times New Roman" w:hAnsi="Times New Roman" w:cs="Times New Roman"/>
          <w:sz w:val="28"/>
          <w:szCs w:val="28"/>
          <w:lang w:val="kk-KZ"/>
        </w:rPr>
        <w:t>читывая актуальность данного вопроса АС Казахстана предлагает вариант нового вопросника для сбора информации от АС РСС.</w:t>
      </w:r>
    </w:p>
    <w:p w:rsidR="00A3093C" w:rsidRPr="00A3093C" w:rsidRDefault="00A3093C" w:rsidP="00A309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494"/>
        <w:gridCol w:w="5568"/>
        <w:gridCol w:w="3714"/>
      </w:tblGrid>
      <w:tr w:rsidR="00327B1D" w:rsidRPr="00A3093C" w:rsidTr="004A3A44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327B1D" w:rsidRPr="00A3093C" w:rsidRDefault="00327B1D" w:rsidP="004A3A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568" w:type="dxa"/>
            <w:shd w:val="clear" w:color="auto" w:fill="D9D9D9" w:themeFill="background1" w:themeFillShade="D9"/>
            <w:vAlign w:val="center"/>
          </w:tcPr>
          <w:p w:rsidR="00327B1D" w:rsidRPr="00A3093C" w:rsidRDefault="00327B1D" w:rsidP="004A3A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Вопрос</w:t>
            </w:r>
          </w:p>
        </w:tc>
        <w:tc>
          <w:tcPr>
            <w:tcW w:w="3714" w:type="dxa"/>
            <w:shd w:val="clear" w:color="auto" w:fill="D9D9D9" w:themeFill="background1" w:themeFillShade="D9"/>
            <w:vAlign w:val="center"/>
          </w:tcPr>
          <w:p w:rsidR="00327B1D" w:rsidRPr="00A3093C" w:rsidRDefault="00327B1D" w:rsidP="004A3A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</w:tr>
      <w:tr w:rsidR="00327B1D" w:rsidRPr="00A3093C" w:rsidTr="004A3A44">
        <w:tc>
          <w:tcPr>
            <w:tcW w:w="494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68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Разрешено ли в Вашей стране применение </w:t>
            </w:r>
            <w:r>
              <w:rPr>
                <w:rFonts w:ascii="Times New Roman" w:hAnsi="Times New Roman"/>
                <w:sz w:val="28"/>
                <w:szCs w:val="28"/>
              </w:rPr>
              <w:t>устрой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ств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андарта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?</w:t>
            </w:r>
          </w:p>
        </w:tc>
        <w:tc>
          <w:tcPr>
            <w:tcW w:w="3714" w:type="dxa"/>
          </w:tcPr>
          <w:p w:rsidR="00327B1D" w:rsidRPr="00A3093C" w:rsidRDefault="00327B1D" w:rsidP="004A3A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</w:t>
            </w:r>
            <w:proofErr w:type="gramStart"/>
            <w:r w:rsidRPr="00A3093C">
              <w:rPr>
                <w:rFonts w:ascii="Times New Roman" w:hAnsi="Times New Roman"/>
                <w:sz w:val="28"/>
                <w:szCs w:val="28"/>
              </w:rPr>
              <w:t>/Н</w:t>
            </w:r>
            <w:proofErr w:type="gramEnd"/>
            <w:r w:rsidRPr="00A3093C">
              <w:rPr>
                <w:rFonts w:ascii="Times New Roman" w:hAnsi="Times New Roman"/>
                <w:sz w:val="28"/>
                <w:szCs w:val="28"/>
              </w:rPr>
              <w:t>ет</w:t>
            </w:r>
            <w:r>
              <w:rPr>
                <w:rFonts w:ascii="Times New Roman" w:hAnsi="Times New Roman"/>
                <w:sz w:val="28"/>
                <w:szCs w:val="28"/>
              </w:rPr>
              <w:t>/Другое</w:t>
            </w:r>
          </w:p>
        </w:tc>
      </w:tr>
      <w:tr w:rsidR="00327B1D" w:rsidRPr="00A3093C" w:rsidTr="004A3A44">
        <w:tc>
          <w:tcPr>
            <w:tcW w:w="494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568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Требуется ли </w:t>
            </w:r>
            <w:r w:rsidRPr="001856EB">
              <w:rPr>
                <w:rFonts w:ascii="Times New Roman" w:hAnsi="Times New Roman"/>
                <w:sz w:val="28"/>
                <w:szCs w:val="28"/>
              </w:rPr>
              <w:t>получение разрешительных документов для устройств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(базовая станция, абонентская станция)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 Вашей стране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 каких</w:t>
            </w:r>
            <w:r w:rsidRPr="00A3093C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</w:tc>
        <w:tc>
          <w:tcPr>
            <w:tcW w:w="3714" w:type="dxa"/>
          </w:tcPr>
          <w:p w:rsidR="00327B1D" w:rsidRPr="00A3093C" w:rsidRDefault="00327B1D" w:rsidP="004A3A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</w:t>
            </w:r>
            <w:proofErr w:type="gramStart"/>
            <w:r w:rsidRPr="00A3093C">
              <w:rPr>
                <w:rFonts w:ascii="Times New Roman" w:hAnsi="Times New Roman"/>
                <w:sz w:val="28"/>
                <w:szCs w:val="28"/>
              </w:rPr>
              <w:t>/Н</w:t>
            </w:r>
            <w:proofErr w:type="gramEnd"/>
            <w:r w:rsidRPr="00A3093C">
              <w:rPr>
                <w:rFonts w:ascii="Times New Roman" w:hAnsi="Times New Roman"/>
                <w:sz w:val="28"/>
                <w:szCs w:val="28"/>
              </w:rPr>
              <w:t>ет</w:t>
            </w:r>
          </w:p>
        </w:tc>
      </w:tr>
      <w:tr w:rsidR="00327B1D" w:rsidRPr="00A3093C" w:rsidTr="004A3A44">
        <w:tc>
          <w:tcPr>
            <w:tcW w:w="494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568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Требуется ли регистрация устройств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(базовая станция, абонентская станция)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 Вашей стране?</w:t>
            </w:r>
          </w:p>
        </w:tc>
        <w:tc>
          <w:tcPr>
            <w:tcW w:w="3714" w:type="dxa"/>
          </w:tcPr>
          <w:p w:rsidR="00327B1D" w:rsidRPr="00A3093C" w:rsidRDefault="00327B1D" w:rsidP="004A3A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</w:t>
            </w:r>
            <w:proofErr w:type="gramStart"/>
            <w:r w:rsidRPr="00A3093C">
              <w:rPr>
                <w:rFonts w:ascii="Times New Roman" w:hAnsi="Times New Roman"/>
                <w:sz w:val="28"/>
                <w:szCs w:val="28"/>
              </w:rPr>
              <w:t>/Н</w:t>
            </w:r>
            <w:proofErr w:type="gramEnd"/>
            <w:r w:rsidRPr="00A3093C">
              <w:rPr>
                <w:rFonts w:ascii="Times New Roman" w:hAnsi="Times New Roman"/>
                <w:sz w:val="28"/>
                <w:szCs w:val="28"/>
              </w:rPr>
              <w:t>ет</w:t>
            </w:r>
          </w:p>
        </w:tc>
      </w:tr>
      <w:tr w:rsidR="00327B1D" w:rsidRPr="00A3093C" w:rsidTr="004A3A44">
        <w:tc>
          <w:tcPr>
            <w:tcW w:w="494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568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Укажите допустимые характеристики устройств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(частота, мощность, ширина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канала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, модуляция)</w:t>
            </w:r>
            <w:r>
              <w:rPr>
                <w:rFonts w:ascii="Times New Roman" w:hAnsi="Times New Roman"/>
                <w:sz w:val="28"/>
                <w:szCs w:val="28"/>
              </w:rPr>
              <w:t>, а также другие технические условия использования, при наличии</w:t>
            </w:r>
          </w:p>
        </w:tc>
        <w:tc>
          <w:tcPr>
            <w:tcW w:w="3714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7B1D" w:rsidRPr="00A3093C" w:rsidTr="004A3A44">
        <w:tc>
          <w:tcPr>
            <w:tcW w:w="494" w:type="dxa"/>
          </w:tcPr>
          <w:p w:rsidR="00327B1D" w:rsidRPr="00894964" w:rsidRDefault="00327B1D" w:rsidP="004A3A4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68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Относ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я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тся ли </w:t>
            </w: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устройства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 </w:t>
            </w:r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SRD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устройствам в Вашей стране?</w:t>
            </w:r>
          </w:p>
        </w:tc>
        <w:tc>
          <w:tcPr>
            <w:tcW w:w="3714" w:type="dxa"/>
          </w:tcPr>
          <w:p w:rsidR="00327B1D" w:rsidRPr="00A3093C" w:rsidRDefault="00327B1D" w:rsidP="004A3A4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</w:t>
            </w:r>
            <w:proofErr w:type="gramStart"/>
            <w:r w:rsidRPr="00A3093C">
              <w:rPr>
                <w:rFonts w:ascii="Times New Roman" w:hAnsi="Times New Roman"/>
                <w:sz w:val="28"/>
                <w:szCs w:val="28"/>
              </w:rPr>
              <w:t>/Н</w:t>
            </w:r>
            <w:proofErr w:type="gramEnd"/>
            <w:r w:rsidRPr="00A3093C">
              <w:rPr>
                <w:rFonts w:ascii="Times New Roman" w:hAnsi="Times New Roman"/>
                <w:sz w:val="28"/>
                <w:szCs w:val="28"/>
              </w:rPr>
              <w:t>ет</w:t>
            </w:r>
          </w:p>
        </w:tc>
      </w:tr>
      <w:tr w:rsidR="00327B1D" w:rsidRPr="00A3093C" w:rsidTr="004A3A44">
        <w:tc>
          <w:tcPr>
            <w:tcW w:w="494" w:type="dxa"/>
          </w:tcPr>
          <w:p w:rsidR="00327B1D" w:rsidRPr="00894964" w:rsidRDefault="00327B1D" w:rsidP="004A3A4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68" w:type="dxa"/>
          </w:tcPr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Сталкивались ли Вы со случаями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возникновения </w:t>
            </w:r>
            <w:r w:rsidRPr="00A3093C">
              <w:rPr>
                <w:rFonts w:ascii="Times New Roman" w:hAnsi="Times New Roman"/>
                <w:sz w:val="28"/>
                <w:szCs w:val="28"/>
              </w:rPr>
              <w:t>помех радиоэлектронным средствам из-за применения устройств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327B1D" w:rsidRPr="00A3093C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Если да, </w:t>
            </w:r>
            <w:proofErr w:type="gramStart"/>
            <w:r w:rsidRPr="00A3093C">
              <w:rPr>
                <w:rFonts w:ascii="Times New Roman" w:hAnsi="Times New Roman"/>
                <w:sz w:val="28"/>
                <w:szCs w:val="28"/>
              </w:rPr>
              <w:t>то</w:t>
            </w:r>
            <w:proofErr w:type="gramEnd"/>
            <w:r w:rsidRPr="00A3093C">
              <w:rPr>
                <w:rFonts w:ascii="Times New Roman" w:hAnsi="Times New Roman"/>
                <w:sz w:val="28"/>
                <w:szCs w:val="28"/>
              </w:rPr>
              <w:t xml:space="preserve"> какие меры были предприняты для устранения помех?</w:t>
            </w:r>
          </w:p>
        </w:tc>
        <w:tc>
          <w:tcPr>
            <w:tcW w:w="3714" w:type="dxa"/>
          </w:tcPr>
          <w:p w:rsidR="00327B1D" w:rsidRPr="00A3093C" w:rsidRDefault="00327B1D" w:rsidP="004A3A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</w:t>
            </w:r>
            <w:proofErr w:type="gramStart"/>
            <w:r w:rsidRPr="00A3093C">
              <w:rPr>
                <w:rFonts w:ascii="Times New Roman" w:hAnsi="Times New Roman"/>
                <w:sz w:val="28"/>
                <w:szCs w:val="28"/>
              </w:rPr>
              <w:t>/Н</w:t>
            </w:r>
            <w:proofErr w:type="gramEnd"/>
            <w:r w:rsidRPr="00A3093C">
              <w:rPr>
                <w:rFonts w:ascii="Times New Roman" w:hAnsi="Times New Roman"/>
                <w:sz w:val="28"/>
                <w:szCs w:val="28"/>
              </w:rPr>
              <w:t>ет</w:t>
            </w:r>
          </w:p>
        </w:tc>
      </w:tr>
      <w:tr w:rsidR="00327B1D" w:rsidRPr="00A3093C" w:rsidTr="004A3A44">
        <w:tc>
          <w:tcPr>
            <w:tcW w:w="494" w:type="dxa"/>
          </w:tcPr>
          <w:p w:rsidR="00327B1D" w:rsidRPr="00894964" w:rsidDel="00A34339" w:rsidRDefault="00327B1D" w:rsidP="004A3A4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68" w:type="dxa"/>
          </w:tcPr>
          <w:p w:rsidR="00327B1D" w:rsidRPr="00A34339" w:rsidRDefault="00327B1D" w:rsidP="004A3A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Укажите основные нормативно-правовые акты, касающиеся использования устройств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Вашей стране</w:t>
            </w:r>
          </w:p>
        </w:tc>
        <w:tc>
          <w:tcPr>
            <w:tcW w:w="3714" w:type="dxa"/>
          </w:tcPr>
          <w:p w:rsidR="00327B1D" w:rsidRPr="00A3093C" w:rsidRDefault="00327B1D" w:rsidP="004A3A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56162" w:rsidRPr="00327B1D" w:rsidRDefault="00E56162" w:rsidP="006F031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421C9" w:rsidRDefault="00E421C9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F0504" w:rsidRDefault="00DF050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F0504" w:rsidRDefault="00DF050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F0504" w:rsidRDefault="00DF0504" w:rsidP="006F031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C0433" w:rsidRDefault="00DC0433" w:rsidP="00DC0433">
      <w:pPr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A67D98">
        <w:rPr>
          <w:rFonts w:ascii="Times New Roman" w:hAnsi="Times New Roman"/>
          <w:b/>
          <w:caps/>
          <w:sz w:val="28"/>
          <w:szCs w:val="28"/>
          <w:lang w:val="kk-KZ"/>
        </w:rPr>
        <w:lastRenderedPageBreak/>
        <w:t xml:space="preserve">3 Опыт использования технологии </w:t>
      </w:r>
      <w:r w:rsidRPr="00A67D98">
        <w:rPr>
          <w:rFonts w:ascii="Times New Roman" w:hAnsi="Times New Roman"/>
          <w:b/>
          <w:caps/>
          <w:sz w:val="28"/>
          <w:szCs w:val="28"/>
          <w:lang w:val="en-US"/>
        </w:rPr>
        <w:t>LoRaWAN</w:t>
      </w:r>
      <w:r w:rsidRPr="00A67D98">
        <w:rPr>
          <w:rFonts w:ascii="Times New Roman" w:hAnsi="Times New Roman"/>
          <w:b/>
          <w:caps/>
          <w:sz w:val="28"/>
          <w:szCs w:val="28"/>
        </w:rPr>
        <w:t xml:space="preserve"> в странах-участниках РСС</w:t>
      </w:r>
    </w:p>
    <w:p w:rsidR="00DC0433" w:rsidRDefault="00DC0433" w:rsidP="00DC04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12-м Заседании  рабочей группы </w:t>
      </w:r>
      <w:r>
        <w:rPr>
          <w:rFonts w:ascii="Times New Roman" w:hAnsi="Times New Roman" w:cs="Times New Roman"/>
          <w:sz w:val="28"/>
          <w:lang w:val="kk-KZ"/>
        </w:rPr>
        <w:t>по управлению радиочастотным спектром при Комиссии по регулированию использования радиочастотного спектра и спутниковых орбит Регионального содружества в области связи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было решено включить данный раздел, который содержит опыт использования технологии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странах-участник</w:t>
      </w:r>
      <w:r w:rsidR="005A473E">
        <w:rPr>
          <w:rFonts w:ascii="Times New Roman" w:hAnsi="Times New Roman" w:cs="Times New Roman"/>
          <w:sz w:val="28"/>
          <w:szCs w:val="28"/>
          <w:lang w:val="kk-KZ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РСС на основе </w:t>
      </w:r>
      <w:r w:rsidRPr="00ED3B0A">
        <w:rPr>
          <w:rFonts w:ascii="Times New Roman" w:hAnsi="Times New Roman" w:cs="Times New Roman"/>
          <w:sz w:val="28"/>
          <w:szCs w:val="28"/>
        </w:rPr>
        <w:t>Отчета/Справочника об использовании технологий беспроводной связи для M2M/</w:t>
      </w:r>
      <w:proofErr w:type="spellStart"/>
      <w:r w:rsidRPr="00ED3B0A">
        <w:rPr>
          <w:rFonts w:ascii="Times New Roman" w:hAnsi="Times New Roman" w:cs="Times New Roman"/>
          <w:sz w:val="28"/>
          <w:szCs w:val="28"/>
        </w:rPr>
        <w:t>IoT</w:t>
      </w:r>
      <w:proofErr w:type="spellEnd"/>
      <w:r w:rsidRPr="00ED3B0A">
        <w:rPr>
          <w:rFonts w:ascii="Times New Roman" w:hAnsi="Times New Roman" w:cs="Times New Roman"/>
          <w:sz w:val="28"/>
          <w:szCs w:val="28"/>
        </w:rPr>
        <w:t xml:space="preserve"> в странах-участниках РСС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473E" w:rsidRPr="005A473E" w:rsidRDefault="006A504F" w:rsidP="005A4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основании представленных ответов от </w:t>
      </w:r>
      <w:r w:rsidR="00DC0433">
        <w:rPr>
          <w:rFonts w:ascii="Times New Roman" w:hAnsi="Times New Roman" w:cs="Times New Roman"/>
          <w:sz w:val="28"/>
          <w:szCs w:val="28"/>
        </w:rPr>
        <w:t>АС Кыргызской Республики</w:t>
      </w:r>
      <w:r w:rsidR="00DC0433">
        <w:rPr>
          <w:rFonts w:ascii="Times New Roman" w:hAnsi="Times New Roman" w:cs="Times New Roman"/>
          <w:sz w:val="28"/>
          <w:szCs w:val="28"/>
          <w:lang w:val="kk-KZ"/>
        </w:rPr>
        <w:t xml:space="preserve">, Республики Беларусь, Российской Федерации и Республики Узбекистан </w:t>
      </w:r>
      <w:r w:rsidR="005A473E">
        <w:rPr>
          <w:rFonts w:ascii="Times New Roman" w:hAnsi="Times New Roman" w:cs="Times New Roman"/>
          <w:sz w:val="28"/>
          <w:szCs w:val="28"/>
          <w:lang w:val="kk-KZ"/>
        </w:rPr>
        <w:t xml:space="preserve">был проведен анализ по использованию технологии </w:t>
      </w:r>
      <w:proofErr w:type="spellStart"/>
      <w:r w:rsidR="005A473E" w:rsidRPr="00A3093C">
        <w:rPr>
          <w:rFonts w:ascii="Times New Roman" w:hAnsi="Times New Roman"/>
          <w:sz w:val="28"/>
          <w:szCs w:val="28"/>
          <w:lang w:val="en-US"/>
        </w:rPr>
        <w:t>LoRaWAN</w:t>
      </w:r>
      <w:proofErr w:type="spellEnd"/>
      <w:r w:rsidR="005A473E">
        <w:rPr>
          <w:rFonts w:ascii="Times New Roman" w:hAnsi="Times New Roman"/>
          <w:sz w:val="28"/>
          <w:szCs w:val="28"/>
          <w:lang w:val="kk-KZ"/>
        </w:rPr>
        <w:t>. Результаты анализа представлены в таблице.</w:t>
      </w:r>
    </w:p>
    <w:p w:rsidR="00DC0433" w:rsidRDefault="00DC0433" w:rsidP="00DC04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494"/>
        <w:gridCol w:w="4292"/>
        <w:gridCol w:w="4678"/>
      </w:tblGrid>
      <w:tr w:rsidR="005A473E" w:rsidRPr="005B76CF" w:rsidTr="005A473E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5A473E" w:rsidRPr="005B76CF" w:rsidRDefault="005A473E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292" w:type="dxa"/>
            <w:shd w:val="clear" w:color="auto" w:fill="D9D9D9" w:themeFill="background1" w:themeFillShade="D9"/>
            <w:vAlign w:val="center"/>
          </w:tcPr>
          <w:p w:rsidR="005A473E" w:rsidRPr="005B76CF" w:rsidRDefault="005A473E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:rsidR="005A473E" w:rsidRPr="005B76CF" w:rsidRDefault="005A473E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Ответ</w:t>
            </w:r>
          </w:p>
        </w:tc>
      </w:tr>
      <w:tr w:rsidR="005A473E" w:rsidRPr="005B76CF" w:rsidTr="00D67EC7">
        <w:tc>
          <w:tcPr>
            <w:tcW w:w="494" w:type="dxa"/>
            <w:shd w:val="clear" w:color="auto" w:fill="F2F2F2" w:themeFill="background1" w:themeFillShade="F2"/>
          </w:tcPr>
          <w:p w:rsidR="005A473E" w:rsidRPr="005B76CF" w:rsidRDefault="005A473E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92" w:type="dxa"/>
            <w:shd w:val="clear" w:color="auto" w:fill="F2F2F2" w:themeFill="background1" w:themeFillShade="F2"/>
          </w:tcPr>
          <w:p w:rsidR="005A473E" w:rsidRPr="005B76CF" w:rsidRDefault="005A473E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 xml:space="preserve">Разрешено ли в Вашей стране применение </w:t>
            </w:r>
            <w:proofErr w:type="gram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gram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етевого протокола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LoRaWAN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беспроводной передачи данных?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:rsidR="005A473E" w:rsidRPr="005B76CF" w:rsidRDefault="005A473E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gramStart"/>
            <w:r w:rsidRPr="005B76CF">
              <w:rPr>
                <w:rFonts w:ascii="Times New Roman" w:hAnsi="Times New Roman"/>
                <w:sz w:val="24"/>
                <w:szCs w:val="24"/>
              </w:rPr>
              <w:t>/Н</w:t>
            </w:r>
            <w:proofErr w:type="gramEnd"/>
            <w:r w:rsidRPr="005B76CF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5A473E" w:rsidRPr="005B76CF" w:rsidTr="005A473E">
        <w:tc>
          <w:tcPr>
            <w:tcW w:w="494" w:type="dxa"/>
          </w:tcPr>
          <w:p w:rsidR="005A473E" w:rsidRPr="005B76CF" w:rsidRDefault="005A473E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5A473E" w:rsidRPr="005B76CF" w:rsidRDefault="005A473E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Кыргызская Республика</w:t>
            </w:r>
          </w:p>
        </w:tc>
        <w:tc>
          <w:tcPr>
            <w:tcW w:w="4678" w:type="dxa"/>
          </w:tcPr>
          <w:p w:rsidR="005A473E" w:rsidRPr="005B76CF" w:rsidRDefault="005A473E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Да</w:t>
            </w:r>
          </w:p>
        </w:tc>
      </w:tr>
      <w:tr w:rsidR="005A473E" w:rsidRPr="005B76CF" w:rsidTr="005A473E">
        <w:tc>
          <w:tcPr>
            <w:tcW w:w="494" w:type="dxa"/>
          </w:tcPr>
          <w:p w:rsidR="005A473E" w:rsidRPr="005B76CF" w:rsidRDefault="005A473E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5A473E" w:rsidRPr="005B76CF" w:rsidRDefault="005A473E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Российская Федерация</w:t>
            </w:r>
          </w:p>
        </w:tc>
        <w:tc>
          <w:tcPr>
            <w:tcW w:w="4678" w:type="dxa"/>
          </w:tcPr>
          <w:p w:rsidR="005A473E" w:rsidRPr="005B76CF" w:rsidRDefault="005A473E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Да</w:t>
            </w:r>
          </w:p>
        </w:tc>
      </w:tr>
      <w:tr w:rsidR="00D814DA" w:rsidRPr="005B76CF" w:rsidTr="005A473E">
        <w:tc>
          <w:tcPr>
            <w:tcW w:w="494" w:type="dxa"/>
          </w:tcPr>
          <w:p w:rsidR="00D814DA" w:rsidRPr="005B76CF" w:rsidRDefault="00D814DA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D814DA" w:rsidRPr="005B76CF" w:rsidRDefault="00D814DA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Беларусь</w:t>
            </w:r>
          </w:p>
        </w:tc>
        <w:tc>
          <w:tcPr>
            <w:tcW w:w="4678" w:type="dxa"/>
          </w:tcPr>
          <w:p w:rsidR="00D814DA" w:rsidRPr="005B76CF" w:rsidRDefault="00D814DA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Да</w:t>
            </w:r>
          </w:p>
        </w:tc>
      </w:tr>
      <w:tr w:rsidR="00D814DA" w:rsidRPr="005B76CF" w:rsidTr="005A473E">
        <w:tc>
          <w:tcPr>
            <w:tcW w:w="494" w:type="dxa"/>
          </w:tcPr>
          <w:p w:rsidR="00D814DA" w:rsidRPr="005B76CF" w:rsidRDefault="00D814DA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D814DA" w:rsidRPr="005B76CF" w:rsidRDefault="00D814DA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Узбекистан</w:t>
            </w:r>
          </w:p>
        </w:tc>
        <w:tc>
          <w:tcPr>
            <w:tcW w:w="4678" w:type="dxa"/>
          </w:tcPr>
          <w:p w:rsidR="00D814DA" w:rsidRPr="005B76CF" w:rsidRDefault="00D814DA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Нет</w:t>
            </w:r>
          </w:p>
        </w:tc>
      </w:tr>
      <w:tr w:rsidR="005A473E" w:rsidRPr="005B76CF" w:rsidTr="00D67EC7">
        <w:tc>
          <w:tcPr>
            <w:tcW w:w="494" w:type="dxa"/>
            <w:shd w:val="clear" w:color="auto" w:fill="F2F2F2" w:themeFill="background1" w:themeFillShade="F2"/>
          </w:tcPr>
          <w:p w:rsidR="005A473E" w:rsidRPr="005B76CF" w:rsidRDefault="005A473E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92" w:type="dxa"/>
            <w:shd w:val="clear" w:color="auto" w:fill="F2F2F2" w:themeFill="background1" w:themeFillShade="F2"/>
          </w:tcPr>
          <w:p w:rsidR="005A473E" w:rsidRPr="005B76CF" w:rsidRDefault="005A473E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 xml:space="preserve">Регулирование использования устройств, работающих по </w:t>
            </w: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протоколу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LoRaWAN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Вашей стране</w:t>
            </w:r>
            <w:r w:rsidRPr="005B76CF">
              <w:rPr>
                <w:rFonts w:ascii="Times New Roman" w:hAnsi="Times New Roman"/>
                <w:sz w:val="24"/>
                <w:szCs w:val="24"/>
              </w:rPr>
              <w:t xml:space="preserve"> (законодательство, стандарты, НПА)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:rsidR="005A473E" w:rsidRPr="005B76CF" w:rsidRDefault="005A473E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4AC" w:rsidRPr="005B76CF" w:rsidTr="005A473E">
        <w:tc>
          <w:tcPr>
            <w:tcW w:w="494" w:type="dxa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Кыргызская Республика</w:t>
            </w:r>
          </w:p>
        </w:tc>
        <w:tc>
          <w:tcPr>
            <w:tcW w:w="4678" w:type="dxa"/>
          </w:tcPr>
          <w:p w:rsidR="001107A4" w:rsidRPr="005B76CF" w:rsidRDefault="001107A4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Н</w:t>
            </w:r>
            <w:r w:rsidR="008C57D9" w:rsidRPr="005B76CF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0854AC" w:rsidRPr="005B76CF" w:rsidTr="005A473E">
        <w:tc>
          <w:tcPr>
            <w:tcW w:w="494" w:type="dxa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Российская Федерация</w:t>
            </w:r>
          </w:p>
        </w:tc>
        <w:tc>
          <w:tcPr>
            <w:tcW w:w="4678" w:type="dxa"/>
          </w:tcPr>
          <w:p w:rsidR="008C57D9" w:rsidRPr="005B76CF" w:rsidRDefault="00280E9C" w:rsidP="005B76CF">
            <w:pPr>
              <w:spacing w:before="0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Приложение 11 </w:t>
            </w:r>
            <w:r w:rsidR="008C57D9" w:rsidRPr="005B76CF">
              <w:rPr>
                <w:rFonts w:ascii="Times New Roman" w:hAnsi="Times New Roman"/>
                <w:spacing w:val="2"/>
                <w:sz w:val="24"/>
                <w:szCs w:val="24"/>
              </w:rPr>
              <w:t>к решению ГКРЧ</w:t>
            </w:r>
            <w:r w:rsidR="008C57D9" w:rsidRPr="005B76CF">
              <w:rPr>
                <w:rFonts w:ascii="Times New Roman" w:hAnsi="Times New Roman"/>
                <w:spacing w:val="2"/>
                <w:sz w:val="24"/>
                <w:szCs w:val="24"/>
              </w:rPr>
              <w:br/>
              <w:t xml:space="preserve">от 7 мая 2007 года </w:t>
            </w:r>
            <w:r w:rsidR="008C57D9" w:rsidRPr="005B76CF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№</w:t>
            </w:r>
            <w:r w:rsidR="008C57D9" w:rsidRPr="005B76CF">
              <w:rPr>
                <w:rFonts w:ascii="Times New Roman" w:hAnsi="Times New Roman"/>
                <w:spacing w:val="2"/>
                <w:sz w:val="24"/>
                <w:szCs w:val="24"/>
              </w:rPr>
              <w:t>07-20-03-001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о выделении полос частот устройствам малого радиуса 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szCs w:val="24"/>
              </w:rPr>
              <w:t>дейтсвия</w:t>
            </w:r>
            <w:proofErr w:type="spellEnd"/>
            <w:r w:rsidR="008C57D9" w:rsidRPr="005B76CF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.</w:t>
            </w:r>
          </w:p>
        </w:tc>
      </w:tr>
      <w:tr w:rsidR="008C57D9" w:rsidRPr="005B76CF" w:rsidTr="005A473E">
        <w:tc>
          <w:tcPr>
            <w:tcW w:w="494" w:type="dxa"/>
          </w:tcPr>
          <w:p w:rsidR="008C57D9" w:rsidRPr="005B76CF" w:rsidRDefault="008C57D9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8C57D9" w:rsidRPr="005B76CF" w:rsidRDefault="008C57D9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Беларусь</w:t>
            </w:r>
          </w:p>
        </w:tc>
        <w:tc>
          <w:tcPr>
            <w:tcW w:w="4678" w:type="dxa"/>
          </w:tcPr>
          <w:p w:rsidR="00136F79" w:rsidRPr="005B76CF" w:rsidRDefault="008C57D9" w:rsidP="00280E9C">
            <w:pPr>
              <w:spacing w:before="0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Приложение 1 к решению ГКРЧ при Совете Безопасности РБ</w:t>
            </w:r>
            <w:r w:rsidR="00280E9C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от</w:t>
            </w:r>
            <w:r w:rsidRPr="005B76CF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28</w:t>
            </w:r>
            <w:r w:rsidR="00280E9C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августа </w:t>
            </w:r>
            <w:r w:rsidRPr="005B76CF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2012 </w:t>
            </w:r>
            <w:r w:rsidR="00280E9C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года </w:t>
            </w:r>
            <w:r w:rsidRPr="005B76CF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№12К/12</w:t>
            </w:r>
            <w:r w:rsidR="00280E9C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о выделении радиочастотного спектра для радиоэлектронных средств малого радиуса действия</w:t>
            </w:r>
          </w:p>
        </w:tc>
      </w:tr>
      <w:tr w:rsidR="00D814DA" w:rsidRPr="005B76CF" w:rsidTr="005A473E">
        <w:tc>
          <w:tcPr>
            <w:tcW w:w="494" w:type="dxa"/>
          </w:tcPr>
          <w:p w:rsidR="00D814DA" w:rsidRPr="005B76CF" w:rsidRDefault="00D814DA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D814DA" w:rsidRPr="005B76CF" w:rsidRDefault="00D814DA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Узбекистан</w:t>
            </w:r>
          </w:p>
        </w:tc>
        <w:tc>
          <w:tcPr>
            <w:tcW w:w="4678" w:type="dxa"/>
          </w:tcPr>
          <w:p w:rsidR="00D814DA" w:rsidRPr="005B76CF" w:rsidRDefault="00D814DA" w:rsidP="005B76CF">
            <w:pPr>
              <w:spacing w:before="0"/>
              <w:jc w:val="center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нет</w:t>
            </w:r>
          </w:p>
        </w:tc>
      </w:tr>
      <w:tr w:rsidR="000854AC" w:rsidRPr="005B76CF" w:rsidTr="00D67EC7">
        <w:tc>
          <w:tcPr>
            <w:tcW w:w="494" w:type="dxa"/>
            <w:shd w:val="clear" w:color="auto" w:fill="F2F2F2" w:themeFill="background1" w:themeFillShade="F2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92" w:type="dxa"/>
            <w:shd w:val="clear" w:color="auto" w:fill="F2F2F2" w:themeFill="background1" w:themeFillShade="F2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 xml:space="preserve">На каких частотах работает оборудование 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LoRaWAN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Вашей стране?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54AC" w:rsidRPr="005B76CF" w:rsidTr="005A473E">
        <w:tc>
          <w:tcPr>
            <w:tcW w:w="494" w:type="dxa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Кыргызская Республика</w:t>
            </w:r>
          </w:p>
        </w:tc>
        <w:tc>
          <w:tcPr>
            <w:tcW w:w="4678" w:type="dxa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настоящее время реализована технология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LoRaWAN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</w:t>
            </w:r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LPWAN</w:t>
            </w:r>
            <w:r w:rsidRPr="005B76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в полосе 863-870 МГц.</w:t>
            </w:r>
          </w:p>
        </w:tc>
      </w:tr>
      <w:tr w:rsidR="000854AC" w:rsidRPr="005B76CF" w:rsidTr="005A473E">
        <w:tc>
          <w:tcPr>
            <w:tcW w:w="494" w:type="dxa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Российская Федерация</w:t>
            </w:r>
          </w:p>
        </w:tc>
        <w:tc>
          <w:tcPr>
            <w:tcW w:w="4678" w:type="dxa"/>
          </w:tcPr>
          <w:p w:rsidR="000854AC" w:rsidRPr="005B76CF" w:rsidRDefault="000854AC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настоящее время используется технология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полосах 864-865 МГц, 868,7-869,2 МГц.</w:t>
            </w:r>
          </w:p>
        </w:tc>
      </w:tr>
      <w:tr w:rsidR="00D67EC7" w:rsidRPr="005B76CF" w:rsidTr="005A473E">
        <w:tc>
          <w:tcPr>
            <w:tcW w:w="494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Беларусь</w:t>
            </w:r>
          </w:p>
        </w:tc>
        <w:tc>
          <w:tcPr>
            <w:tcW w:w="4678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настоящее время используется технология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полосе </w:t>
            </w:r>
            <w:r w:rsidRPr="005B76CF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864,4-868,6 МГц</w:t>
            </w:r>
          </w:p>
        </w:tc>
      </w:tr>
      <w:tr w:rsidR="00D67EC7" w:rsidRPr="005B76CF" w:rsidTr="005A473E">
        <w:tc>
          <w:tcPr>
            <w:tcW w:w="494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Узбекистан</w:t>
            </w:r>
          </w:p>
        </w:tc>
        <w:tc>
          <w:tcPr>
            <w:tcW w:w="4678" w:type="dxa"/>
          </w:tcPr>
          <w:p w:rsidR="00D67EC7" w:rsidRPr="005B76CF" w:rsidRDefault="00D67EC7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D67EC7" w:rsidRPr="005B76CF" w:rsidTr="00D67EC7">
        <w:tc>
          <w:tcPr>
            <w:tcW w:w="494" w:type="dxa"/>
            <w:shd w:val="clear" w:color="auto" w:fill="F2F2F2" w:themeFill="background1" w:themeFillShade="F2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92" w:type="dxa"/>
            <w:shd w:val="clear" w:color="auto" w:fill="F2F2F2" w:themeFill="background1" w:themeFillShade="F2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 xml:space="preserve">Требуется ли получение разрешительных документов для устройств, работающих по </w:t>
            </w: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протоколу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LoRaWAN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Вашей стране</w:t>
            </w:r>
            <w:r w:rsidRPr="005B76CF"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:rsidR="00D67EC7" w:rsidRPr="005B76CF" w:rsidRDefault="00D67EC7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gramStart"/>
            <w:r w:rsidRPr="005B76CF">
              <w:rPr>
                <w:rFonts w:ascii="Times New Roman" w:hAnsi="Times New Roman"/>
                <w:sz w:val="24"/>
                <w:szCs w:val="24"/>
              </w:rPr>
              <w:t>/Н</w:t>
            </w:r>
            <w:proofErr w:type="gramEnd"/>
            <w:r w:rsidRPr="005B76CF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D67EC7" w:rsidRPr="005B76CF" w:rsidTr="005A473E">
        <w:tc>
          <w:tcPr>
            <w:tcW w:w="494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Кыргызская Республика</w:t>
            </w:r>
          </w:p>
        </w:tc>
        <w:tc>
          <w:tcPr>
            <w:tcW w:w="4678" w:type="dxa"/>
          </w:tcPr>
          <w:p w:rsidR="00D67EC7" w:rsidRPr="005B76CF" w:rsidRDefault="00D67EC7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Да</w:t>
            </w:r>
          </w:p>
        </w:tc>
      </w:tr>
      <w:tr w:rsidR="00D67EC7" w:rsidRPr="005B76CF" w:rsidTr="005A473E">
        <w:tc>
          <w:tcPr>
            <w:tcW w:w="494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Российская Федерация</w:t>
            </w:r>
          </w:p>
        </w:tc>
        <w:tc>
          <w:tcPr>
            <w:tcW w:w="4678" w:type="dxa"/>
          </w:tcPr>
          <w:p w:rsidR="00D67EC7" w:rsidRPr="005B76CF" w:rsidRDefault="00D67EC7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Нет</w:t>
            </w:r>
            <w:r w:rsidR="00E86C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(при выполнении определенных условий)</w:t>
            </w:r>
          </w:p>
        </w:tc>
      </w:tr>
      <w:tr w:rsidR="00D67EC7" w:rsidRPr="005B76CF" w:rsidTr="005A473E">
        <w:tc>
          <w:tcPr>
            <w:tcW w:w="494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Беларусь</w:t>
            </w:r>
          </w:p>
        </w:tc>
        <w:tc>
          <w:tcPr>
            <w:tcW w:w="4678" w:type="dxa"/>
          </w:tcPr>
          <w:p w:rsidR="00D67EC7" w:rsidRPr="005B76CF" w:rsidRDefault="00D67EC7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Нет</w:t>
            </w:r>
            <w:r w:rsidR="00E86C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(при выполнении определенных условий)</w:t>
            </w:r>
          </w:p>
        </w:tc>
      </w:tr>
      <w:tr w:rsidR="00D67EC7" w:rsidRPr="005B76CF" w:rsidTr="005A473E">
        <w:tc>
          <w:tcPr>
            <w:tcW w:w="494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Узбекистан</w:t>
            </w:r>
          </w:p>
        </w:tc>
        <w:tc>
          <w:tcPr>
            <w:tcW w:w="4678" w:type="dxa"/>
          </w:tcPr>
          <w:p w:rsidR="00D67EC7" w:rsidRPr="005B76CF" w:rsidRDefault="00D67EC7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D67EC7" w:rsidRPr="005B76CF" w:rsidTr="00D67EC7">
        <w:tc>
          <w:tcPr>
            <w:tcW w:w="494" w:type="dxa"/>
            <w:shd w:val="clear" w:color="auto" w:fill="F2F2F2" w:themeFill="background1" w:themeFillShade="F2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92" w:type="dxa"/>
            <w:shd w:val="clear" w:color="auto" w:fill="F2F2F2" w:themeFill="background1" w:themeFillShade="F2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 xml:space="preserve">Требуется ли регистрация устройств, работающих по </w:t>
            </w: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протоколу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LoRaWAN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Вашей стране?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:rsidR="00D67EC7" w:rsidRPr="005B76CF" w:rsidRDefault="00D67EC7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gramStart"/>
            <w:r w:rsidRPr="005B76CF">
              <w:rPr>
                <w:rFonts w:ascii="Times New Roman" w:hAnsi="Times New Roman"/>
                <w:sz w:val="24"/>
                <w:szCs w:val="24"/>
              </w:rPr>
              <w:t>/Н</w:t>
            </w:r>
            <w:proofErr w:type="gramEnd"/>
            <w:r w:rsidRPr="005B76CF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D67EC7" w:rsidRPr="005B76CF" w:rsidTr="005A473E">
        <w:tc>
          <w:tcPr>
            <w:tcW w:w="494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Кыргызская Республика</w:t>
            </w:r>
          </w:p>
        </w:tc>
        <w:tc>
          <w:tcPr>
            <w:tcW w:w="4678" w:type="dxa"/>
          </w:tcPr>
          <w:p w:rsidR="00C83096" w:rsidRPr="005B76CF" w:rsidRDefault="00C83096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D67EC7" w:rsidRPr="005B76CF" w:rsidTr="005A473E">
        <w:tc>
          <w:tcPr>
            <w:tcW w:w="494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Российская Федерация</w:t>
            </w:r>
          </w:p>
        </w:tc>
        <w:tc>
          <w:tcPr>
            <w:tcW w:w="4678" w:type="dxa"/>
          </w:tcPr>
          <w:p w:rsidR="00D67EC7" w:rsidRPr="005B76CF" w:rsidRDefault="00C83096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D67EC7" w:rsidRPr="005B76CF" w:rsidTr="005A473E">
        <w:tc>
          <w:tcPr>
            <w:tcW w:w="494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Беларусь</w:t>
            </w:r>
          </w:p>
        </w:tc>
        <w:tc>
          <w:tcPr>
            <w:tcW w:w="4678" w:type="dxa"/>
          </w:tcPr>
          <w:p w:rsidR="00E97304" w:rsidRPr="00E97304" w:rsidRDefault="00280E9C" w:rsidP="002B7706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D67EC7" w:rsidRPr="005B76CF" w:rsidTr="005A473E">
        <w:tc>
          <w:tcPr>
            <w:tcW w:w="494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Узбекистан</w:t>
            </w:r>
          </w:p>
        </w:tc>
        <w:tc>
          <w:tcPr>
            <w:tcW w:w="4678" w:type="dxa"/>
          </w:tcPr>
          <w:p w:rsidR="00D67EC7" w:rsidRPr="005B76CF" w:rsidRDefault="00614319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D67EC7" w:rsidRPr="005B76CF" w:rsidTr="00D67EC7">
        <w:tc>
          <w:tcPr>
            <w:tcW w:w="494" w:type="dxa"/>
            <w:shd w:val="clear" w:color="auto" w:fill="F2F2F2" w:themeFill="background1" w:themeFillShade="F2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292" w:type="dxa"/>
            <w:shd w:val="clear" w:color="auto" w:fill="F2F2F2" w:themeFill="background1" w:themeFillShade="F2"/>
          </w:tcPr>
          <w:p w:rsidR="00D67EC7" w:rsidRPr="005B76CF" w:rsidRDefault="00D67EC7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 xml:space="preserve">Зависит ли получение разрешительных документов для устройств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LoRaWAN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5B76CF">
              <w:rPr>
                <w:rFonts w:ascii="Times New Roman" w:hAnsi="Times New Roman"/>
                <w:sz w:val="24"/>
                <w:szCs w:val="24"/>
              </w:rPr>
              <w:t xml:space="preserve"> от используемых параметров оборудования?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:rsidR="00D67EC7" w:rsidRPr="005B76CF" w:rsidRDefault="00D67EC7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gramStart"/>
            <w:r w:rsidRPr="005B76CF">
              <w:rPr>
                <w:rFonts w:ascii="Times New Roman" w:hAnsi="Times New Roman"/>
                <w:sz w:val="24"/>
                <w:szCs w:val="24"/>
              </w:rPr>
              <w:t>/Н</w:t>
            </w:r>
            <w:proofErr w:type="gramEnd"/>
            <w:r w:rsidRPr="005B76CF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Кыргызская Республика</w:t>
            </w:r>
          </w:p>
        </w:tc>
        <w:tc>
          <w:tcPr>
            <w:tcW w:w="4678" w:type="dxa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Нет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Российская Федерация</w:t>
            </w:r>
          </w:p>
        </w:tc>
        <w:tc>
          <w:tcPr>
            <w:tcW w:w="4678" w:type="dxa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Да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Беларусь</w:t>
            </w:r>
          </w:p>
        </w:tc>
        <w:tc>
          <w:tcPr>
            <w:tcW w:w="4678" w:type="dxa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Да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Узбекистан</w:t>
            </w:r>
          </w:p>
        </w:tc>
        <w:tc>
          <w:tcPr>
            <w:tcW w:w="4678" w:type="dxa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AB0E35" w:rsidRPr="005B76CF" w:rsidTr="00D67EC7">
        <w:tc>
          <w:tcPr>
            <w:tcW w:w="494" w:type="dxa"/>
            <w:shd w:val="clear" w:color="auto" w:fill="F2F2F2" w:themeFill="background1" w:themeFillShade="F2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292" w:type="dxa"/>
            <w:shd w:val="clear" w:color="auto" w:fill="F2F2F2" w:themeFill="background1" w:themeFillShade="F2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 xml:space="preserve">Предельно допустимые характеристики оборудования, работающего по </w:t>
            </w: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протоколу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LoRaWAN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(частота, мощность, ширина полосы, модуляция)</w:t>
            </w:r>
            <w:r w:rsidRPr="005B76C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Кыргызская Республика</w:t>
            </w:r>
          </w:p>
        </w:tc>
        <w:tc>
          <w:tcPr>
            <w:tcW w:w="4678" w:type="dxa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Российская Федерация</w:t>
            </w:r>
          </w:p>
        </w:tc>
        <w:tc>
          <w:tcPr>
            <w:tcW w:w="4678" w:type="dxa"/>
          </w:tcPr>
          <w:p w:rsidR="00AB0E35" w:rsidRPr="005B76CF" w:rsidRDefault="00AB0E35" w:rsidP="005B76CF">
            <w:pPr>
              <w:spacing w:befor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864-865 МГц: </w:t>
            </w:r>
          </w:p>
          <w:p w:rsidR="00AB0E35" w:rsidRPr="005B76CF" w:rsidRDefault="00AB0E35" w:rsidP="005B76CF">
            <w:pPr>
              <w:spacing w:befor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Максимальная ЭИМ 25 мВт, рабочий цикл 0,1</w:t>
            </w:r>
            <w:r w:rsidRPr="005B76CF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режим </w:t>
            </w:r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LBT</w:t>
            </w: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, запрещается использование в пределах аэропортов (аэродромов);</w:t>
            </w:r>
          </w:p>
          <w:p w:rsidR="00AB0E35" w:rsidRPr="005B76CF" w:rsidRDefault="00AB0E35" w:rsidP="005B76CF">
            <w:pPr>
              <w:spacing w:befor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868,7-869,2 МГц:</w:t>
            </w:r>
          </w:p>
          <w:p w:rsidR="00AB0E35" w:rsidRPr="005B76CF" w:rsidRDefault="00AB0E35" w:rsidP="005B76CF">
            <w:pPr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Максимальная ЭИМ 25 мВт.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Беларусь</w:t>
            </w:r>
          </w:p>
        </w:tc>
        <w:tc>
          <w:tcPr>
            <w:tcW w:w="4678" w:type="dxa"/>
          </w:tcPr>
          <w:p w:rsidR="00AB0E35" w:rsidRPr="005B76CF" w:rsidRDefault="000F156A" w:rsidP="005B76CF">
            <w:pPr>
              <w:spacing w:befor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864,4-868,6 МГц: ЭИМ 25 мВт, фиксированный цикл работы ≤1</w:t>
            </w:r>
            <w:r w:rsidR="00A61AFF" w:rsidRPr="005B76CF">
              <w:rPr>
                <w:rFonts w:ascii="Times New Roman" w:hAnsi="Times New Roman"/>
                <w:sz w:val="24"/>
                <w:szCs w:val="24"/>
              </w:rPr>
              <w:t>%</w:t>
            </w:r>
            <w:r w:rsidR="00A61AFF"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режим </w:t>
            </w:r>
            <w:r w:rsidR="00A61AFF"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LBT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Узбекистан</w:t>
            </w:r>
          </w:p>
        </w:tc>
        <w:tc>
          <w:tcPr>
            <w:tcW w:w="4678" w:type="dxa"/>
          </w:tcPr>
          <w:p w:rsidR="00AB0E35" w:rsidRPr="005B76CF" w:rsidRDefault="00A61AFF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AB0E35" w:rsidRPr="005B76CF" w:rsidTr="00D67EC7">
        <w:tc>
          <w:tcPr>
            <w:tcW w:w="494" w:type="dxa"/>
            <w:shd w:val="clear" w:color="auto" w:fill="F2F2F2" w:themeFill="background1" w:themeFillShade="F2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292" w:type="dxa"/>
            <w:shd w:val="clear" w:color="auto" w:fill="F2F2F2" w:themeFill="background1" w:themeFillShade="F2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Относится ли </w:t>
            </w:r>
            <w:r w:rsidRPr="005B76CF">
              <w:rPr>
                <w:rFonts w:ascii="Times New Roman" w:hAnsi="Times New Roman"/>
                <w:sz w:val="24"/>
                <w:szCs w:val="24"/>
              </w:rPr>
              <w:t xml:space="preserve">устройства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LoRaWAN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 </w:t>
            </w:r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SRD</w:t>
            </w: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устройствам в Вашей стране?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gramStart"/>
            <w:r w:rsidRPr="005B76CF">
              <w:rPr>
                <w:rFonts w:ascii="Times New Roman" w:hAnsi="Times New Roman"/>
                <w:sz w:val="24"/>
                <w:szCs w:val="24"/>
              </w:rPr>
              <w:t>/Н</w:t>
            </w:r>
            <w:proofErr w:type="gramEnd"/>
            <w:r w:rsidRPr="005B76CF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Кыргызская Республика</w:t>
            </w:r>
          </w:p>
        </w:tc>
        <w:tc>
          <w:tcPr>
            <w:tcW w:w="4678" w:type="dxa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Нет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Российская Федерация</w:t>
            </w:r>
          </w:p>
        </w:tc>
        <w:tc>
          <w:tcPr>
            <w:tcW w:w="4678" w:type="dxa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Да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Беларусь</w:t>
            </w:r>
          </w:p>
        </w:tc>
        <w:tc>
          <w:tcPr>
            <w:tcW w:w="4678" w:type="dxa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Да</w:t>
            </w:r>
          </w:p>
        </w:tc>
      </w:tr>
      <w:tr w:rsidR="00AB0E35" w:rsidRPr="005B76CF" w:rsidTr="005A473E">
        <w:tc>
          <w:tcPr>
            <w:tcW w:w="494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Узбекистан</w:t>
            </w:r>
          </w:p>
        </w:tc>
        <w:tc>
          <w:tcPr>
            <w:tcW w:w="4678" w:type="dxa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AB0E35" w:rsidRPr="005B76CF" w:rsidTr="00D67EC7">
        <w:tc>
          <w:tcPr>
            <w:tcW w:w="494" w:type="dxa"/>
            <w:shd w:val="clear" w:color="auto" w:fill="F2F2F2" w:themeFill="background1" w:themeFillShade="F2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292" w:type="dxa"/>
            <w:shd w:val="clear" w:color="auto" w:fill="F2F2F2" w:themeFill="background1" w:themeFillShade="F2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 xml:space="preserve">Сталкивались ли Вы со случаями неприемлемых помех радиоэлектронным средствам из-за применения устройств, работающих по </w:t>
            </w: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протоколу </w:t>
            </w:r>
            <w:proofErr w:type="spellStart"/>
            <w:r w:rsidRPr="005B76CF">
              <w:rPr>
                <w:rFonts w:ascii="Times New Roman" w:hAnsi="Times New Roman"/>
                <w:sz w:val="24"/>
                <w:szCs w:val="24"/>
                <w:lang w:val="en-US"/>
              </w:rPr>
              <w:t>LoRaWAN</w:t>
            </w:r>
            <w:proofErr w:type="spellEnd"/>
            <w:r w:rsidRPr="005B76C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 xml:space="preserve">Если да, </w:t>
            </w:r>
            <w:proofErr w:type="gramStart"/>
            <w:r w:rsidRPr="005B76CF">
              <w:rPr>
                <w:rFonts w:ascii="Times New Roman" w:hAnsi="Times New Roman"/>
                <w:sz w:val="24"/>
                <w:szCs w:val="24"/>
              </w:rPr>
              <w:t>то</w:t>
            </w:r>
            <w:proofErr w:type="gramEnd"/>
            <w:r w:rsidRPr="005B76CF">
              <w:rPr>
                <w:rFonts w:ascii="Times New Roman" w:hAnsi="Times New Roman"/>
                <w:sz w:val="24"/>
                <w:szCs w:val="24"/>
              </w:rPr>
              <w:t xml:space="preserve"> какие меры были предприняты для устранения помех?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6CF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gramStart"/>
            <w:r w:rsidRPr="005B76CF">
              <w:rPr>
                <w:rFonts w:ascii="Times New Roman" w:hAnsi="Times New Roman"/>
                <w:sz w:val="24"/>
                <w:szCs w:val="24"/>
              </w:rPr>
              <w:t>/Н</w:t>
            </w:r>
            <w:proofErr w:type="gramEnd"/>
            <w:r w:rsidRPr="005B76CF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AB0E35" w:rsidRPr="005B76CF" w:rsidTr="00AB0E35">
        <w:tc>
          <w:tcPr>
            <w:tcW w:w="494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Кыргызская Республика</w:t>
            </w:r>
          </w:p>
        </w:tc>
        <w:tc>
          <w:tcPr>
            <w:tcW w:w="4678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AB0E35" w:rsidRPr="005B76CF" w:rsidTr="00AB0E35">
        <w:tc>
          <w:tcPr>
            <w:tcW w:w="494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Российская Федерация</w:t>
            </w:r>
          </w:p>
        </w:tc>
        <w:tc>
          <w:tcPr>
            <w:tcW w:w="4678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AB0E35" w:rsidRPr="005B76CF" w:rsidTr="00AB0E35">
        <w:tc>
          <w:tcPr>
            <w:tcW w:w="494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Беларусь</w:t>
            </w:r>
          </w:p>
        </w:tc>
        <w:tc>
          <w:tcPr>
            <w:tcW w:w="4678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AB0E35" w:rsidRPr="005B76CF" w:rsidTr="00AB0E35">
        <w:tc>
          <w:tcPr>
            <w:tcW w:w="494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92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Республика Узбекистан</w:t>
            </w:r>
          </w:p>
        </w:tc>
        <w:tc>
          <w:tcPr>
            <w:tcW w:w="4678" w:type="dxa"/>
            <w:shd w:val="clear" w:color="auto" w:fill="auto"/>
          </w:tcPr>
          <w:p w:rsidR="00AB0E35" w:rsidRPr="005B76CF" w:rsidRDefault="00AB0E35" w:rsidP="005B76CF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C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DC0433" w:rsidRDefault="00DC0433" w:rsidP="00DC04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279B" w:rsidRPr="00B23DFD" w:rsidRDefault="00AB0E35" w:rsidP="00BF02F5">
      <w:pPr>
        <w:pStyle w:val="a3"/>
        <w:numPr>
          <w:ilvl w:val="0"/>
          <w:numId w:val="13"/>
        </w:numPr>
        <w:spacing w:after="0" w:line="240" w:lineRule="auto"/>
        <w:ind w:left="0" w:hanging="142"/>
        <w:rPr>
          <w:rFonts w:ascii="Times New Roman" w:hAnsi="Times New Roman" w:cs="Times New Roman"/>
          <w:sz w:val="24"/>
          <w:szCs w:val="24"/>
          <w:lang w:val="kk-KZ"/>
        </w:rPr>
      </w:pPr>
      <w:r w:rsidRPr="00B23DFD">
        <w:rPr>
          <w:rFonts w:ascii="Times New Roman" w:hAnsi="Times New Roman" w:cs="Times New Roman"/>
          <w:sz w:val="24"/>
          <w:szCs w:val="24"/>
          <w:lang w:val="kk-KZ"/>
        </w:rPr>
        <w:t>нет информации</w:t>
      </w: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CB279B" w:rsidRDefault="00CB279B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E421C9" w:rsidRPr="00DF0504" w:rsidRDefault="001339B6" w:rsidP="001339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DF0504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З</w:t>
      </w:r>
      <w:r w:rsidR="00E421C9" w:rsidRPr="00DF0504">
        <w:rPr>
          <w:rFonts w:ascii="Times New Roman" w:hAnsi="Times New Roman" w:cs="Times New Roman"/>
          <w:b/>
          <w:caps/>
          <w:sz w:val="28"/>
          <w:szCs w:val="28"/>
          <w:lang w:val="kk-KZ"/>
        </w:rPr>
        <w:t>аключение</w:t>
      </w:r>
    </w:p>
    <w:p w:rsidR="001339B6" w:rsidRPr="001339B6" w:rsidRDefault="001339B6" w:rsidP="001339B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21C9" w:rsidRDefault="00E421C9" w:rsidP="00E42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Технология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является одной из перспективных беспроводных технологий на современном рынке «Интернета вещей», которая осуществляет передачу данных на </w:t>
      </w:r>
      <w:r w:rsidRPr="009D3944">
        <w:rPr>
          <w:rFonts w:ascii="Times New Roman" w:hAnsi="Times New Roman" w:cs="Times New Roman"/>
          <w:i/>
          <w:sz w:val="28"/>
          <w:szCs w:val="28"/>
          <w:lang w:val="kk-KZ"/>
        </w:rPr>
        <w:t>большие расстояния</w:t>
      </w:r>
      <w:r w:rsidR="00DF050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F0504" w:rsidRDefault="00DF0504" w:rsidP="00E42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Данная технология имеет в</w:t>
      </w:r>
      <w:proofErr w:type="spellStart"/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>озможност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ь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развертывания межмашинных соединений (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Machine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Machine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Pr="003849F4">
        <w:rPr>
          <w:rFonts w:ascii="Times New Roman" w:hAnsi="Times New Roman" w:cs="Times New Roman"/>
          <w:sz w:val="28"/>
          <w:szCs w:val="28"/>
          <w:shd w:val="clear" w:color="auto" w:fill="FFFFFF"/>
        </w:rPr>
        <w:t>) на расстояние до 20 км при скорости до 50 Кбит/с, а также имеет минимальное потребление электроэнергии, обеспечивающее несколько лет автономной работы на одном аккумуляторе типа АА. Масштаб применений данной технологии велик: от домашней автоматизации и интернета вещей до промышленности и умных городов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E421C9" w:rsidRDefault="00F056C4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56C4">
        <w:rPr>
          <w:rFonts w:ascii="Times New Roman" w:hAnsi="Times New Roman" w:cs="Times New Roman"/>
          <w:sz w:val="28"/>
          <w:szCs w:val="28"/>
          <w:lang w:val="kk-KZ"/>
        </w:rPr>
        <w:t>Учитывая возрастающую потребность в связи для «Интернета вещей», а также появление компонентной базы для недорогих и компактных устройств, актуальность LPWAN-сетей будет стремительно расти.</w:t>
      </w:r>
    </w:p>
    <w:p w:rsidR="00837684" w:rsidRPr="00837684" w:rsidRDefault="00837684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Однако, ввиду отсутствия нормативной базы, развертывание сети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становится невозможным и требует проведения исследований для дальнейшего внесения соответствующих изменений в НПА в области связи.</w:t>
      </w:r>
    </w:p>
    <w:p w:rsidR="00F056C4" w:rsidRPr="00837684" w:rsidRDefault="00F056C4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52C8" w:rsidRDefault="003152C8" w:rsidP="00F0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BF02F5" w:rsidRDefault="00BF02F5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6F031F">
      <w:pPr>
        <w:ind w:firstLine="708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3152C8" w:rsidRDefault="003152C8" w:rsidP="00B75E1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3152C8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Список использованных источников</w:t>
      </w:r>
    </w:p>
    <w:p w:rsidR="00F82610" w:rsidRPr="00DF0504" w:rsidRDefault="00F82610" w:rsidP="00F82610">
      <w:pPr>
        <w:spacing w:after="0" w:line="240" w:lineRule="auto"/>
        <w:ind w:firstLine="708"/>
        <w:rPr>
          <w:rFonts w:ascii="Times New Roman" w:hAnsi="Times New Roman" w:cs="Times New Roman"/>
          <w:b/>
          <w:caps/>
          <w:sz w:val="28"/>
          <w:szCs w:val="28"/>
        </w:rPr>
      </w:pPr>
    </w:p>
    <w:p w:rsidR="003152C8" w:rsidRDefault="003152C8" w:rsidP="00F82610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К. Верхулевский.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 w:rsidR="007133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все, что вы хотели знать об этом </w:t>
      </w:r>
      <w:r w:rsidRPr="003152C8">
        <w:rPr>
          <w:rFonts w:ascii="Times New Roman" w:hAnsi="Times New Roman" w:cs="Times New Roman"/>
          <w:sz w:val="28"/>
          <w:szCs w:val="28"/>
        </w:rPr>
        <w:t xml:space="preserve">//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Компоненты и технологии. </w:t>
      </w:r>
      <w:r>
        <w:rPr>
          <w:rFonts w:ascii="Times New Roman" w:hAnsi="Times New Roman" w:cs="Times New Roman"/>
          <w:sz w:val="28"/>
          <w:szCs w:val="28"/>
        </w:rPr>
        <w:t>– 2016. – №3. – С.110-114.</w:t>
      </w:r>
    </w:p>
    <w:p w:rsidR="00646931" w:rsidRDefault="00646931" w:rsidP="00F82610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6931">
        <w:rPr>
          <w:rFonts w:ascii="Times New Roman" w:hAnsi="Times New Roman" w:cs="Times New Roman"/>
          <w:sz w:val="28"/>
          <w:szCs w:val="28"/>
          <w:lang w:val="en-US"/>
        </w:rPr>
        <w:t>Gimranov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R.</w:t>
      </w:r>
      <w:r w:rsidRPr="00646931">
        <w:rPr>
          <w:rFonts w:ascii="Times New Roman" w:hAnsi="Times New Roman" w:cs="Times New Roman"/>
          <w:sz w:val="28"/>
          <w:szCs w:val="28"/>
          <w:lang w:val="en-US"/>
        </w:rPr>
        <w:t xml:space="preserve">R., </w:t>
      </w:r>
      <w:proofErr w:type="spellStart"/>
      <w:r w:rsidRPr="00646931">
        <w:rPr>
          <w:rFonts w:ascii="Times New Roman" w:hAnsi="Times New Roman" w:cs="Times New Roman"/>
          <w:sz w:val="28"/>
          <w:szCs w:val="28"/>
          <w:lang w:val="en-US"/>
        </w:rPr>
        <w:t>Kirichek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R.</w:t>
      </w:r>
      <w:r w:rsidRPr="00646931">
        <w:rPr>
          <w:rFonts w:ascii="Times New Roman" w:hAnsi="Times New Roman" w:cs="Times New Roman"/>
          <w:sz w:val="28"/>
          <w:szCs w:val="28"/>
          <w:lang w:val="en-US"/>
        </w:rPr>
        <w:t xml:space="preserve">V., </w:t>
      </w:r>
      <w:proofErr w:type="spellStart"/>
      <w:r w:rsidRPr="00646931">
        <w:rPr>
          <w:rFonts w:ascii="Times New Roman" w:hAnsi="Times New Roman" w:cs="Times New Roman"/>
          <w:sz w:val="28"/>
          <w:szCs w:val="28"/>
          <w:lang w:val="en-US"/>
        </w:rPr>
        <w:t>Shpakov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M.</w:t>
      </w:r>
      <w:r w:rsidRPr="00646931">
        <w:rPr>
          <w:rFonts w:ascii="Times New Roman" w:hAnsi="Times New Roman" w:cs="Times New Roman"/>
          <w:sz w:val="28"/>
          <w:szCs w:val="28"/>
          <w:lang w:val="en-US"/>
        </w:rPr>
        <w:t xml:space="preserve">N. The </w:t>
      </w:r>
      <w:proofErr w:type="spellStart"/>
      <w:r w:rsidRPr="00646931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 w:rsidRPr="00646931">
        <w:rPr>
          <w:rFonts w:ascii="Times New Roman" w:hAnsi="Times New Roman" w:cs="Times New Roman"/>
          <w:sz w:val="28"/>
          <w:szCs w:val="28"/>
          <w:lang w:val="en-US"/>
        </w:rPr>
        <w:t xml:space="preserve"> M2M Technology // Telecom IT. – 2015. – №2 (10). – pp. 62</w:t>
      </w:r>
      <w:r w:rsidR="0071332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46931">
        <w:rPr>
          <w:rFonts w:ascii="Times New Roman" w:hAnsi="Times New Roman" w:cs="Times New Roman"/>
          <w:sz w:val="28"/>
          <w:szCs w:val="28"/>
          <w:lang w:val="en-US"/>
        </w:rPr>
        <w:t>73.</w:t>
      </w:r>
    </w:p>
    <w:p w:rsidR="00646931" w:rsidRPr="00FD60CC" w:rsidRDefault="00646931" w:rsidP="00F82610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931">
        <w:rPr>
          <w:rFonts w:ascii="Times New Roman" w:hAnsi="Times New Roman" w:cs="Times New Roman"/>
          <w:sz w:val="28"/>
          <w:szCs w:val="28"/>
        </w:rPr>
        <w:t>Кумаритова</w:t>
      </w:r>
      <w:proofErr w:type="spellEnd"/>
      <w:r w:rsidRPr="00646931">
        <w:rPr>
          <w:rFonts w:ascii="Times New Roman" w:hAnsi="Times New Roman" w:cs="Times New Roman"/>
          <w:sz w:val="28"/>
          <w:szCs w:val="28"/>
        </w:rPr>
        <w:t xml:space="preserve"> Д.Л., </w:t>
      </w:r>
      <w:proofErr w:type="spellStart"/>
      <w:r w:rsidRPr="00646931">
        <w:rPr>
          <w:rFonts w:ascii="Times New Roman" w:hAnsi="Times New Roman" w:cs="Times New Roman"/>
          <w:sz w:val="28"/>
          <w:szCs w:val="28"/>
        </w:rPr>
        <w:t>Киричек</w:t>
      </w:r>
      <w:proofErr w:type="spellEnd"/>
      <w:r w:rsidRPr="00646931">
        <w:rPr>
          <w:rFonts w:ascii="Times New Roman" w:hAnsi="Times New Roman" w:cs="Times New Roman"/>
          <w:sz w:val="28"/>
          <w:szCs w:val="28"/>
        </w:rPr>
        <w:t xml:space="preserve"> Р.В.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Обзор и сравнительный анализ </w:t>
      </w:r>
      <w:r>
        <w:rPr>
          <w:rFonts w:ascii="Times New Roman" w:hAnsi="Times New Roman" w:cs="Times New Roman"/>
          <w:sz w:val="28"/>
          <w:szCs w:val="28"/>
          <w:lang w:val="en-US"/>
        </w:rPr>
        <w:t>LPWAN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сетей // </w:t>
      </w:r>
      <w:r w:rsidRPr="00646931">
        <w:rPr>
          <w:rFonts w:ascii="Times New Roman" w:hAnsi="Times New Roman" w:cs="Times New Roman"/>
          <w:sz w:val="28"/>
          <w:szCs w:val="28"/>
          <w:lang w:val="kk-KZ"/>
        </w:rPr>
        <w:t>ИНФОРМАЦИОННЫЕ ТЕХНОЛОГИИ И ТЕЛЕКОММУНИКАЦИИ</w:t>
      </w:r>
      <w:r w:rsidR="00F8261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82610">
        <w:rPr>
          <w:rFonts w:ascii="Times New Roman" w:hAnsi="Times New Roman" w:cs="Times New Roman"/>
          <w:sz w:val="28"/>
          <w:szCs w:val="28"/>
        </w:rPr>
        <w:t>– 2016. – №4. – С.33-48.</w:t>
      </w:r>
    </w:p>
    <w:p w:rsidR="00FD60CC" w:rsidRDefault="00FD60CC" w:rsidP="00FD60CC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0CC">
        <w:rPr>
          <w:rFonts w:ascii="Times New Roman" w:hAnsi="Times New Roman" w:cs="Times New Roman"/>
          <w:sz w:val="28"/>
          <w:szCs w:val="28"/>
        </w:rPr>
        <w:t xml:space="preserve">Спецификация </w:t>
      </w:r>
      <w:proofErr w:type="spellStart"/>
      <w:r w:rsidRPr="00FD60CC">
        <w:rPr>
          <w:rFonts w:ascii="Times New Roman" w:hAnsi="Times New Roman" w:cs="Times New Roman"/>
          <w:sz w:val="28"/>
          <w:szCs w:val="28"/>
        </w:rPr>
        <w:t>LoRaWAN</w:t>
      </w:r>
      <w:proofErr w:type="spellEnd"/>
      <w:r w:rsidRPr="00FD60CC">
        <w:rPr>
          <w:rFonts w:ascii="Times New Roman" w:hAnsi="Times New Roman" w:cs="Times New Roman"/>
          <w:sz w:val="28"/>
          <w:szCs w:val="28"/>
        </w:rPr>
        <w:t xml:space="preserve">. Введение. Основные понятия и классы оконечных устройств // </w:t>
      </w:r>
      <w:hyperlink r:id="rId15" w:history="1">
        <w:r w:rsidR="00D312F3" w:rsidRPr="00D312F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https://habr.com/company/efo/blog/316954/</w:t>
        </w:r>
      </w:hyperlink>
      <w:r w:rsidR="00D312F3">
        <w:rPr>
          <w:rFonts w:ascii="Times New Roman" w:hAnsi="Times New Roman" w:cs="Times New Roman"/>
          <w:sz w:val="28"/>
          <w:szCs w:val="28"/>
        </w:rPr>
        <w:t>.</w:t>
      </w:r>
    </w:p>
    <w:p w:rsidR="00233BB1" w:rsidRPr="00EF3F21" w:rsidRDefault="00233BB1" w:rsidP="00EF3F21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33BB1">
        <w:rPr>
          <w:rFonts w:ascii="Times New Roman" w:hAnsi="Times New Roman" w:cs="Times New Roman"/>
          <w:sz w:val="28"/>
          <w:szCs w:val="28"/>
          <w:lang w:val="en-US"/>
        </w:rPr>
        <w:t>LoRaWAN</w:t>
      </w:r>
      <w:proofErr w:type="spellEnd"/>
      <w:r w:rsidRPr="00233BB1">
        <w:rPr>
          <w:rFonts w:ascii="Times New Roman" w:hAnsi="Times New Roman" w:cs="Times New Roman"/>
          <w:sz w:val="28"/>
          <w:szCs w:val="28"/>
          <w:lang w:val="en-US"/>
        </w:rPr>
        <w:t xml:space="preserve"> 1.1 Regional Parameters // </w:t>
      </w:r>
      <w:proofErr w:type="spellStart"/>
      <w:r w:rsidRPr="00233BB1">
        <w:rPr>
          <w:rFonts w:ascii="Times New Roman" w:hAnsi="Times New Roman" w:cs="Times New Roman"/>
          <w:sz w:val="28"/>
          <w:szCs w:val="28"/>
          <w:lang w:val="en-US"/>
        </w:rPr>
        <w:t>LoRa</w:t>
      </w:r>
      <w:proofErr w:type="spellEnd"/>
      <w:r w:rsidRPr="00233BB1">
        <w:rPr>
          <w:rFonts w:ascii="Times New Roman" w:hAnsi="Times New Roman" w:cs="Times New Roman"/>
          <w:sz w:val="28"/>
          <w:szCs w:val="28"/>
          <w:lang w:val="en-US"/>
        </w:rPr>
        <w:t xml:space="preserve"> Alliance, </w:t>
      </w:r>
      <w:proofErr w:type="spellStart"/>
      <w:r w:rsidRPr="00233BB1">
        <w:rPr>
          <w:rFonts w:ascii="Times New Roman" w:hAnsi="Times New Roman" w:cs="Times New Roman"/>
          <w:sz w:val="28"/>
          <w:szCs w:val="28"/>
          <w:lang w:val="en-US"/>
        </w:rPr>
        <w:t>Inc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233BB1">
        <w:rPr>
          <w:rFonts w:ascii="Times New Roman" w:hAnsi="Times New Roman" w:cs="Times New Roman"/>
          <w:sz w:val="28"/>
          <w:szCs w:val="28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2018.</w:t>
      </w:r>
    </w:p>
    <w:sectPr w:rsidR="00233BB1" w:rsidRPr="00EF3F21" w:rsidSect="00775027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7AA" w:rsidRDefault="00C007AA" w:rsidP="00775027">
      <w:pPr>
        <w:spacing w:after="0" w:line="240" w:lineRule="auto"/>
      </w:pPr>
      <w:r>
        <w:separator/>
      </w:r>
    </w:p>
  </w:endnote>
  <w:endnote w:type="continuationSeparator" w:id="0">
    <w:p w:rsidR="00C007AA" w:rsidRDefault="00C007AA" w:rsidP="00775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4059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75027" w:rsidRPr="00775027" w:rsidRDefault="00455658">
        <w:pPr>
          <w:pStyle w:val="aa"/>
          <w:jc w:val="center"/>
          <w:rPr>
            <w:rFonts w:ascii="Times New Roman" w:hAnsi="Times New Roman" w:cs="Times New Roman"/>
          </w:rPr>
        </w:pPr>
        <w:r w:rsidRPr="00775027">
          <w:rPr>
            <w:rFonts w:ascii="Times New Roman" w:hAnsi="Times New Roman" w:cs="Times New Roman"/>
          </w:rPr>
          <w:fldChar w:fldCharType="begin"/>
        </w:r>
        <w:r w:rsidR="00775027" w:rsidRPr="00775027">
          <w:rPr>
            <w:rFonts w:ascii="Times New Roman" w:hAnsi="Times New Roman" w:cs="Times New Roman"/>
          </w:rPr>
          <w:instrText>PAGE   \* MERGEFORMAT</w:instrText>
        </w:r>
        <w:r w:rsidRPr="00775027">
          <w:rPr>
            <w:rFonts w:ascii="Times New Roman" w:hAnsi="Times New Roman" w:cs="Times New Roman"/>
          </w:rPr>
          <w:fldChar w:fldCharType="separate"/>
        </w:r>
        <w:r w:rsidR="00A22EB7">
          <w:rPr>
            <w:rFonts w:ascii="Times New Roman" w:hAnsi="Times New Roman" w:cs="Times New Roman"/>
            <w:noProof/>
          </w:rPr>
          <w:t>2</w:t>
        </w:r>
        <w:r w:rsidRPr="00775027">
          <w:rPr>
            <w:rFonts w:ascii="Times New Roman" w:hAnsi="Times New Roman" w:cs="Times New Roman"/>
          </w:rPr>
          <w:fldChar w:fldCharType="end"/>
        </w:r>
      </w:p>
    </w:sdtContent>
  </w:sdt>
  <w:p w:rsidR="00775027" w:rsidRDefault="0077502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7AA" w:rsidRDefault="00C007AA" w:rsidP="00775027">
      <w:pPr>
        <w:spacing w:after="0" w:line="240" w:lineRule="auto"/>
      </w:pPr>
      <w:r>
        <w:separator/>
      </w:r>
    </w:p>
  </w:footnote>
  <w:footnote w:type="continuationSeparator" w:id="0">
    <w:p w:rsidR="00C007AA" w:rsidRDefault="00C007AA" w:rsidP="00775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F68DF"/>
    <w:multiLevelType w:val="hybridMultilevel"/>
    <w:tmpl w:val="C3C04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A5BBC"/>
    <w:multiLevelType w:val="hybridMultilevel"/>
    <w:tmpl w:val="1EC01C66"/>
    <w:lvl w:ilvl="0" w:tplc="9F981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D2B99"/>
    <w:multiLevelType w:val="hybridMultilevel"/>
    <w:tmpl w:val="9F60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42AB6"/>
    <w:multiLevelType w:val="hybridMultilevel"/>
    <w:tmpl w:val="13307654"/>
    <w:lvl w:ilvl="0" w:tplc="7192852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A4E1A64"/>
    <w:multiLevelType w:val="hybridMultilevel"/>
    <w:tmpl w:val="3C6A0814"/>
    <w:lvl w:ilvl="0" w:tplc="9F981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132EE0"/>
    <w:multiLevelType w:val="hybridMultilevel"/>
    <w:tmpl w:val="18969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413DD1"/>
    <w:multiLevelType w:val="hybridMultilevel"/>
    <w:tmpl w:val="9F60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024C62"/>
    <w:multiLevelType w:val="multilevel"/>
    <w:tmpl w:val="15E0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CA902A7"/>
    <w:multiLevelType w:val="hybridMultilevel"/>
    <w:tmpl w:val="E1BA2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8CA31C4"/>
    <w:multiLevelType w:val="hybridMultilevel"/>
    <w:tmpl w:val="A7A4B644"/>
    <w:lvl w:ilvl="0" w:tplc="6E0AE6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C3CDC"/>
    <w:multiLevelType w:val="multilevel"/>
    <w:tmpl w:val="1E32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E443A93"/>
    <w:multiLevelType w:val="hybridMultilevel"/>
    <w:tmpl w:val="05C00628"/>
    <w:lvl w:ilvl="0" w:tplc="9CE81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8"/>
  </w:num>
  <w:num w:numId="5">
    <w:abstractNumId w:val="11"/>
  </w:num>
  <w:num w:numId="6">
    <w:abstractNumId w:val="7"/>
  </w:num>
  <w:num w:numId="7">
    <w:abstractNumId w:val="5"/>
  </w:num>
  <w:num w:numId="8">
    <w:abstractNumId w:val="1"/>
  </w:num>
  <w:num w:numId="9">
    <w:abstractNumId w:val="4"/>
  </w:num>
  <w:num w:numId="10">
    <w:abstractNumId w:val="0"/>
  </w:num>
  <w:num w:numId="11">
    <w:abstractNumId w:val="10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740"/>
    <w:rsid w:val="00044680"/>
    <w:rsid w:val="000854AC"/>
    <w:rsid w:val="00096615"/>
    <w:rsid w:val="000C53A4"/>
    <w:rsid w:val="000E033B"/>
    <w:rsid w:val="000F156A"/>
    <w:rsid w:val="000F17B2"/>
    <w:rsid w:val="000F6B5A"/>
    <w:rsid w:val="001107A4"/>
    <w:rsid w:val="001339B6"/>
    <w:rsid w:val="00135F2A"/>
    <w:rsid w:val="00136F79"/>
    <w:rsid w:val="001825AE"/>
    <w:rsid w:val="00194FE2"/>
    <w:rsid w:val="001A102E"/>
    <w:rsid w:val="001B3B2A"/>
    <w:rsid w:val="001E285D"/>
    <w:rsid w:val="001F0188"/>
    <w:rsid w:val="00214157"/>
    <w:rsid w:val="00233BB1"/>
    <w:rsid w:val="00280E9C"/>
    <w:rsid w:val="002A684E"/>
    <w:rsid w:val="002B7706"/>
    <w:rsid w:val="002D2F86"/>
    <w:rsid w:val="002F2576"/>
    <w:rsid w:val="003152C8"/>
    <w:rsid w:val="00327B1D"/>
    <w:rsid w:val="003D434E"/>
    <w:rsid w:val="0040113D"/>
    <w:rsid w:val="00421761"/>
    <w:rsid w:val="00443668"/>
    <w:rsid w:val="0045316B"/>
    <w:rsid w:val="00455658"/>
    <w:rsid w:val="004867AB"/>
    <w:rsid w:val="00494D73"/>
    <w:rsid w:val="00594D76"/>
    <w:rsid w:val="005A473E"/>
    <w:rsid w:val="005B76CF"/>
    <w:rsid w:val="005D67D8"/>
    <w:rsid w:val="00614319"/>
    <w:rsid w:val="0063343A"/>
    <w:rsid w:val="00643C4E"/>
    <w:rsid w:val="00646931"/>
    <w:rsid w:val="00667490"/>
    <w:rsid w:val="006A504F"/>
    <w:rsid w:val="006E2A72"/>
    <w:rsid w:val="006F031F"/>
    <w:rsid w:val="006F41C7"/>
    <w:rsid w:val="00713320"/>
    <w:rsid w:val="00736296"/>
    <w:rsid w:val="007548E3"/>
    <w:rsid w:val="00775027"/>
    <w:rsid w:val="00780C5A"/>
    <w:rsid w:val="0078694C"/>
    <w:rsid w:val="00791590"/>
    <w:rsid w:val="007B1EF3"/>
    <w:rsid w:val="007C5173"/>
    <w:rsid w:val="007E63D1"/>
    <w:rsid w:val="00837684"/>
    <w:rsid w:val="0085715A"/>
    <w:rsid w:val="008666BB"/>
    <w:rsid w:val="008B7A69"/>
    <w:rsid w:val="008C57D9"/>
    <w:rsid w:val="009938E6"/>
    <w:rsid w:val="009A6937"/>
    <w:rsid w:val="009C3F8E"/>
    <w:rsid w:val="009D0962"/>
    <w:rsid w:val="009D302E"/>
    <w:rsid w:val="009E11EE"/>
    <w:rsid w:val="00A22EB7"/>
    <w:rsid w:val="00A3093C"/>
    <w:rsid w:val="00A45306"/>
    <w:rsid w:val="00A61AFF"/>
    <w:rsid w:val="00A67D98"/>
    <w:rsid w:val="00A77817"/>
    <w:rsid w:val="00A8153E"/>
    <w:rsid w:val="00A85985"/>
    <w:rsid w:val="00AA178C"/>
    <w:rsid w:val="00AA22EC"/>
    <w:rsid w:val="00AB0E35"/>
    <w:rsid w:val="00AC70FF"/>
    <w:rsid w:val="00B05550"/>
    <w:rsid w:val="00B23740"/>
    <w:rsid w:val="00B23DFD"/>
    <w:rsid w:val="00B75E1E"/>
    <w:rsid w:val="00BD2D60"/>
    <w:rsid w:val="00BF02F5"/>
    <w:rsid w:val="00C007AA"/>
    <w:rsid w:val="00C01CFC"/>
    <w:rsid w:val="00C83096"/>
    <w:rsid w:val="00CB279B"/>
    <w:rsid w:val="00CD7584"/>
    <w:rsid w:val="00D20D7B"/>
    <w:rsid w:val="00D312F3"/>
    <w:rsid w:val="00D57C3A"/>
    <w:rsid w:val="00D67EC7"/>
    <w:rsid w:val="00D814DA"/>
    <w:rsid w:val="00D87E85"/>
    <w:rsid w:val="00DA24FD"/>
    <w:rsid w:val="00DA7B1C"/>
    <w:rsid w:val="00DC0433"/>
    <w:rsid w:val="00DF0504"/>
    <w:rsid w:val="00E15CE3"/>
    <w:rsid w:val="00E217F7"/>
    <w:rsid w:val="00E421C9"/>
    <w:rsid w:val="00E52D83"/>
    <w:rsid w:val="00E56162"/>
    <w:rsid w:val="00E86C02"/>
    <w:rsid w:val="00E902D7"/>
    <w:rsid w:val="00E97304"/>
    <w:rsid w:val="00ED3B0A"/>
    <w:rsid w:val="00EF3F21"/>
    <w:rsid w:val="00F056C4"/>
    <w:rsid w:val="00F14B1C"/>
    <w:rsid w:val="00F75488"/>
    <w:rsid w:val="00F82610"/>
    <w:rsid w:val="00FD60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668"/>
    <w:pPr>
      <w:ind w:left="720"/>
      <w:contextualSpacing/>
    </w:pPr>
  </w:style>
  <w:style w:type="paragraph" w:customStyle="1" w:styleId="Normalaftertitle">
    <w:name w:val="Normal_after_title"/>
    <w:basedOn w:val="a"/>
    <w:next w:val="a"/>
    <w:rsid w:val="0044366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a4">
    <w:name w:val="Table Grid"/>
    <w:basedOn w:val="a1"/>
    <w:rsid w:val="00A309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5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17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8153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027"/>
  </w:style>
  <w:style w:type="paragraph" w:styleId="aa">
    <w:name w:val="footer"/>
    <w:basedOn w:val="a"/>
    <w:link w:val="ab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0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668"/>
    <w:pPr>
      <w:ind w:left="720"/>
      <w:contextualSpacing/>
    </w:pPr>
  </w:style>
  <w:style w:type="paragraph" w:customStyle="1" w:styleId="Normalaftertitle">
    <w:name w:val="Normal_after_title"/>
    <w:basedOn w:val="a"/>
    <w:next w:val="a"/>
    <w:rsid w:val="0044366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a4">
    <w:name w:val="Table Grid"/>
    <w:basedOn w:val="a1"/>
    <w:rsid w:val="00A309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5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17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8153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027"/>
  </w:style>
  <w:style w:type="paragraph" w:styleId="aa">
    <w:name w:val="footer"/>
    <w:basedOn w:val="a"/>
    <w:link w:val="ab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habr.com/company/efo/blog/316954/" TargetMode="Externa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https://en.wikipedia.org/wiki/LPWAN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3499B-F0CE-49F1-A260-CE9A1B559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3283</Words>
  <Characters>18716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RCC</Company>
  <LinksUpToDate>false</LinksUpToDate>
  <CharactersWithSpaces>21956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</cp:lastModifiedBy>
  <cp:revision>3</cp:revision>
  <cp:lastPrinted>2019-01-17T10:30:00Z</cp:lastPrinted>
  <dcterms:created xsi:type="dcterms:W3CDTF">2019-05-30T05:30:00Z</dcterms:created>
  <dcterms:modified xsi:type="dcterms:W3CDTF">2019-05-30T05:31:00Z</dcterms:modified>
</cp:coreProperties>
</file>