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6"/>
        <w:gridCol w:w="4882"/>
        <w:gridCol w:w="3439"/>
      </w:tblGrid>
      <w:tr w:rsidR="00D13133" w:rsidRPr="00A45055">
        <w:trPr>
          <w:trHeight w:val="435"/>
        </w:trPr>
        <w:tc>
          <w:tcPr>
            <w:tcW w:w="1526" w:type="dxa"/>
            <w:vMerge w:val="restart"/>
            <w:shd w:val="clear" w:color="auto" w:fill="auto"/>
          </w:tcPr>
          <w:p w:rsidR="00D13133" w:rsidRPr="0009689C" w:rsidRDefault="00A45055" w:rsidP="00D13133">
            <w:pPr>
              <w:rPr>
                <w:lang w:val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C0D8BE2" wp14:editId="0EBC5105">
                  <wp:simplePos x="0" y="0"/>
                  <wp:positionH relativeFrom="column">
                    <wp:posOffset>18440</wp:posOffset>
                  </wp:positionH>
                  <wp:positionV relativeFrom="paragraph">
                    <wp:posOffset>74270</wp:posOffset>
                  </wp:positionV>
                  <wp:extent cx="727710" cy="963930"/>
                  <wp:effectExtent l="0" t="0" r="0" b="7620"/>
                  <wp:wrapNone/>
                  <wp:docPr id="3" name="Рисунок 3" descr="RCC_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CC_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D13133" w:rsidRPr="0009689C" w:rsidRDefault="00D13133" w:rsidP="0009689C">
            <w:pPr>
              <w:jc w:val="center"/>
              <w:rPr>
                <w:lang w:val="ru-RU"/>
              </w:rPr>
            </w:pPr>
            <w:r w:rsidRPr="0009689C">
              <w:rPr>
                <w:b/>
                <w:position w:val="6"/>
                <w:szCs w:val="24"/>
                <w:lang w:val="ru-RU"/>
              </w:rPr>
              <w:t>РЕГИОНАЛЬНОЕ СОДРУЖЕСТВО В ОБЛАСТИ СВЯЗИ</w:t>
            </w:r>
          </w:p>
        </w:tc>
      </w:tr>
      <w:tr w:rsidR="00D13133" w:rsidRPr="0068227D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D13133" w:rsidRPr="0009689C" w:rsidRDefault="00D13133" w:rsidP="00D13133">
            <w:pPr>
              <w:rPr>
                <w:lang w:val="ru-RU"/>
              </w:rPr>
            </w:pPr>
          </w:p>
        </w:tc>
        <w:tc>
          <w:tcPr>
            <w:tcW w:w="4882" w:type="dxa"/>
            <w:shd w:val="clear" w:color="auto" w:fill="auto"/>
          </w:tcPr>
          <w:p w:rsidR="0068227D" w:rsidRPr="0009689C" w:rsidRDefault="0068227D" w:rsidP="0068227D">
            <w:pPr>
              <w:rPr>
                <w:b/>
                <w:smallCaps/>
                <w:lang w:val="ru-RU"/>
              </w:rPr>
            </w:pPr>
            <w:r w:rsidRPr="0009689C">
              <w:rPr>
                <w:b/>
                <w:smallCaps/>
                <w:lang w:val="ru-RU"/>
              </w:rPr>
              <w:t xml:space="preserve">Комиссия по </w:t>
            </w:r>
            <w:r>
              <w:rPr>
                <w:b/>
                <w:smallCaps/>
                <w:lang w:val="ru-RU"/>
              </w:rPr>
              <w:t>регулированию использования радиочастотного спектра и спутниковых орбит</w:t>
            </w:r>
          </w:p>
          <w:p w:rsidR="00D13133" w:rsidRPr="0068227D" w:rsidRDefault="001A577C" w:rsidP="00BE2488">
            <w:pPr>
              <w:rPr>
                <w:lang w:val="ru-RU"/>
              </w:rPr>
            </w:pPr>
            <w:r w:rsidRPr="00A81AB9">
              <w:rPr>
                <w:b/>
                <w:smallCaps/>
                <w:szCs w:val="24"/>
                <w:lang w:val="ru-RU"/>
              </w:rPr>
              <w:t>РГ ВКР-19/АР-19</w:t>
            </w:r>
          </w:p>
        </w:tc>
        <w:tc>
          <w:tcPr>
            <w:tcW w:w="3439" w:type="dxa"/>
            <w:shd w:val="clear" w:color="auto" w:fill="auto"/>
          </w:tcPr>
          <w:p w:rsidR="0068227D" w:rsidRDefault="0068227D" w:rsidP="00D13133">
            <w:pPr>
              <w:rPr>
                <w:b/>
                <w:lang w:val="ru-RU"/>
              </w:rPr>
            </w:pPr>
            <w:r w:rsidRPr="0009689C">
              <w:rPr>
                <w:b/>
                <w:smallCaps/>
                <w:lang w:val="ru-RU"/>
              </w:rPr>
              <w:t>РГ ВКР-1</w:t>
            </w:r>
            <w:r>
              <w:rPr>
                <w:b/>
                <w:smallCaps/>
                <w:lang w:val="ru-RU"/>
              </w:rPr>
              <w:t>9</w:t>
            </w:r>
            <w:r w:rsidRPr="0009689C">
              <w:rPr>
                <w:b/>
                <w:smallCaps/>
                <w:lang w:val="ru-RU"/>
              </w:rPr>
              <w:t>/АР-1</w:t>
            </w:r>
            <w:r>
              <w:rPr>
                <w:b/>
                <w:smallCaps/>
                <w:lang w:val="ru-RU"/>
              </w:rPr>
              <w:t>9</w:t>
            </w:r>
          </w:p>
          <w:p w:rsidR="00D13133" w:rsidRPr="0009689C" w:rsidRDefault="00D13133" w:rsidP="00D13133">
            <w:pPr>
              <w:rPr>
                <w:b/>
                <w:lang w:val="ru-RU"/>
              </w:rPr>
            </w:pPr>
            <w:r w:rsidRPr="0009689C">
              <w:rPr>
                <w:b/>
                <w:lang w:val="ru-RU"/>
              </w:rPr>
              <w:t>Документ РГ</w:t>
            </w:r>
            <w:r w:rsidR="005D5834" w:rsidRPr="0009689C">
              <w:rPr>
                <w:b/>
                <w:lang w:val="ru-RU"/>
              </w:rPr>
              <w:t>1</w:t>
            </w:r>
            <w:r w:rsidR="00BE2488">
              <w:rPr>
                <w:b/>
                <w:lang w:val="ru-RU"/>
              </w:rPr>
              <w:t>9</w:t>
            </w:r>
            <w:r w:rsidR="005B12FA" w:rsidRPr="0009689C">
              <w:rPr>
                <w:b/>
                <w:lang w:val="ru-RU"/>
              </w:rPr>
              <w:t>-</w:t>
            </w:r>
          </w:p>
          <w:p w:rsidR="00D13133" w:rsidRPr="0009689C" w:rsidRDefault="00BE2488" w:rsidP="00A45055">
            <w:pPr>
              <w:spacing w:before="0"/>
              <w:rPr>
                <w:lang w:val="ru-RU"/>
              </w:rPr>
            </w:pPr>
            <w:r w:rsidRPr="0068227D">
              <w:rPr>
                <w:b/>
                <w:lang w:val="ru-RU"/>
              </w:rPr>
              <w:t>2</w:t>
            </w:r>
            <w:r w:rsidR="00A45055">
              <w:rPr>
                <w:b/>
                <w:lang w:val="ru-RU"/>
              </w:rPr>
              <w:t>5</w:t>
            </w:r>
            <w:r w:rsidR="00CA3038">
              <w:rPr>
                <w:b/>
                <w:lang w:val="ru-RU"/>
              </w:rPr>
              <w:t xml:space="preserve"> </w:t>
            </w:r>
            <w:r w:rsidR="00A45055">
              <w:rPr>
                <w:b/>
                <w:lang w:val="ru-RU"/>
              </w:rPr>
              <w:t>июля</w:t>
            </w:r>
            <w:r w:rsidR="005B12FA" w:rsidRPr="0009689C">
              <w:rPr>
                <w:b/>
                <w:lang w:val="ru-RU"/>
              </w:rPr>
              <w:t xml:space="preserve"> </w:t>
            </w:r>
            <w:r w:rsidR="00D13133" w:rsidRPr="0009689C">
              <w:rPr>
                <w:b/>
                <w:lang w:val="ru-RU"/>
              </w:rPr>
              <w:t>20</w:t>
            </w:r>
            <w:r w:rsidR="00D92F8B">
              <w:rPr>
                <w:b/>
                <w:lang w:val="ru-RU"/>
              </w:rPr>
              <w:t>1</w:t>
            </w:r>
            <w:r w:rsidR="00A45055">
              <w:rPr>
                <w:b/>
                <w:lang w:val="ru-RU"/>
              </w:rPr>
              <w:t>6</w:t>
            </w:r>
            <w:bookmarkStart w:id="0" w:name="_GoBack"/>
            <w:bookmarkEnd w:id="0"/>
          </w:p>
        </w:tc>
      </w:tr>
    </w:tbl>
    <w:p w:rsidR="0026584F" w:rsidRPr="00E44E3D" w:rsidRDefault="0026584F" w:rsidP="0026584F">
      <w:pPr>
        <w:pStyle w:val="1"/>
        <w:spacing w:before="240"/>
        <w:ind w:left="792" w:hanging="792"/>
        <w:jc w:val="right"/>
        <w:rPr>
          <w:b w:val="0"/>
          <w:bCs/>
          <w:iCs/>
          <w:lang w:val="ru-RU"/>
        </w:rPr>
      </w:pPr>
      <w:r w:rsidRPr="00E44E3D">
        <w:rPr>
          <w:b w:val="0"/>
          <w:bCs/>
          <w:iCs/>
          <w:szCs w:val="24"/>
          <w:lang w:val="ru-RU"/>
        </w:rPr>
        <w:t>П</w:t>
      </w:r>
      <w:r w:rsidRPr="00E44E3D">
        <w:rPr>
          <w:b w:val="0"/>
          <w:bCs/>
          <w:iCs/>
          <w:lang w:val="ru-RU"/>
        </w:rPr>
        <w:t>роект</w:t>
      </w:r>
    </w:p>
    <w:p w:rsidR="0026584F" w:rsidRPr="00E44E3D" w:rsidRDefault="0026584F" w:rsidP="0026584F">
      <w:pPr>
        <w:jc w:val="center"/>
        <w:rPr>
          <w:b/>
          <w:szCs w:val="24"/>
          <w:lang w:val="ru-RU"/>
        </w:rPr>
      </w:pPr>
      <w:r w:rsidRPr="00E44E3D">
        <w:rPr>
          <w:b/>
          <w:szCs w:val="24"/>
          <w:lang w:val="ru-RU"/>
        </w:rPr>
        <w:t>Повестка дня</w:t>
      </w:r>
    </w:p>
    <w:p w:rsidR="0026584F" w:rsidRPr="00E44E3D" w:rsidRDefault="007F0055" w:rsidP="0026584F">
      <w:pPr>
        <w:spacing w:before="0"/>
        <w:jc w:val="center"/>
        <w:rPr>
          <w:b/>
          <w:szCs w:val="24"/>
          <w:lang w:val="ru-RU"/>
        </w:rPr>
      </w:pPr>
      <w:r w:rsidRPr="007F0055">
        <w:rPr>
          <w:b/>
          <w:szCs w:val="24"/>
          <w:lang w:val="ru-RU"/>
        </w:rPr>
        <w:t>2</w:t>
      </w:r>
      <w:r w:rsidR="001526FC">
        <w:rPr>
          <w:b/>
          <w:szCs w:val="24"/>
          <w:lang w:val="ru-RU"/>
        </w:rPr>
        <w:t xml:space="preserve">-го </w:t>
      </w:r>
      <w:r w:rsidR="00C8660C">
        <w:rPr>
          <w:b/>
          <w:szCs w:val="24"/>
          <w:lang w:val="ru-RU"/>
        </w:rPr>
        <w:t>собрания</w:t>
      </w:r>
      <w:r w:rsidR="0026584F" w:rsidRPr="00E44E3D">
        <w:rPr>
          <w:b/>
          <w:szCs w:val="24"/>
          <w:lang w:val="ru-RU"/>
        </w:rPr>
        <w:t xml:space="preserve"> Рабочей группы по подготовке </w:t>
      </w:r>
    </w:p>
    <w:p w:rsidR="002B44E0" w:rsidRDefault="0026584F" w:rsidP="0026584F">
      <w:pPr>
        <w:spacing w:before="0"/>
        <w:jc w:val="center"/>
        <w:rPr>
          <w:b/>
          <w:szCs w:val="24"/>
          <w:lang w:val="ru-RU"/>
        </w:rPr>
      </w:pPr>
      <w:r w:rsidRPr="00E44E3D">
        <w:rPr>
          <w:b/>
          <w:szCs w:val="24"/>
          <w:lang w:val="ru-RU"/>
        </w:rPr>
        <w:t>к Ассамблее радиосвязи и Всемирной конференции радиосвязи</w:t>
      </w:r>
    </w:p>
    <w:p w:rsidR="0026584F" w:rsidRPr="00E44E3D" w:rsidRDefault="002B44E0" w:rsidP="0026584F">
      <w:pPr>
        <w:spacing w:before="0"/>
        <w:jc w:val="center"/>
        <w:rPr>
          <w:b/>
          <w:szCs w:val="24"/>
          <w:lang w:val="ru-RU"/>
        </w:rPr>
      </w:pPr>
      <w:r>
        <w:rPr>
          <w:b/>
          <w:szCs w:val="24"/>
          <w:lang w:val="ru-RU"/>
        </w:rPr>
        <w:t>(</w:t>
      </w:r>
      <w:r w:rsidRPr="00BC1C70">
        <w:rPr>
          <w:szCs w:val="24"/>
          <w:lang w:val="ru-RU"/>
        </w:rPr>
        <w:t>РГ ВКР-1</w:t>
      </w:r>
      <w:r w:rsidR="007F0055" w:rsidRPr="007F0055">
        <w:rPr>
          <w:szCs w:val="24"/>
          <w:lang w:val="ru-RU"/>
        </w:rPr>
        <w:t>9</w:t>
      </w:r>
      <w:r w:rsidRPr="00BC1C70">
        <w:rPr>
          <w:szCs w:val="24"/>
          <w:lang w:val="ru-RU"/>
        </w:rPr>
        <w:t>/АР-1</w:t>
      </w:r>
      <w:r w:rsidR="007F0055" w:rsidRPr="007F0055">
        <w:rPr>
          <w:szCs w:val="24"/>
          <w:lang w:val="ru-RU"/>
        </w:rPr>
        <w:t>9</w:t>
      </w:r>
      <w:r>
        <w:rPr>
          <w:szCs w:val="24"/>
          <w:lang w:val="ru-RU"/>
        </w:rPr>
        <w:t>)</w:t>
      </w:r>
      <w:r w:rsidR="0026584F" w:rsidRPr="00E44E3D">
        <w:rPr>
          <w:b/>
          <w:szCs w:val="24"/>
          <w:lang w:val="ru-RU"/>
        </w:rPr>
        <w:t xml:space="preserve"> </w:t>
      </w:r>
    </w:p>
    <w:p w:rsidR="0026584F" w:rsidRPr="001976E6" w:rsidRDefault="00C75EA5" w:rsidP="00106222">
      <w:pPr>
        <w:jc w:val="center"/>
        <w:rPr>
          <w:szCs w:val="24"/>
          <w:lang w:val="ru-RU"/>
        </w:rPr>
      </w:pPr>
      <w:r w:rsidRPr="001976E6">
        <w:rPr>
          <w:szCs w:val="24"/>
          <w:lang w:val="ru-RU"/>
        </w:rPr>
        <w:t xml:space="preserve"> </w:t>
      </w:r>
      <w:r w:rsidR="007F0055">
        <w:rPr>
          <w:szCs w:val="24"/>
          <w:lang w:val="ru-RU"/>
        </w:rPr>
        <w:t>Минск</w:t>
      </w:r>
      <w:r w:rsidR="0026584F">
        <w:rPr>
          <w:szCs w:val="24"/>
          <w:lang w:val="ru-RU"/>
        </w:rPr>
        <w:t>,</w:t>
      </w:r>
      <w:r w:rsidR="00C8660C" w:rsidRPr="00E6185D">
        <w:rPr>
          <w:szCs w:val="24"/>
          <w:lang w:val="ru-RU"/>
        </w:rPr>
        <w:t xml:space="preserve"> 12 – 1</w:t>
      </w:r>
      <w:r w:rsidR="00325193">
        <w:rPr>
          <w:szCs w:val="24"/>
          <w:lang w:val="ru-RU"/>
        </w:rPr>
        <w:t>5</w:t>
      </w:r>
      <w:r w:rsidR="00C8660C" w:rsidRPr="00E6185D">
        <w:rPr>
          <w:szCs w:val="24"/>
          <w:lang w:val="ru-RU"/>
        </w:rPr>
        <w:t xml:space="preserve"> </w:t>
      </w:r>
      <w:r w:rsidR="007F0055">
        <w:rPr>
          <w:szCs w:val="24"/>
          <w:lang w:val="ru-RU"/>
        </w:rPr>
        <w:t>сентября</w:t>
      </w:r>
      <w:r w:rsidR="0026584F" w:rsidRPr="001976E6">
        <w:rPr>
          <w:szCs w:val="24"/>
          <w:lang w:val="ru-RU"/>
        </w:rPr>
        <w:t xml:space="preserve"> </w:t>
      </w:r>
      <w:r w:rsidR="0026584F" w:rsidRPr="00BF436D">
        <w:rPr>
          <w:szCs w:val="24"/>
          <w:lang w:val="ru-RU"/>
        </w:rPr>
        <w:t>20</w:t>
      </w:r>
      <w:r w:rsidR="007F0055">
        <w:rPr>
          <w:szCs w:val="24"/>
          <w:lang w:val="ru-RU"/>
        </w:rPr>
        <w:t>16</w:t>
      </w:r>
      <w:r w:rsidR="0026584F" w:rsidRPr="00BF436D">
        <w:rPr>
          <w:szCs w:val="24"/>
          <w:lang w:val="ru-RU"/>
        </w:rPr>
        <w:t xml:space="preserve"> г.</w:t>
      </w:r>
    </w:p>
    <w:p w:rsidR="001976E6" w:rsidRPr="001526FC" w:rsidRDefault="001976E6" w:rsidP="001976E6">
      <w:pPr>
        <w:spacing w:after="120"/>
        <w:rPr>
          <w:lang w:val="ru-RU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8613"/>
        <w:gridCol w:w="1843"/>
      </w:tblGrid>
      <w:tr w:rsidR="007F0055" w:rsidTr="007F0055">
        <w:tc>
          <w:tcPr>
            <w:tcW w:w="8613" w:type="dxa"/>
          </w:tcPr>
          <w:p w:rsidR="007F0055" w:rsidRDefault="007F005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843" w:type="dxa"/>
            <w:hideMark/>
          </w:tcPr>
          <w:p w:rsidR="007F0055" w:rsidRPr="007F0055" w:rsidRDefault="007F0055" w:rsidP="007F0055">
            <w:pPr>
              <w:rPr>
                <w:szCs w:val="24"/>
                <w:lang w:val="ru-RU"/>
              </w:rPr>
            </w:pPr>
            <w:r>
              <w:rPr>
                <w:b/>
                <w:lang w:val="ru-RU"/>
              </w:rPr>
              <w:t>Док. РГ</w:t>
            </w:r>
            <w:r>
              <w:rPr>
                <w:b/>
                <w:lang w:val="en-US"/>
              </w:rPr>
              <w:t>1</w:t>
            </w:r>
            <w:r>
              <w:rPr>
                <w:b/>
                <w:lang w:val="ru-RU"/>
              </w:rPr>
              <w:t>9</w:t>
            </w:r>
          </w:p>
        </w:tc>
      </w:tr>
    </w:tbl>
    <w:p w:rsidR="007F0055" w:rsidRDefault="007F0055" w:rsidP="007F0055">
      <w:pPr>
        <w:tabs>
          <w:tab w:val="left" w:pos="708"/>
        </w:tabs>
        <w:ind w:left="1134" w:hanging="1134"/>
        <w:jc w:val="center"/>
        <w:rPr>
          <w:lang w:val="ru-RU"/>
        </w:rPr>
      </w:pPr>
    </w:p>
    <w:p w:rsidR="00E6185D" w:rsidRPr="00E6185D" w:rsidRDefault="00E6185D" w:rsidP="00E6185D">
      <w:pPr>
        <w:tabs>
          <w:tab w:val="left" w:pos="708"/>
        </w:tabs>
        <w:ind w:left="1134" w:hanging="1134"/>
        <w:rPr>
          <w:lang w:val="ru-RU"/>
        </w:rPr>
      </w:pPr>
      <w:r w:rsidRPr="00E6185D">
        <w:rPr>
          <w:lang w:val="ru-RU"/>
        </w:rPr>
        <w:t>1.</w:t>
      </w:r>
      <w:r w:rsidRPr="00E6185D">
        <w:rPr>
          <w:lang w:val="ru-RU"/>
        </w:rPr>
        <w:tab/>
        <w:t>Открытие заседания</w:t>
      </w:r>
    </w:p>
    <w:p w:rsidR="00E6185D" w:rsidRPr="00E6185D" w:rsidRDefault="00E6185D" w:rsidP="00E6185D">
      <w:pPr>
        <w:tabs>
          <w:tab w:val="left" w:pos="708"/>
        </w:tabs>
        <w:ind w:left="1134" w:hanging="1134"/>
        <w:rPr>
          <w:lang w:val="ru-RU"/>
        </w:rPr>
      </w:pPr>
      <w:r w:rsidRPr="00E6185D">
        <w:rPr>
          <w:lang w:val="ru-RU"/>
        </w:rPr>
        <w:t>2.</w:t>
      </w:r>
      <w:r w:rsidRPr="00E6185D">
        <w:rPr>
          <w:lang w:val="ru-RU"/>
        </w:rPr>
        <w:tab/>
        <w:t>Утверждение повестки дня</w:t>
      </w:r>
    </w:p>
    <w:p w:rsidR="00E6185D" w:rsidRPr="00E6185D" w:rsidRDefault="00E6185D" w:rsidP="00E6185D">
      <w:pPr>
        <w:tabs>
          <w:tab w:val="left" w:pos="708"/>
        </w:tabs>
        <w:ind w:left="1134" w:hanging="1134"/>
        <w:rPr>
          <w:lang w:val="ru-RU"/>
        </w:rPr>
      </w:pPr>
      <w:r w:rsidRPr="00E6185D">
        <w:rPr>
          <w:lang w:val="ru-RU"/>
        </w:rPr>
        <w:t>3.</w:t>
      </w:r>
      <w:r w:rsidRPr="00E6185D">
        <w:rPr>
          <w:lang w:val="ru-RU"/>
        </w:rPr>
        <w:tab/>
        <w:t>Отчет Председателя о первом собрании РГ ВКР-19/АР-19 (февраль 2016 г.)</w:t>
      </w:r>
    </w:p>
    <w:p w:rsidR="00E6185D" w:rsidRPr="001A577C" w:rsidRDefault="00E6185D" w:rsidP="00E6185D">
      <w:pPr>
        <w:tabs>
          <w:tab w:val="left" w:pos="708"/>
        </w:tabs>
        <w:ind w:left="1134" w:hanging="1134"/>
        <w:rPr>
          <w:lang w:val="ru-RU"/>
        </w:rPr>
      </w:pPr>
      <w:r w:rsidRPr="001A577C">
        <w:rPr>
          <w:lang w:val="ru-RU"/>
        </w:rPr>
        <w:t>4.</w:t>
      </w:r>
      <w:r w:rsidRPr="001A577C">
        <w:rPr>
          <w:lang w:val="ru-RU"/>
        </w:rPr>
        <w:tab/>
        <w:t>Состав РГ ВКР-19/АР-19</w:t>
      </w:r>
    </w:p>
    <w:p w:rsidR="00E6185D" w:rsidRPr="00E6185D" w:rsidRDefault="00E6185D" w:rsidP="00E6185D">
      <w:pPr>
        <w:tabs>
          <w:tab w:val="left" w:pos="708"/>
        </w:tabs>
        <w:ind w:left="1134" w:hanging="1134"/>
        <w:rPr>
          <w:lang w:val="ru-RU"/>
        </w:rPr>
      </w:pPr>
      <w:r w:rsidRPr="00E6185D">
        <w:rPr>
          <w:lang w:val="ru-RU"/>
        </w:rPr>
        <w:t>5.</w:t>
      </w:r>
      <w:r w:rsidRPr="00E6185D">
        <w:rPr>
          <w:lang w:val="ru-RU"/>
        </w:rPr>
        <w:tab/>
        <w:t>Принципы подготовки проектов текстов по пунктам повестки дня ВКР-19</w:t>
      </w:r>
    </w:p>
    <w:p w:rsidR="00E6185D" w:rsidRPr="00E6185D" w:rsidRDefault="00E6185D" w:rsidP="00E6185D">
      <w:pPr>
        <w:tabs>
          <w:tab w:val="left" w:pos="708"/>
        </w:tabs>
        <w:ind w:left="1134" w:hanging="1134"/>
        <w:rPr>
          <w:lang w:val="ru-RU"/>
        </w:rPr>
      </w:pPr>
      <w:r w:rsidRPr="00E6185D">
        <w:rPr>
          <w:lang w:val="ru-RU"/>
        </w:rPr>
        <w:t>6.</w:t>
      </w:r>
      <w:r w:rsidRPr="00E6185D">
        <w:rPr>
          <w:lang w:val="ru-RU"/>
        </w:rPr>
        <w:tab/>
        <w:t>Рассмотрение материалов Координаторов по пунктам повестки дня ВКР-19</w:t>
      </w:r>
    </w:p>
    <w:p w:rsidR="00E6185D" w:rsidRPr="00E6185D" w:rsidRDefault="00E6185D" w:rsidP="00E6185D">
      <w:pPr>
        <w:tabs>
          <w:tab w:val="left" w:pos="708"/>
        </w:tabs>
        <w:ind w:left="1134" w:hanging="1134"/>
        <w:rPr>
          <w:lang w:val="ru-RU"/>
        </w:rPr>
      </w:pPr>
      <w:r w:rsidRPr="00E6185D">
        <w:rPr>
          <w:lang w:val="ru-RU"/>
        </w:rPr>
        <w:t>7.</w:t>
      </w:r>
      <w:r w:rsidRPr="00E6185D">
        <w:rPr>
          <w:lang w:val="ru-RU"/>
        </w:rPr>
        <w:tab/>
        <w:t>Проект предварительной позиции АС РСС по пунктам повестки дня ВКР-19</w:t>
      </w:r>
    </w:p>
    <w:p w:rsidR="00E6185D" w:rsidRPr="00E6185D" w:rsidRDefault="00E6185D" w:rsidP="00E6185D">
      <w:pPr>
        <w:tabs>
          <w:tab w:val="left" w:pos="708"/>
        </w:tabs>
        <w:ind w:left="1134" w:hanging="1134"/>
        <w:rPr>
          <w:lang w:val="ru-RU"/>
        </w:rPr>
      </w:pPr>
      <w:r w:rsidRPr="00E6185D">
        <w:rPr>
          <w:lang w:val="ru-RU"/>
        </w:rPr>
        <w:t>8.</w:t>
      </w:r>
      <w:r w:rsidRPr="00E6185D">
        <w:rPr>
          <w:lang w:val="ru-RU"/>
        </w:rPr>
        <w:tab/>
        <w:t>Обзор работы ИК 1 МСЭ-</w:t>
      </w:r>
      <w:proofErr w:type="gramStart"/>
      <w:r w:rsidRPr="00E6185D">
        <w:rPr>
          <w:lang w:val="en-US"/>
        </w:rPr>
        <w:t>R</w:t>
      </w:r>
      <w:proofErr w:type="gramEnd"/>
    </w:p>
    <w:p w:rsidR="00E6185D" w:rsidRPr="00E6185D" w:rsidRDefault="00E6185D" w:rsidP="00E6185D">
      <w:pPr>
        <w:tabs>
          <w:tab w:val="left" w:pos="708"/>
        </w:tabs>
        <w:ind w:left="1134" w:hanging="1134"/>
        <w:rPr>
          <w:lang w:val="ru-RU"/>
        </w:rPr>
      </w:pPr>
      <w:r w:rsidRPr="00E6185D">
        <w:rPr>
          <w:lang w:val="ru-RU"/>
        </w:rPr>
        <w:t>9.</w:t>
      </w:r>
      <w:r w:rsidRPr="00E6185D">
        <w:rPr>
          <w:lang w:val="ru-RU"/>
        </w:rPr>
        <w:tab/>
        <w:t xml:space="preserve">О международных мероприятиях по подготовке </w:t>
      </w:r>
      <w:r>
        <w:rPr>
          <w:lang w:val="ru-RU"/>
        </w:rPr>
        <w:t xml:space="preserve">к ВКР-19 и АР-19, касающихся РГ </w:t>
      </w:r>
    </w:p>
    <w:p w:rsidR="00E6185D" w:rsidRPr="001A577C" w:rsidRDefault="00E6185D" w:rsidP="00E6185D">
      <w:pPr>
        <w:tabs>
          <w:tab w:val="left" w:pos="708"/>
        </w:tabs>
        <w:ind w:left="1134" w:hanging="1134"/>
        <w:rPr>
          <w:lang w:val="ru-RU"/>
        </w:rPr>
      </w:pPr>
      <w:r w:rsidRPr="001A577C">
        <w:rPr>
          <w:lang w:val="ru-RU"/>
        </w:rPr>
        <w:t>10.</w:t>
      </w:r>
      <w:r w:rsidRPr="001A577C">
        <w:rPr>
          <w:lang w:val="ru-RU"/>
        </w:rPr>
        <w:tab/>
        <w:t>Время и место следующего заседания</w:t>
      </w:r>
    </w:p>
    <w:p w:rsidR="007F0055" w:rsidRPr="001A577C" w:rsidRDefault="00E6185D" w:rsidP="00E6185D">
      <w:pPr>
        <w:tabs>
          <w:tab w:val="left" w:pos="708"/>
        </w:tabs>
        <w:ind w:left="1134" w:hanging="1134"/>
        <w:rPr>
          <w:lang w:val="ru-RU"/>
        </w:rPr>
      </w:pPr>
      <w:r w:rsidRPr="001A577C">
        <w:rPr>
          <w:lang w:val="ru-RU"/>
        </w:rPr>
        <w:t>11.</w:t>
      </w:r>
      <w:r w:rsidRPr="001A577C">
        <w:rPr>
          <w:lang w:val="ru-RU"/>
        </w:rPr>
        <w:tab/>
        <w:t>Разное</w:t>
      </w:r>
    </w:p>
    <w:p w:rsidR="00D327E8" w:rsidRDefault="00D327E8" w:rsidP="00D327E8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</w:pPr>
      <w:r>
        <w:t>_</w:t>
      </w:r>
      <w:r w:rsidR="00013E7F">
        <w:t>__</w:t>
      </w:r>
      <w:r>
        <w:t>____________</w:t>
      </w:r>
    </w:p>
    <w:sectPr w:rsidR="00D327E8" w:rsidSect="00883F10">
      <w:headerReference w:type="default" r:id="rId10"/>
      <w:pgSz w:w="11907" w:h="16834"/>
      <w:pgMar w:top="1440" w:right="1080" w:bottom="1440" w:left="1080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5C9" w:rsidRDefault="009F35C9">
      <w:r>
        <w:separator/>
      </w:r>
    </w:p>
  </w:endnote>
  <w:endnote w:type="continuationSeparator" w:id="0">
    <w:p w:rsidR="009F35C9" w:rsidRDefault="009F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5C9" w:rsidRDefault="009F35C9">
      <w:r>
        <w:t>____________________</w:t>
      </w:r>
    </w:p>
  </w:footnote>
  <w:footnote w:type="continuationSeparator" w:id="0">
    <w:p w:rsidR="009F35C9" w:rsidRDefault="009F3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834" w:rsidRPr="00102514" w:rsidRDefault="005D5834">
    <w:pPr>
      <w:pStyle w:val="a7"/>
      <w:rPr>
        <w:lang w:val="ru-RU"/>
      </w:rPr>
    </w:pPr>
    <w:r>
      <w:rPr>
        <w:lang w:val="en-US"/>
      </w:rPr>
      <w:t xml:space="preserve">- </w:t>
    </w: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E6185D">
      <w:rPr>
        <w:rStyle w:val="a8"/>
        <w:noProof/>
      </w:rPr>
      <w:t>2</w:t>
    </w:r>
    <w:r>
      <w:rPr>
        <w:rStyle w:val="a8"/>
      </w:rPr>
      <w:fldChar w:fldCharType="end"/>
    </w:r>
    <w:r>
      <w:rPr>
        <w:rStyle w:val="a8"/>
      </w:rPr>
      <w:t xml:space="preserve"> -</w:t>
    </w:r>
    <w:r>
      <w:rPr>
        <w:rStyle w:val="a8"/>
      </w:rPr>
      <w:br/>
    </w:r>
    <w:r>
      <w:rPr>
        <w:rStyle w:val="a8"/>
        <w:lang w:val="ru-RU"/>
      </w:rPr>
      <w:t>РГ</w:t>
    </w:r>
    <w:r w:rsidR="007253B1">
      <w:rPr>
        <w:rStyle w:val="a8"/>
        <w:lang w:val="ru-RU"/>
      </w:rPr>
      <w:t>2015</w:t>
    </w:r>
    <w:r>
      <w:rPr>
        <w:rStyle w:val="a8"/>
      </w:rPr>
      <w:t>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52D37"/>
    <w:multiLevelType w:val="hybridMultilevel"/>
    <w:tmpl w:val="A20AE9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BC56F84"/>
    <w:multiLevelType w:val="hybridMultilevel"/>
    <w:tmpl w:val="627CBB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B9F1425"/>
    <w:multiLevelType w:val="hybridMultilevel"/>
    <w:tmpl w:val="F2100978"/>
    <w:lvl w:ilvl="0" w:tplc="FA4E1A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7E32463"/>
    <w:multiLevelType w:val="hybridMultilevel"/>
    <w:tmpl w:val="54CC8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B3891"/>
    <w:multiLevelType w:val="hybridMultilevel"/>
    <w:tmpl w:val="595A383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ru-RU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91B"/>
    <w:rsid w:val="000006C1"/>
    <w:rsid w:val="00013E7F"/>
    <w:rsid w:val="00022664"/>
    <w:rsid w:val="00065689"/>
    <w:rsid w:val="0009689C"/>
    <w:rsid w:val="000A3B65"/>
    <w:rsid w:val="000B3485"/>
    <w:rsid w:val="000B5724"/>
    <w:rsid w:val="000C5AC4"/>
    <w:rsid w:val="000D6C15"/>
    <w:rsid w:val="000E3873"/>
    <w:rsid w:val="00102514"/>
    <w:rsid w:val="00106222"/>
    <w:rsid w:val="0012455B"/>
    <w:rsid w:val="001526FC"/>
    <w:rsid w:val="00160592"/>
    <w:rsid w:val="00192188"/>
    <w:rsid w:val="001976E6"/>
    <w:rsid w:val="001A416C"/>
    <w:rsid w:val="001A577C"/>
    <w:rsid w:val="001C2677"/>
    <w:rsid w:val="001E65D2"/>
    <w:rsid w:val="0026584F"/>
    <w:rsid w:val="002B44E0"/>
    <w:rsid w:val="00306B94"/>
    <w:rsid w:val="00325193"/>
    <w:rsid w:val="00325882"/>
    <w:rsid w:val="003445F4"/>
    <w:rsid w:val="003A3348"/>
    <w:rsid w:val="003E080A"/>
    <w:rsid w:val="003F6EBE"/>
    <w:rsid w:val="00405F8C"/>
    <w:rsid w:val="0041434D"/>
    <w:rsid w:val="004234FC"/>
    <w:rsid w:val="00453A04"/>
    <w:rsid w:val="00464684"/>
    <w:rsid w:val="00486048"/>
    <w:rsid w:val="004929F3"/>
    <w:rsid w:val="004A1726"/>
    <w:rsid w:val="004B1747"/>
    <w:rsid w:val="00541A24"/>
    <w:rsid w:val="00563513"/>
    <w:rsid w:val="00583438"/>
    <w:rsid w:val="0058348F"/>
    <w:rsid w:val="00591922"/>
    <w:rsid w:val="005B12FA"/>
    <w:rsid w:val="005D0432"/>
    <w:rsid w:val="005D5834"/>
    <w:rsid w:val="00665108"/>
    <w:rsid w:val="00671360"/>
    <w:rsid w:val="0068227D"/>
    <w:rsid w:val="006A12CD"/>
    <w:rsid w:val="007253B1"/>
    <w:rsid w:val="0075026D"/>
    <w:rsid w:val="00757433"/>
    <w:rsid w:val="007977CE"/>
    <w:rsid w:val="007F0055"/>
    <w:rsid w:val="00883F10"/>
    <w:rsid w:val="008A2DF0"/>
    <w:rsid w:val="008B446D"/>
    <w:rsid w:val="008C2B19"/>
    <w:rsid w:val="008D0FDA"/>
    <w:rsid w:val="008D3EFA"/>
    <w:rsid w:val="00905D31"/>
    <w:rsid w:val="009136C8"/>
    <w:rsid w:val="009178CC"/>
    <w:rsid w:val="00950AF8"/>
    <w:rsid w:val="0099482E"/>
    <w:rsid w:val="009F35C9"/>
    <w:rsid w:val="00A45055"/>
    <w:rsid w:val="00A51220"/>
    <w:rsid w:val="00A70ECB"/>
    <w:rsid w:val="00AE1A4D"/>
    <w:rsid w:val="00B27A44"/>
    <w:rsid w:val="00B6662F"/>
    <w:rsid w:val="00BB06C6"/>
    <w:rsid w:val="00BC0FA6"/>
    <w:rsid w:val="00BE1FF2"/>
    <w:rsid w:val="00BE2488"/>
    <w:rsid w:val="00C03B34"/>
    <w:rsid w:val="00C2791B"/>
    <w:rsid w:val="00C455F5"/>
    <w:rsid w:val="00C552CF"/>
    <w:rsid w:val="00C63E54"/>
    <w:rsid w:val="00C75EA5"/>
    <w:rsid w:val="00C8660C"/>
    <w:rsid w:val="00CA3038"/>
    <w:rsid w:val="00CA7CA3"/>
    <w:rsid w:val="00D13133"/>
    <w:rsid w:val="00D14408"/>
    <w:rsid w:val="00D327E8"/>
    <w:rsid w:val="00D626D7"/>
    <w:rsid w:val="00D91130"/>
    <w:rsid w:val="00D92F8B"/>
    <w:rsid w:val="00DB3F6C"/>
    <w:rsid w:val="00DE4123"/>
    <w:rsid w:val="00E166F7"/>
    <w:rsid w:val="00E31879"/>
    <w:rsid w:val="00E6185D"/>
    <w:rsid w:val="00F9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pPr>
      <w:spacing w:before="240"/>
      <w:outlineLvl w:val="1"/>
    </w:pPr>
  </w:style>
  <w:style w:type="paragraph" w:styleId="3">
    <w:name w:val="heading 3"/>
    <w:basedOn w:val="1"/>
    <w:next w:val="a"/>
    <w:qFormat/>
    <w:pPr>
      <w:spacing w:before="160"/>
      <w:outlineLvl w:val="2"/>
    </w:pPr>
  </w:style>
  <w:style w:type="paragraph" w:styleId="4">
    <w:name w:val="heading 4"/>
    <w:basedOn w:val="3"/>
    <w:next w:val="a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pPr>
      <w:outlineLvl w:val="4"/>
    </w:pPr>
  </w:style>
  <w:style w:type="paragraph" w:styleId="6">
    <w:name w:val="heading 6"/>
    <w:basedOn w:val="4"/>
    <w:next w:val="a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pPr>
      <w:outlineLvl w:val="6"/>
    </w:pPr>
  </w:style>
  <w:style w:type="paragraph" w:styleId="8">
    <w:name w:val="heading 8"/>
    <w:basedOn w:val="6"/>
    <w:next w:val="a"/>
    <w:qFormat/>
    <w:pPr>
      <w:outlineLvl w:val="7"/>
    </w:pPr>
  </w:style>
  <w:style w:type="paragraph" w:styleId="9">
    <w:name w:val="heading 9"/>
    <w:basedOn w:val="6"/>
    <w:next w:val="a"/>
    <w:qFormat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pPr>
      <w:spacing w:before="360"/>
    </w:pPr>
  </w:style>
  <w:style w:type="paragraph" w:customStyle="1" w:styleId="Artheading">
    <w:name w:val="Art_heading"/>
    <w:basedOn w:val="a"/>
    <w:next w:val="Normalaftertitl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Pr>
      <w:vertAlign w:val="superscript"/>
    </w:rPr>
  </w:style>
  <w:style w:type="paragraph" w:customStyle="1" w:styleId="enumlev1">
    <w:name w:val="enumlev1"/>
    <w:basedOn w:val="a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pPr>
      <w:keepLines/>
      <w:spacing w:before="240" w:after="120"/>
      <w:jc w:val="center"/>
    </w:pPr>
  </w:style>
  <w:style w:type="paragraph" w:styleId="a4">
    <w:name w:val="footer"/>
    <w:basedOn w:val="a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Pr>
      <w:position w:val="6"/>
      <w:sz w:val="18"/>
    </w:rPr>
  </w:style>
  <w:style w:type="paragraph" w:styleId="a6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pPr>
      <w:spacing w:before="80"/>
    </w:pPr>
    <w:rPr>
      <w:sz w:val="22"/>
    </w:rPr>
  </w:style>
  <w:style w:type="paragraph" w:styleId="a7">
    <w:name w:val="header"/>
    <w:basedOn w:val="a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</w:style>
  <w:style w:type="paragraph" w:styleId="10">
    <w:name w:val="index 1"/>
    <w:basedOn w:val="a"/>
    <w:next w:val="a"/>
    <w:semiHidden/>
  </w:style>
  <w:style w:type="paragraph" w:styleId="20">
    <w:name w:val="index 2"/>
    <w:basedOn w:val="a"/>
    <w:next w:val="a"/>
    <w:semiHidden/>
    <w:pPr>
      <w:ind w:left="283"/>
    </w:pPr>
  </w:style>
  <w:style w:type="paragraph" w:styleId="30">
    <w:name w:val="index 3"/>
    <w:basedOn w:val="a"/>
    <w:next w:val="a"/>
    <w:semiHidden/>
    <w:pPr>
      <w:ind w:left="566"/>
    </w:pPr>
  </w:style>
  <w:style w:type="paragraph" w:customStyle="1" w:styleId="PartNo">
    <w:name w:val="Part_No"/>
    <w:basedOn w:val="a"/>
    <w:next w:val="Partref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QuestionNo">
    <w:name w:val="Question_No"/>
    <w:basedOn w:val="RecNo"/>
    <w:next w:val="Questiontitle"/>
  </w:style>
  <w:style w:type="paragraph" w:customStyle="1" w:styleId="Questiontitle">
    <w:name w:val="Question_title"/>
    <w:basedOn w:val="Rectitle"/>
    <w:next w:val="Questionref"/>
  </w:style>
  <w:style w:type="paragraph" w:customStyle="1" w:styleId="Questionref">
    <w:name w:val="Question_ref"/>
    <w:basedOn w:val="Recref"/>
    <w:next w:val="Questiondate"/>
  </w:style>
  <w:style w:type="paragraph" w:customStyle="1" w:styleId="Reftext">
    <w:name w:val="Ref_text"/>
    <w:basedOn w:val="a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sdate">
    <w:name w:val="Res_date"/>
    <w:basedOn w:val="Recdate"/>
    <w:next w:val="Normalaftertitle"/>
  </w:style>
  <w:style w:type="paragraph" w:customStyle="1" w:styleId="ResNo">
    <w:name w:val="Res_No"/>
    <w:basedOn w:val="RecNo"/>
    <w:next w:val="Restitle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SectionNo">
    <w:name w:val="Section_No"/>
    <w:basedOn w:val="a"/>
    <w:next w:val="Sectiontitl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1"/>
    <w:rPr>
      <w:b/>
    </w:rPr>
  </w:style>
  <w:style w:type="paragraph" w:customStyle="1" w:styleId="toc0">
    <w:name w:val="toc 0"/>
    <w:basedOn w:val="a"/>
    <w:next w:val="1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pPr>
      <w:spacing w:before="80"/>
      <w:ind w:left="1531" w:hanging="851"/>
    </w:pPr>
  </w:style>
  <w:style w:type="paragraph" w:styleId="31">
    <w:name w:val="toc 3"/>
    <w:basedOn w:val="21"/>
    <w:semiHidden/>
  </w:style>
  <w:style w:type="paragraph" w:styleId="40">
    <w:name w:val="toc 4"/>
    <w:basedOn w:val="31"/>
    <w:semiHidden/>
  </w:style>
  <w:style w:type="paragraph" w:styleId="50">
    <w:name w:val="toc 5"/>
    <w:basedOn w:val="40"/>
    <w:semiHidden/>
  </w:style>
  <w:style w:type="paragraph" w:styleId="60">
    <w:name w:val="toc 6"/>
    <w:basedOn w:val="40"/>
    <w:semiHidden/>
  </w:style>
  <w:style w:type="paragraph" w:styleId="70">
    <w:name w:val="toc 7"/>
    <w:basedOn w:val="40"/>
    <w:semiHidden/>
  </w:style>
  <w:style w:type="paragraph" w:styleId="80">
    <w:name w:val="toc 8"/>
    <w:basedOn w:val="40"/>
    <w:semiHidden/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a0"/>
  </w:style>
  <w:style w:type="character" w:customStyle="1" w:styleId="Artdef">
    <w:name w:val="Art_def"/>
    <w:rPr>
      <w:rFonts w:ascii="Times New Roman" w:hAnsi="Times New Roman"/>
      <w:b/>
    </w:rPr>
  </w:style>
  <w:style w:type="character" w:customStyle="1" w:styleId="Artref">
    <w:name w:val="Art_ref"/>
    <w:basedOn w:val="a0"/>
  </w:style>
  <w:style w:type="character" w:customStyle="1" w:styleId="Recdef">
    <w:name w:val="Rec_def"/>
    <w:rPr>
      <w:b/>
    </w:rPr>
  </w:style>
  <w:style w:type="character" w:customStyle="1" w:styleId="Resdef">
    <w:name w:val="Res_def"/>
    <w:rPr>
      <w:rFonts w:ascii="Times New Roman" w:hAnsi="Times New Roman"/>
      <w:b/>
    </w:rPr>
  </w:style>
  <w:style w:type="character" w:customStyle="1" w:styleId="Tablefreq">
    <w:name w:val="Table_freq"/>
    <w:rPr>
      <w:b/>
      <w:color w:val="auto"/>
    </w:rPr>
  </w:style>
  <w:style w:type="paragraph" w:customStyle="1" w:styleId="Formal">
    <w:name w:val="Formal"/>
    <w:basedOn w:val="ASN1"/>
    <w:rPr>
      <w:b w:val="0"/>
    </w:rPr>
  </w:style>
  <w:style w:type="paragraph" w:customStyle="1" w:styleId="Section1">
    <w:name w:val="Section_1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pPr>
      <w:keepNext/>
      <w:keepLines/>
      <w:spacing w:before="240" w:after="120"/>
      <w:jc w:val="center"/>
    </w:pPr>
  </w:style>
  <w:style w:type="character" w:styleId="a8">
    <w:name w:val="page number"/>
    <w:basedOn w:val="a0"/>
  </w:style>
  <w:style w:type="paragraph" w:customStyle="1" w:styleId="Figuretitle">
    <w:name w:val="Figure_title"/>
    <w:basedOn w:val="Tabletitle"/>
    <w:next w:val="a"/>
    <w:pPr>
      <w:keepNext w:val="0"/>
    </w:pPr>
  </w:style>
  <w:style w:type="paragraph" w:customStyle="1" w:styleId="FigureNo">
    <w:name w:val="Figure_No"/>
    <w:basedOn w:val="a"/>
    <w:next w:val="Figuretitle"/>
    <w:pPr>
      <w:keepNext/>
      <w:keepLines/>
      <w:spacing w:before="480" w:after="120"/>
      <w:jc w:val="center"/>
    </w:pPr>
    <w:rPr>
      <w:caps/>
    </w:rPr>
  </w:style>
  <w:style w:type="character" w:styleId="a9">
    <w:name w:val="Hyperlink"/>
    <w:rsid w:val="00D327E8"/>
    <w:rPr>
      <w:color w:val="0000FF"/>
      <w:u w:val="single"/>
    </w:rPr>
  </w:style>
  <w:style w:type="table" w:styleId="aa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A45055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055"/>
    <w:rPr>
      <w:rFonts w:ascii="Tahoma" w:hAnsi="Tahoma" w:cs="Tahoma"/>
      <w:sz w:val="16"/>
      <w:szCs w:val="1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pPr>
      <w:spacing w:before="240"/>
      <w:outlineLvl w:val="1"/>
    </w:pPr>
  </w:style>
  <w:style w:type="paragraph" w:styleId="3">
    <w:name w:val="heading 3"/>
    <w:basedOn w:val="1"/>
    <w:next w:val="a"/>
    <w:qFormat/>
    <w:pPr>
      <w:spacing w:before="160"/>
      <w:outlineLvl w:val="2"/>
    </w:pPr>
  </w:style>
  <w:style w:type="paragraph" w:styleId="4">
    <w:name w:val="heading 4"/>
    <w:basedOn w:val="3"/>
    <w:next w:val="a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pPr>
      <w:outlineLvl w:val="4"/>
    </w:pPr>
  </w:style>
  <w:style w:type="paragraph" w:styleId="6">
    <w:name w:val="heading 6"/>
    <w:basedOn w:val="4"/>
    <w:next w:val="a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pPr>
      <w:outlineLvl w:val="6"/>
    </w:pPr>
  </w:style>
  <w:style w:type="paragraph" w:styleId="8">
    <w:name w:val="heading 8"/>
    <w:basedOn w:val="6"/>
    <w:next w:val="a"/>
    <w:qFormat/>
    <w:pPr>
      <w:outlineLvl w:val="7"/>
    </w:pPr>
  </w:style>
  <w:style w:type="paragraph" w:styleId="9">
    <w:name w:val="heading 9"/>
    <w:basedOn w:val="6"/>
    <w:next w:val="a"/>
    <w:qFormat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pPr>
      <w:spacing w:before="360"/>
    </w:pPr>
  </w:style>
  <w:style w:type="paragraph" w:customStyle="1" w:styleId="Artheading">
    <w:name w:val="Art_heading"/>
    <w:basedOn w:val="a"/>
    <w:next w:val="Normalaftertitl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Pr>
      <w:vertAlign w:val="superscript"/>
    </w:rPr>
  </w:style>
  <w:style w:type="paragraph" w:customStyle="1" w:styleId="enumlev1">
    <w:name w:val="enumlev1"/>
    <w:basedOn w:val="a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pPr>
      <w:keepLines/>
      <w:spacing w:before="240" w:after="120"/>
      <w:jc w:val="center"/>
    </w:pPr>
  </w:style>
  <w:style w:type="paragraph" w:styleId="a4">
    <w:name w:val="footer"/>
    <w:basedOn w:val="a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Pr>
      <w:position w:val="6"/>
      <w:sz w:val="18"/>
    </w:rPr>
  </w:style>
  <w:style w:type="paragraph" w:styleId="a6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pPr>
      <w:spacing w:before="80"/>
    </w:pPr>
    <w:rPr>
      <w:sz w:val="22"/>
    </w:rPr>
  </w:style>
  <w:style w:type="paragraph" w:styleId="a7">
    <w:name w:val="header"/>
    <w:basedOn w:val="a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</w:style>
  <w:style w:type="paragraph" w:styleId="10">
    <w:name w:val="index 1"/>
    <w:basedOn w:val="a"/>
    <w:next w:val="a"/>
    <w:semiHidden/>
  </w:style>
  <w:style w:type="paragraph" w:styleId="20">
    <w:name w:val="index 2"/>
    <w:basedOn w:val="a"/>
    <w:next w:val="a"/>
    <w:semiHidden/>
    <w:pPr>
      <w:ind w:left="283"/>
    </w:pPr>
  </w:style>
  <w:style w:type="paragraph" w:styleId="30">
    <w:name w:val="index 3"/>
    <w:basedOn w:val="a"/>
    <w:next w:val="a"/>
    <w:semiHidden/>
    <w:pPr>
      <w:ind w:left="566"/>
    </w:pPr>
  </w:style>
  <w:style w:type="paragraph" w:customStyle="1" w:styleId="PartNo">
    <w:name w:val="Part_No"/>
    <w:basedOn w:val="a"/>
    <w:next w:val="Partref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QuestionNo">
    <w:name w:val="Question_No"/>
    <w:basedOn w:val="RecNo"/>
    <w:next w:val="Questiontitle"/>
  </w:style>
  <w:style w:type="paragraph" w:customStyle="1" w:styleId="Questiontitle">
    <w:name w:val="Question_title"/>
    <w:basedOn w:val="Rectitle"/>
    <w:next w:val="Questionref"/>
  </w:style>
  <w:style w:type="paragraph" w:customStyle="1" w:styleId="Questionref">
    <w:name w:val="Question_ref"/>
    <w:basedOn w:val="Recref"/>
    <w:next w:val="Questiondate"/>
  </w:style>
  <w:style w:type="paragraph" w:customStyle="1" w:styleId="Reftext">
    <w:name w:val="Ref_text"/>
    <w:basedOn w:val="a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sdate">
    <w:name w:val="Res_date"/>
    <w:basedOn w:val="Recdate"/>
    <w:next w:val="Normalaftertitle"/>
  </w:style>
  <w:style w:type="paragraph" w:customStyle="1" w:styleId="ResNo">
    <w:name w:val="Res_No"/>
    <w:basedOn w:val="RecNo"/>
    <w:next w:val="Restitle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SectionNo">
    <w:name w:val="Section_No"/>
    <w:basedOn w:val="a"/>
    <w:next w:val="Sectiontitl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1"/>
    <w:rPr>
      <w:b/>
    </w:rPr>
  </w:style>
  <w:style w:type="paragraph" w:customStyle="1" w:styleId="toc0">
    <w:name w:val="toc 0"/>
    <w:basedOn w:val="a"/>
    <w:next w:val="1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pPr>
      <w:spacing w:before="80"/>
      <w:ind w:left="1531" w:hanging="851"/>
    </w:pPr>
  </w:style>
  <w:style w:type="paragraph" w:styleId="31">
    <w:name w:val="toc 3"/>
    <w:basedOn w:val="21"/>
    <w:semiHidden/>
  </w:style>
  <w:style w:type="paragraph" w:styleId="40">
    <w:name w:val="toc 4"/>
    <w:basedOn w:val="31"/>
    <w:semiHidden/>
  </w:style>
  <w:style w:type="paragraph" w:styleId="50">
    <w:name w:val="toc 5"/>
    <w:basedOn w:val="40"/>
    <w:semiHidden/>
  </w:style>
  <w:style w:type="paragraph" w:styleId="60">
    <w:name w:val="toc 6"/>
    <w:basedOn w:val="40"/>
    <w:semiHidden/>
  </w:style>
  <w:style w:type="paragraph" w:styleId="70">
    <w:name w:val="toc 7"/>
    <w:basedOn w:val="40"/>
    <w:semiHidden/>
  </w:style>
  <w:style w:type="paragraph" w:styleId="80">
    <w:name w:val="toc 8"/>
    <w:basedOn w:val="40"/>
    <w:semiHidden/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a0"/>
  </w:style>
  <w:style w:type="character" w:customStyle="1" w:styleId="Artdef">
    <w:name w:val="Art_def"/>
    <w:rPr>
      <w:rFonts w:ascii="Times New Roman" w:hAnsi="Times New Roman"/>
      <w:b/>
    </w:rPr>
  </w:style>
  <w:style w:type="character" w:customStyle="1" w:styleId="Artref">
    <w:name w:val="Art_ref"/>
    <w:basedOn w:val="a0"/>
  </w:style>
  <w:style w:type="character" w:customStyle="1" w:styleId="Recdef">
    <w:name w:val="Rec_def"/>
    <w:rPr>
      <w:b/>
    </w:rPr>
  </w:style>
  <w:style w:type="character" w:customStyle="1" w:styleId="Resdef">
    <w:name w:val="Res_def"/>
    <w:rPr>
      <w:rFonts w:ascii="Times New Roman" w:hAnsi="Times New Roman"/>
      <w:b/>
    </w:rPr>
  </w:style>
  <w:style w:type="character" w:customStyle="1" w:styleId="Tablefreq">
    <w:name w:val="Table_freq"/>
    <w:rPr>
      <w:b/>
      <w:color w:val="auto"/>
    </w:rPr>
  </w:style>
  <w:style w:type="paragraph" w:customStyle="1" w:styleId="Formal">
    <w:name w:val="Formal"/>
    <w:basedOn w:val="ASN1"/>
    <w:rPr>
      <w:b w:val="0"/>
    </w:rPr>
  </w:style>
  <w:style w:type="paragraph" w:customStyle="1" w:styleId="Section1">
    <w:name w:val="Section_1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pPr>
      <w:keepNext/>
      <w:keepLines/>
      <w:spacing w:before="240" w:after="120"/>
      <w:jc w:val="center"/>
    </w:pPr>
  </w:style>
  <w:style w:type="character" w:styleId="a8">
    <w:name w:val="page number"/>
    <w:basedOn w:val="a0"/>
  </w:style>
  <w:style w:type="paragraph" w:customStyle="1" w:styleId="Figuretitle">
    <w:name w:val="Figure_title"/>
    <w:basedOn w:val="Tabletitle"/>
    <w:next w:val="a"/>
    <w:pPr>
      <w:keepNext w:val="0"/>
    </w:pPr>
  </w:style>
  <w:style w:type="paragraph" w:customStyle="1" w:styleId="FigureNo">
    <w:name w:val="Figure_No"/>
    <w:basedOn w:val="a"/>
    <w:next w:val="Figuretitle"/>
    <w:pPr>
      <w:keepNext/>
      <w:keepLines/>
      <w:spacing w:before="480" w:after="120"/>
      <w:jc w:val="center"/>
    </w:pPr>
    <w:rPr>
      <w:caps/>
    </w:rPr>
  </w:style>
  <w:style w:type="character" w:styleId="a9">
    <w:name w:val="Hyperlink"/>
    <w:rsid w:val="00D327E8"/>
    <w:rPr>
      <w:color w:val="0000FF"/>
      <w:u w:val="single"/>
    </w:rPr>
  </w:style>
  <w:style w:type="table" w:styleId="aa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A45055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055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2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405D5-D74B-4BAB-A2B2-5FA46011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</Template>
  <TotalTime>22</TotalTime>
  <Pages>1</Pages>
  <Words>128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Manager>General Secretariat - Pool</Manager>
  <Company>International Telecommunication Union (ITU)</Company>
  <LinksUpToDate>false</LinksUpToDate>
  <CharactersWithSpaces>914</CharactersWithSpaces>
  <SharedDoc>false</SharedDoc>
  <HLinks>
    <vt:vector size="6" baseType="variant">
      <vt:variant>
        <vt:i4>6946872</vt:i4>
      </vt:variant>
      <vt:variant>
        <vt:i4>-1</vt:i4>
      </vt:variant>
      <vt:variant>
        <vt:i4>1037</vt:i4>
      </vt:variant>
      <vt:variant>
        <vt:i4>4</vt:i4>
      </vt:variant>
      <vt:variant>
        <vt:lpwstr>http://www.rcc.org.ru/ru/index.html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Radiocommunication Study Groups</dc:subject>
  <dc:creator>USER</dc:creator>
  <cp:keywords/>
  <dc:description>Document 1A/5-E Document 1B/3-E Document 4A/4-E Document 4C/3-E Document 5A/13-E Document 5B/6-E Document 5C/5-E Document 7B/2-E Document 7C/5-E Document 5-6/1-E  For: _x000d_Document date: 23 January 2008_x000d_Saved by IC-45271 at 10:16:17 on 23.01.2008</dc:description>
  <cp:lastModifiedBy>Александр Тушов</cp:lastModifiedBy>
  <cp:revision>11</cp:revision>
  <cp:lastPrinted>2016-06-09T14:31:00Z</cp:lastPrinted>
  <dcterms:created xsi:type="dcterms:W3CDTF">2016-05-02T18:41:00Z</dcterms:created>
  <dcterms:modified xsi:type="dcterms:W3CDTF">2016-07-25T09:48:00Z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1A/5-E Document 1B/3-E Document 4A/4-E Document 4C/3-E Document 5A/13-E Document 5B/6-E Document 5C/5-E Document 7B/2-E Document 7C/5-E Document 5-6/1-E</vt:lpwstr>
  </property>
  <property fmtid="{D5CDD505-2E9C-101B-9397-08002B2CF9AE}" pid="3" name="Docdate">
    <vt:lpwstr>23 January 2008</vt:lpwstr>
  </property>
  <property fmtid="{D5CDD505-2E9C-101B-9397-08002B2CF9AE}" pid="4" name="Docorlang">
    <vt:lpwstr>English only</vt:lpwstr>
  </property>
</Properties>
</file>