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57" w:rsidRDefault="00E37057" w:rsidP="00E37057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РЕГИОНАЛЬНОЕ СОДРУЖЕСТВО В ОБЛАСТИ СВЯЗИ</w:t>
      </w:r>
    </w:p>
    <w:p w:rsidR="00E37057" w:rsidRDefault="00E37057" w:rsidP="00E37057">
      <w:pPr>
        <w:shd w:val="clear" w:color="auto" w:fill="FFFFFF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2"/>
          <w:szCs w:val="32"/>
        </w:rPr>
        <w:t>(РСС)</w:t>
      </w:r>
    </w:p>
    <w:p w:rsidR="00E37057" w:rsidRDefault="00E37057" w:rsidP="00E37057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E37057" w:rsidRDefault="00E37057" w:rsidP="00E37057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E37057" w:rsidRDefault="00E37057" w:rsidP="00E37057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sz w:val="28"/>
          <w:szCs w:val="28"/>
        </w:rPr>
        <w:t>ПО ИНФОРМАТИЗАЦИИ ПРИ РСС</w:t>
      </w:r>
    </w:p>
    <w:p w:rsidR="00E37057" w:rsidRDefault="0083237A" w:rsidP="00E3705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Решение № 53/24-5</w:t>
      </w:r>
    </w:p>
    <w:p w:rsidR="00E37057" w:rsidRDefault="00E37057" w:rsidP="00E37057">
      <w:pPr>
        <w:pStyle w:val="a5"/>
        <w:jc w:val="center"/>
        <w:rPr>
          <w:b/>
        </w:rPr>
      </w:pPr>
    </w:p>
    <w:p w:rsidR="00E37057" w:rsidRPr="00DD59D4" w:rsidRDefault="00D81EA4" w:rsidP="00E37057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</w:rPr>
        <w:t xml:space="preserve">9-10 октября </w:t>
      </w:r>
      <w:r w:rsidR="00E37057" w:rsidRPr="00DD59D4">
        <w:rPr>
          <w:sz w:val="24"/>
          <w:szCs w:val="24"/>
        </w:rPr>
        <w:t xml:space="preserve">2018 г. </w:t>
      </w:r>
      <w:r w:rsidR="00E37057" w:rsidRPr="00DD59D4">
        <w:rPr>
          <w:sz w:val="24"/>
          <w:szCs w:val="24"/>
        </w:rPr>
        <w:tab/>
        <w:t>Протокол №53/24</w:t>
      </w:r>
    </w:p>
    <w:p w:rsidR="00E37057" w:rsidRPr="00DD59D4" w:rsidRDefault="00E37057" w:rsidP="00E37057">
      <w:pPr>
        <w:pStyle w:val="a5"/>
        <w:tabs>
          <w:tab w:val="right" w:pos="9639"/>
        </w:tabs>
        <w:jc w:val="both"/>
        <w:rPr>
          <w:sz w:val="24"/>
          <w:szCs w:val="24"/>
        </w:rPr>
      </w:pPr>
    </w:p>
    <w:p w:rsidR="00E37057" w:rsidRPr="00DD59D4" w:rsidRDefault="00E37057" w:rsidP="00E37057">
      <w:pPr>
        <w:pStyle w:val="a3"/>
        <w:ind w:right="-144"/>
        <w:jc w:val="center"/>
        <w:rPr>
          <w:b/>
          <w:szCs w:val="24"/>
        </w:rPr>
      </w:pPr>
    </w:p>
    <w:p w:rsidR="00E37057" w:rsidRPr="00DD59D4" w:rsidRDefault="00E37057" w:rsidP="004500AE">
      <w:pPr>
        <w:pStyle w:val="a3"/>
        <w:ind w:right="-144"/>
        <w:jc w:val="center"/>
        <w:rPr>
          <w:b/>
          <w:szCs w:val="24"/>
        </w:rPr>
      </w:pPr>
      <w:r w:rsidRPr="00DD59D4">
        <w:rPr>
          <w:b/>
          <w:szCs w:val="24"/>
        </w:rPr>
        <w:t xml:space="preserve">О </w:t>
      </w:r>
      <w:r w:rsidR="00DA39EA" w:rsidRPr="00DD59D4">
        <w:rPr>
          <w:b/>
          <w:szCs w:val="24"/>
        </w:rPr>
        <w:t xml:space="preserve">подготовке АС РСС к Всемирной ассамблее по стандартизации электросвязи </w:t>
      </w:r>
      <w:r w:rsidR="004500AE">
        <w:rPr>
          <w:b/>
          <w:szCs w:val="24"/>
        </w:rPr>
        <w:t xml:space="preserve">МСЭ </w:t>
      </w:r>
      <w:r w:rsidR="00DA39EA" w:rsidRPr="00DD59D4">
        <w:rPr>
          <w:b/>
          <w:szCs w:val="24"/>
        </w:rPr>
        <w:t xml:space="preserve">2020 года (ВАСЭ-20) </w:t>
      </w:r>
    </w:p>
    <w:p w:rsidR="00DD59D4" w:rsidRPr="00DD59D4" w:rsidRDefault="00DD59D4" w:rsidP="00DD59D4">
      <w:pPr>
        <w:pStyle w:val="a3"/>
        <w:ind w:right="-144"/>
        <w:rPr>
          <w:szCs w:val="24"/>
        </w:rPr>
      </w:pPr>
    </w:p>
    <w:p w:rsidR="00DD59D4" w:rsidRPr="00DD59D4" w:rsidRDefault="00DD59D4" w:rsidP="00DD59D4">
      <w:pPr>
        <w:pStyle w:val="a3"/>
        <w:ind w:left="0" w:firstLine="720"/>
        <w:rPr>
          <w:szCs w:val="24"/>
        </w:rPr>
      </w:pPr>
      <w:r w:rsidRPr="00DD59D4">
        <w:rPr>
          <w:szCs w:val="24"/>
        </w:rPr>
        <w:t>Заслушав и обсудив информацию по данному вопросу и принимая во внимание положительный опыт совместной подготовки администраций связи к международным форумам,</w:t>
      </w:r>
    </w:p>
    <w:p w:rsidR="00DD59D4" w:rsidRPr="00DD59D4" w:rsidRDefault="00DD59D4" w:rsidP="00DD59D4">
      <w:pPr>
        <w:pStyle w:val="a3"/>
        <w:ind w:firstLine="720"/>
        <w:rPr>
          <w:szCs w:val="24"/>
        </w:rPr>
      </w:pPr>
      <w:r w:rsidRPr="00DD59D4">
        <w:rPr>
          <w:szCs w:val="24"/>
        </w:rPr>
        <w:t>отмечая, что</w:t>
      </w:r>
      <w:r w:rsidRPr="00DD59D4">
        <w:rPr>
          <w:i/>
          <w:szCs w:val="24"/>
        </w:rPr>
        <w:t xml:space="preserve"> </w:t>
      </w:r>
      <w:r w:rsidRPr="00DD59D4">
        <w:rPr>
          <w:szCs w:val="24"/>
        </w:rPr>
        <w:t xml:space="preserve">Всемирная ассамблея </w:t>
      </w:r>
      <w:r w:rsidR="0083237A">
        <w:rPr>
          <w:szCs w:val="24"/>
        </w:rPr>
        <w:t xml:space="preserve">по стандартизации электросвязи </w:t>
      </w:r>
      <w:r w:rsidRPr="00DD59D4">
        <w:rPr>
          <w:szCs w:val="24"/>
        </w:rPr>
        <w:t>зап</w:t>
      </w:r>
      <w:r w:rsidR="00966EFF">
        <w:rPr>
          <w:szCs w:val="24"/>
        </w:rPr>
        <w:t>ланирована на 2020 год</w:t>
      </w:r>
      <w:bookmarkStart w:id="0" w:name="_GoBack"/>
      <w:bookmarkEnd w:id="0"/>
      <w:r w:rsidRPr="00DD59D4">
        <w:rPr>
          <w:szCs w:val="24"/>
        </w:rPr>
        <w:t>, которая определит программу работы Сектора стандартизации МСЭ (МСЭ-</w:t>
      </w:r>
      <w:proofErr w:type="gramStart"/>
      <w:r w:rsidRPr="00DD59D4">
        <w:rPr>
          <w:szCs w:val="24"/>
          <w:lang w:val="en-US"/>
        </w:rPr>
        <w:t>T</w:t>
      </w:r>
      <w:proofErr w:type="gramEnd"/>
      <w:r w:rsidRPr="00DD59D4">
        <w:rPr>
          <w:szCs w:val="24"/>
        </w:rPr>
        <w:t>) на очередной четырехлетний период и примет новую структуру Исследовательских комиссий МСЭ-</w:t>
      </w:r>
      <w:r w:rsidRPr="00DD59D4">
        <w:rPr>
          <w:szCs w:val="24"/>
          <w:lang w:val="en-US"/>
        </w:rPr>
        <w:t>T</w:t>
      </w:r>
      <w:r w:rsidRPr="00DD59D4">
        <w:rPr>
          <w:szCs w:val="24"/>
        </w:rPr>
        <w:t>,</w:t>
      </w:r>
    </w:p>
    <w:p w:rsidR="00DD59D4" w:rsidRPr="00DD59D4" w:rsidRDefault="00DD59D4" w:rsidP="00DD59D4">
      <w:pPr>
        <w:pStyle w:val="a3"/>
        <w:ind w:left="0" w:firstLine="720"/>
        <w:rPr>
          <w:szCs w:val="24"/>
        </w:rPr>
      </w:pPr>
      <w:r w:rsidRPr="00DD59D4">
        <w:rPr>
          <w:szCs w:val="24"/>
        </w:rPr>
        <w:t xml:space="preserve">учитывая важность исследований, проводимых МСЭ-Т, для дальнейшего развития информационных и телекоммуникационных технологий, </w:t>
      </w:r>
    </w:p>
    <w:p w:rsidR="00DD59D4" w:rsidRPr="00DD59D4" w:rsidRDefault="00DD59D4" w:rsidP="00DD59D4">
      <w:pPr>
        <w:pStyle w:val="a3"/>
        <w:ind w:left="0" w:firstLine="720"/>
        <w:rPr>
          <w:b/>
          <w:szCs w:val="24"/>
        </w:rPr>
      </w:pPr>
    </w:p>
    <w:p w:rsidR="00DD59D4" w:rsidRPr="00DD59D4" w:rsidRDefault="00DD59D4" w:rsidP="00DD59D4">
      <w:pPr>
        <w:pStyle w:val="a3"/>
        <w:ind w:left="0" w:firstLine="720"/>
        <w:rPr>
          <w:b/>
          <w:szCs w:val="24"/>
        </w:rPr>
      </w:pPr>
    </w:p>
    <w:p w:rsidR="00DD59D4" w:rsidRPr="00DD59D4" w:rsidRDefault="00DD59D4" w:rsidP="00DD59D4">
      <w:pPr>
        <w:pStyle w:val="a3"/>
        <w:ind w:left="0" w:firstLine="720"/>
        <w:rPr>
          <w:b/>
          <w:szCs w:val="24"/>
        </w:rPr>
      </w:pPr>
      <w:r w:rsidRPr="00DD59D4">
        <w:rPr>
          <w:b/>
          <w:szCs w:val="24"/>
        </w:rPr>
        <w:t>Советы решили:</w:t>
      </w:r>
    </w:p>
    <w:p w:rsidR="00DD59D4" w:rsidRPr="00DD59D4" w:rsidRDefault="00DD59D4" w:rsidP="00CE2CC1">
      <w:pPr>
        <w:pStyle w:val="a3"/>
        <w:ind w:left="0" w:firstLine="720"/>
        <w:rPr>
          <w:b/>
          <w:szCs w:val="24"/>
        </w:rPr>
      </w:pPr>
    </w:p>
    <w:p w:rsidR="00DD59D4" w:rsidRPr="00DD59D4" w:rsidRDefault="00C12069" w:rsidP="00C12069">
      <w:pPr>
        <w:pStyle w:val="3"/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  </w:t>
      </w:r>
      <w:r w:rsidR="00DD59D4" w:rsidRPr="00DD59D4">
        <w:rPr>
          <w:sz w:val="24"/>
          <w:szCs w:val="24"/>
        </w:rPr>
        <w:t>Утвердить «План подготовки администраций связи РСС к Всемирной ассамблее по стандартизации электросвязи МСЭ 2020 года (ВАСЭ-20)» (прилагается).</w:t>
      </w:r>
    </w:p>
    <w:p w:rsidR="00DD59D4" w:rsidRPr="00DD59D4" w:rsidRDefault="00DD59D4" w:rsidP="00C12069">
      <w:pPr>
        <w:pStyle w:val="3"/>
        <w:tabs>
          <w:tab w:val="left" w:pos="567"/>
        </w:tabs>
        <w:ind w:firstLine="426"/>
        <w:jc w:val="both"/>
        <w:rPr>
          <w:sz w:val="24"/>
          <w:szCs w:val="24"/>
        </w:rPr>
      </w:pPr>
      <w:r w:rsidRPr="00DD59D4">
        <w:rPr>
          <w:sz w:val="24"/>
          <w:szCs w:val="24"/>
        </w:rPr>
        <w:t>2.</w:t>
      </w:r>
      <w:r w:rsidRPr="00DD59D4">
        <w:rPr>
          <w:sz w:val="24"/>
          <w:szCs w:val="24"/>
        </w:rPr>
        <w:tab/>
        <w:t xml:space="preserve">Поручить Комиссии РСС по координации международного сотрудничества совместно с профильными рабочими органами РСС проводить необходимые мероприятия </w:t>
      </w:r>
      <w:r w:rsidRPr="00DD59D4">
        <w:rPr>
          <w:sz w:val="24"/>
          <w:szCs w:val="24"/>
        </w:rPr>
        <w:br/>
        <w:t>по реализации Плана подготовки администраций связи РСС к ВАСЭ-20.</w:t>
      </w:r>
    </w:p>
    <w:p w:rsidR="00E37057" w:rsidRPr="00DD59D4" w:rsidRDefault="00E37057" w:rsidP="00E37057">
      <w:pPr>
        <w:pStyle w:val="a3"/>
        <w:ind w:left="0" w:firstLine="791"/>
        <w:rPr>
          <w:szCs w:val="24"/>
        </w:rPr>
      </w:pPr>
    </w:p>
    <w:p w:rsidR="00E37057" w:rsidRPr="00DD59D4" w:rsidRDefault="00E37057" w:rsidP="00E37057">
      <w:pPr>
        <w:tabs>
          <w:tab w:val="left" w:pos="567"/>
        </w:tabs>
        <w:ind w:firstLine="851"/>
        <w:jc w:val="both"/>
        <w:rPr>
          <w:bCs/>
          <w:color w:val="000000"/>
          <w:sz w:val="24"/>
          <w:szCs w:val="24"/>
          <w:lang w:eastAsia="en-US"/>
        </w:rPr>
      </w:pPr>
    </w:p>
    <w:p w:rsidR="00E37057" w:rsidRPr="00DD59D4" w:rsidRDefault="00E37057" w:rsidP="00E37057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E37057" w:rsidRPr="00DD59D4" w:rsidRDefault="00E37057" w:rsidP="00E37057">
      <w:pPr>
        <w:pStyle w:val="2"/>
        <w:ind w:firstLine="851"/>
        <w:rPr>
          <w:szCs w:val="24"/>
        </w:rPr>
      </w:pPr>
    </w:p>
    <w:p w:rsidR="00731B2E" w:rsidRPr="00731B2E" w:rsidRDefault="00731B2E" w:rsidP="00731B2E">
      <w:pPr>
        <w:pStyle w:val="2"/>
        <w:tabs>
          <w:tab w:val="left" w:pos="7797"/>
        </w:tabs>
        <w:rPr>
          <w:szCs w:val="24"/>
        </w:rPr>
      </w:pPr>
      <w:r>
        <w:rPr>
          <w:szCs w:val="24"/>
        </w:rPr>
        <w:t xml:space="preserve">      </w:t>
      </w:r>
      <w:r w:rsidR="00E37057" w:rsidRPr="00DD59D4">
        <w:rPr>
          <w:szCs w:val="24"/>
        </w:rPr>
        <w:t>г. Ашхабад</w:t>
      </w:r>
      <w:r w:rsidR="00E37057" w:rsidRPr="00DD59D4">
        <w:rPr>
          <w:szCs w:val="24"/>
        </w:rPr>
        <w:tab/>
      </w:r>
      <w:r w:rsidRPr="00731B2E">
        <w:rPr>
          <w:szCs w:val="24"/>
        </w:rPr>
        <w:t>Председатель</w:t>
      </w:r>
    </w:p>
    <w:p w:rsidR="00E37057" w:rsidRPr="00DD59D4" w:rsidRDefault="00731B2E" w:rsidP="00731B2E">
      <w:pPr>
        <w:pStyle w:val="2"/>
        <w:tabs>
          <w:tab w:val="left" w:pos="7797"/>
        </w:tabs>
        <w:rPr>
          <w:szCs w:val="24"/>
        </w:rPr>
      </w:pPr>
      <w:r w:rsidRPr="00731B2E">
        <w:rPr>
          <w:szCs w:val="24"/>
        </w:rPr>
        <w:t xml:space="preserve">                                                                                                                  </w:t>
      </w:r>
      <w:r>
        <w:rPr>
          <w:szCs w:val="24"/>
        </w:rPr>
        <w:t xml:space="preserve">               </w:t>
      </w:r>
      <w:r w:rsidRPr="00731B2E">
        <w:rPr>
          <w:szCs w:val="24"/>
        </w:rPr>
        <w:t xml:space="preserve"> К.Ю. Носков</w:t>
      </w:r>
      <w:r w:rsidR="00E37057" w:rsidRPr="00DD59D4">
        <w:rPr>
          <w:szCs w:val="24"/>
        </w:rPr>
        <w:tab/>
      </w:r>
    </w:p>
    <w:p w:rsidR="00E37057" w:rsidRPr="00DD59D4" w:rsidRDefault="00E37057">
      <w:pPr>
        <w:rPr>
          <w:sz w:val="24"/>
          <w:szCs w:val="24"/>
        </w:rPr>
      </w:pPr>
    </w:p>
    <w:p w:rsidR="00E37057" w:rsidRPr="00E37057" w:rsidRDefault="00E37057" w:rsidP="00E37057"/>
    <w:p w:rsidR="00E37057" w:rsidRPr="00E37057" w:rsidRDefault="00E37057" w:rsidP="00E37057"/>
    <w:p w:rsidR="00E37057" w:rsidRDefault="00E37057" w:rsidP="00E37057"/>
    <w:p w:rsidR="00554C8E" w:rsidRPr="00E37057" w:rsidRDefault="00E37057" w:rsidP="00E37057">
      <w:pPr>
        <w:tabs>
          <w:tab w:val="left" w:pos="5893"/>
        </w:tabs>
      </w:pPr>
      <w:r>
        <w:tab/>
      </w:r>
    </w:p>
    <w:sectPr w:rsidR="00554C8E" w:rsidRPr="00E37057" w:rsidSect="00E37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1440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72" w:rsidRDefault="00A63B72" w:rsidP="00E37057">
      <w:r>
        <w:separator/>
      </w:r>
    </w:p>
  </w:endnote>
  <w:endnote w:type="continuationSeparator" w:id="0">
    <w:p w:rsidR="00A63B72" w:rsidRDefault="00A63B72" w:rsidP="00E3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C6" w:rsidRDefault="00F63C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C6" w:rsidRDefault="00F63C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C6" w:rsidRDefault="00F63C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72" w:rsidRDefault="00A63B72" w:rsidP="00E37057">
      <w:r>
        <w:separator/>
      </w:r>
    </w:p>
  </w:footnote>
  <w:footnote w:type="continuationSeparator" w:id="0">
    <w:p w:rsidR="00A63B72" w:rsidRDefault="00A63B72" w:rsidP="00E3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C6" w:rsidRDefault="00F63C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57" w:rsidRPr="00C12069" w:rsidRDefault="00E37057" w:rsidP="00E37057">
    <w:pPr>
      <w:pStyle w:val="a6"/>
      <w:jc w:val="right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C6" w:rsidRDefault="00F63C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5F"/>
    <w:rsid w:val="0001216E"/>
    <w:rsid w:val="000201B6"/>
    <w:rsid w:val="0019386C"/>
    <w:rsid w:val="003D747E"/>
    <w:rsid w:val="00401875"/>
    <w:rsid w:val="00437EE2"/>
    <w:rsid w:val="004500AE"/>
    <w:rsid w:val="00554C8E"/>
    <w:rsid w:val="007129D1"/>
    <w:rsid w:val="00731B2E"/>
    <w:rsid w:val="007C36B2"/>
    <w:rsid w:val="0083237A"/>
    <w:rsid w:val="008933D7"/>
    <w:rsid w:val="008F625F"/>
    <w:rsid w:val="00913F4B"/>
    <w:rsid w:val="00966EFF"/>
    <w:rsid w:val="00A63B72"/>
    <w:rsid w:val="00C12069"/>
    <w:rsid w:val="00CC3391"/>
    <w:rsid w:val="00CE21D5"/>
    <w:rsid w:val="00CE2CC1"/>
    <w:rsid w:val="00D5507A"/>
    <w:rsid w:val="00D81EA4"/>
    <w:rsid w:val="00DA39EA"/>
    <w:rsid w:val="00DD59D4"/>
    <w:rsid w:val="00E37057"/>
    <w:rsid w:val="00F63CC6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7057"/>
    <w:pPr>
      <w:ind w:left="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7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3705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37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втозамена"/>
    <w:rsid w:val="00E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3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59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59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7057"/>
    <w:pPr>
      <w:ind w:left="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7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3705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E37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втозамена"/>
    <w:rsid w:val="00E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3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59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59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Пушенко</dc:creator>
  <cp:keywords/>
  <dc:description/>
  <cp:lastModifiedBy>Дарья Перепелятникова</cp:lastModifiedBy>
  <cp:revision>5</cp:revision>
  <dcterms:created xsi:type="dcterms:W3CDTF">2018-09-05T07:37:00Z</dcterms:created>
  <dcterms:modified xsi:type="dcterms:W3CDTF">2018-10-25T14:09:00Z</dcterms:modified>
</cp:coreProperties>
</file>