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405CD" w14:textId="1758AC51" w:rsidR="007433B6" w:rsidRPr="00C11074" w:rsidRDefault="007433B6" w:rsidP="00990140">
      <w:pPr>
        <w:ind w:left="5529" w:firstLine="0"/>
        <w:jc w:val="center"/>
        <w:rPr>
          <w:rFonts w:eastAsia="Times New Roman"/>
          <w:sz w:val="22"/>
          <w:lang w:eastAsia="ru-RU"/>
        </w:rPr>
      </w:pPr>
      <w:r w:rsidRPr="00C11074">
        <w:rPr>
          <w:rFonts w:eastAsia="Times New Roman"/>
          <w:sz w:val="22"/>
          <w:lang w:eastAsia="ru-RU"/>
        </w:rPr>
        <w:t xml:space="preserve">Приложение </w:t>
      </w:r>
      <w:r w:rsidR="00F5270B">
        <w:rPr>
          <w:rFonts w:eastAsia="Times New Roman"/>
          <w:sz w:val="22"/>
          <w:lang w:eastAsia="ru-RU"/>
        </w:rPr>
        <w:t>№1</w:t>
      </w:r>
    </w:p>
    <w:p w14:paraId="16B02F91" w14:textId="72E8659F" w:rsidR="007433B6" w:rsidRPr="00C11074" w:rsidRDefault="007433B6" w:rsidP="00990140">
      <w:pPr>
        <w:ind w:left="5529" w:firstLine="0"/>
        <w:jc w:val="center"/>
        <w:rPr>
          <w:rFonts w:eastAsia="Times New Roman"/>
          <w:sz w:val="22"/>
          <w:lang w:eastAsia="ru-RU" w:bidi="ru-RU"/>
        </w:rPr>
      </w:pPr>
      <w:r w:rsidRPr="00C11074">
        <w:rPr>
          <w:rFonts w:eastAsia="Times New Roman"/>
          <w:sz w:val="22"/>
          <w:lang w:eastAsia="ru-RU"/>
        </w:rPr>
        <w:t>к Протоколу _</w:t>
      </w:r>
      <w:r w:rsidR="002F2C80" w:rsidRPr="00D456BB">
        <w:rPr>
          <w:rFonts w:eastAsia="Times New Roman"/>
          <w:sz w:val="22"/>
          <w:u w:val="single"/>
          <w:lang w:eastAsia="ru-RU"/>
        </w:rPr>
        <w:t>1</w:t>
      </w:r>
      <w:r w:rsidR="00F5270B">
        <w:rPr>
          <w:rFonts w:eastAsia="Times New Roman"/>
          <w:sz w:val="22"/>
          <w:u w:val="single"/>
          <w:lang w:eastAsia="ru-RU"/>
        </w:rPr>
        <w:t>5</w:t>
      </w:r>
      <w:r w:rsidRPr="00C11074">
        <w:rPr>
          <w:rFonts w:eastAsia="Times New Roman"/>
          <w:sz w:val="22"/>
          <w:lang w:eastAsia="ru-RU"/>
        </w:rPr>
        <w:t>-</w:t>
      </w:r>
      <w:r w:rsidRPr="00C11074">
        <w:rPr>
          <w:rFonts w:eastAsia="Times New Roman"/>
          <w:sz w:val="22"/>
          <w:lang w:eastAsia="ru-RU" w:bidi="ru-RU"/>
        </w:rPr>
        <w:t xml:space="preserve">го заседания </w:t>
      </w:r>
      <w:r w:rsidR="00F5270B">
        <w:rPr>
          <w:rFonts w:eastAsia="Times New Roman"/>
          <w:sz w:val="22"/>
          <w:u w:val="single"/>
          <w:lang w:eastAsia="ru-RU" w:bidi="ru-RU"/>
        </w:rPr>
        <w:t>Комиссии по РЧС и СО</w:t>
      </w:r>
      <w:r w:rsidRPr="00C11074">
        <w:rPr>
          <w:rFonts w:eastAsia="Times New Roman"/>
          <w:sz w:val="22"/>
          <w:lang w:eastAsia="ru-RU" w:bidi="ru-RU"/>
        </w:rPr>
        <w:t>,</w:t>
      </w:r>
      <w:r w:rsidR="00F5270B">
        <w:rPr>
          <w:rFonts w:eastAsia="Times New Roman"/>
          <w:sz w:val="22"/>
          <w:lang w:eastAsia="ru-RU" w:bidi="ru-RU"/>
        </w:rPr>
        <w:t xml:space="preserve"> </w:t>
      </w:r>
      <w:r w:rsidR="002F2C80" w:rsidRPr="00D456BB">
        <w:rPr>
          <w:rFonts w:eastAsia="Times New Roman"/>
          <w:sz w:val="22"/>
          <w:u w:val="single"/>
          <w:lang w:eastAsia="ru-RU" w:bidi="ru-RU"/>
        </w:rPr>
        <w:t>28-31</w:t>
      </w:r>
      <w:r w:rsidRPr="00C11074">
        <w:rPr>
          <w:rFonts w:eastAsia="Times New Roman"/>
          <w:sz w:val="22"/>
          <w:lang w:eastAsia="ru-RU" w:bidi="ru-RU"/>
        </w:rPr>
        <w:t xml:space="preserve"> ___</w:t>
      </w:r>
      <w:r w:rsidR="002F2C80" w:rsidRPr="00D456BB">
        <w:rPr>
          <w:rFonts w:eastAsia="Times New Roman"/>
          <w:sz w:val="22"/>
          <w:u w:val="single"/>
          <w:lang w:eastAsia="ru-RU" w:bidi="ru-RU"/>
        </w:rPr>
        <w:t>мая</w:t>
      </w:r>
      <w:r w:rsidRPr="00C11074">
        <w:rPr>
          <w:rFonts w:eastAsia="Times New Roman"/>
          <w:sz w:val="22"/>
          <w:lang w:eastAsia="ru-RU" w:bidi="ru-RU"/>
        </w:rPr>
        <w:t>___ 201</w:t>
      </w:r>
      <w:r w:rsidR="002F2C80" w:rsidRPr="00D456BB">
        <w:rPr>
          <w:rFonts w:eastAsia="Times New Roman"/>
          <w:sz w:val="22"/>
          <w:u w:val="single"/>
          <w:lang w:eastAsia="ru-RU" w:bidi="ru-RU"/>
        </w:rPr>
        <w:t>9</w:t>
      </w:r>
      <w:r w:rsidRPr="00C11074">
        <w:rPr>
          <w:rFonts w:eastAsia="Times New Roman"/>
          <w:sz w:val="22"/>
          <w:lang w:eastAsia="ru-RU" w:bidi="ru-RU"/>
        </w:rPr>
        <w:t xml:space="preserve"> г.,</w:t>
      </w:r>
    </w:p>
    <w:p w14:paraId="001D9BC1" w14:textId="2F744B03" w:rsidR="007433B6" w:rsidRPr="00C11074" w:rsidRDefault="007433B6" w:rsidP="007433B6">
      <w:pPr>
        <w:ind w:left="5529" w:firstLine="0"/>
        <w:jc w:val="center"/>
        <w:rPr>
          <w:rFonts w:eastAsia="Times New Roman"/>
          <w:sz w:val="22"/>
          <w:lang w:eastAsia="ru-RU"/>
        </w:rPr>
      </w:pPr>
      <w:r w:rsidRPr="00C11074">
        <w:rPr>
          <w:rFonts w:eastAsia="Times New Roman"/>
          <w:sz w:val="22"/>
          <w:lang w:eastAsia="ru-RU"/>
        </w:rPr>
        <w:t>Республика _</w:t>
      </w:r>
      <w:r w:rsidR="002F2C80" w:rsidRPr="00D456BB">
        <w:rPr>
          <w:rFonts w:eastAsia="Times New Roman"/>
          <w:sz w:val="22"/>
          <w:u w:val="single"/>
          <w:lang w:eastAsia="ru-RU"/>
        </w:rPr>
        <w:t>Узбекистан</w:t>
      </w:r>
      <w:r w:rsidRPr="00C11074">
        <w:rPr>
          <w:rFonts w:eastAsia="Times New Roman"/>
          <w:sz w:val="22"/>
          <w:lang w:eastAsia="ru-RU"/>
        </w:rPr>
        <w:t>_, г. _</w:t>
      </w:r>
      <w:r w:rsidR="002F2C80" w:rsidRPr="00D456BB">
        <w:rPr>
          <w:rFonts w:eastAsia="Times New Roman"/>
          <w:sz w:val="22"/>
          <w:u w:val="single"/>
          <w:lang w:eastAsia="ru-RU"/>
        </w:rPr>
        <w:t>Ташкент</w:t>
      </w:r>
      <w:r w:rsidRPr="00C11074">
        <w:rPr>
          <w:rFonts w:eastAsia="Times New Roman"/>
          <w:sz w:val="22"/>
          <w:lang w:eastAsia="ru-RU"/>
        </w:rPr>
        <w:t xml:space="preserve">__ </w:t>
      </w:r>
    </w:p>
    <w:tbl>
      <w:tblPr>
        <w:tblpPr w:leftFromText="181" w:rightFromText="181" w:vertAnchor="page" w:horzAnchor="margin" w:tblpXSpec="center" w:tblpY="3102"/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536"/>
        <w:gridCol w:w="4400"/>
        <w:gridCol w:w="3651"/>
      </w:tblGrid>
      <w:tr w:rsidR="007764B3" w:rsidRPr="00BD6DF4" w14:paraId="0F9B36DC" w14:textId="77777777" w:rsidTr="00F24B6B">
        <w:trPr>
          <w:trHeight w:val="435"/>
        </w:trPr>
        <w:tc>
          <w:tcPr>
            <w:tcW w:w="1528" w:type="dxa"/>
            <w:vMerge w:val="restart"/>
            <w:shd w:val="clear" w:color="auto" w:fill="auto"/>
          </w:tcPr>
          <w:p w14:paraId="0F9B36DA" w14:textId="77777777" w:rsidR="007764B3" w:rsidRPr="00BD6DF4" w:rsidRDefault="007764B3" w:rsidP="00F24B6B">
            <w:pPr>
              <w:pStyle w:val="af1"/>
              <w:framePr w:hSpace="0" w:wrap="auto" w:vAnchor="margin" w:hAnchor="text" w:yAlign="inline"/>
            </w:pPr>
            <w:r>
              <w:drawing>
                <wp:inline distT="0" distB="0" distL="0" distR="0" wp14:anchorId="0F9B381B" wp14:editId="0F9B381C">
                  <wp:extent cx="835025" cy="1105535"/>
                  <wp:effectExtent l="0" t="0" r="3175" b="0"/>
                  <wp:docPr id="7" name="Рисунок 7" descr="Z:\429_Сектор связи\Тушов Александр Александрович\6\RCC_Logo1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Z:\429_Сектор связи\Тушов Александр Александрович\6\RCC_Logo1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0F9B36DB" w14:textId="77777777" w:rsidR="007764B3" w:rsidRPr="00BD6DF4" w:rsidRDefault="007764B3" w:rsidP="00F24B6B">
            <w:pPr>
              <w:jc w:val="center"/>
            </w:pPr>
            <w:r w:rsidRPr="00BD6DF4">
              <w:t>РЕГИОНАЛЬНОЕ СОДРУЖЕСТВО В ОБЛАСТИ СВЯЗИ</w:t>
            </w:r>
          </w:p>
        </w:tc>
      </w:tr>
      <w:tr w:rsidR="007764B3" w:rsidRPr="00BD6DF4" w14:paraId="0F9B36E0" w14:textId="77777777" w:rsidTr="00F24B6B">
        <w:trPr>
          <w:trHeight w:val="915"/>
        </w:trPr>
        <w:tc>
          <w:tcPr>
            <w:tcW w:w="1528" w:type="dxa"/>
            <w:vMerge/>
            <w:shd w:val="clear" w:color="auto" w:fill="auto"/>
          </w:tcPr>
          <w:p w14:paraId="0F9B36DD" w14:textId="77777777" w:rsidR="007764B3" w:rsidRPr="00BD6DF4" w:rsidRDefault="007764B3" w:rsidP="00F24B6B"/>
        </w:tc>
        <w:tc>
          <w:tcPr>
            <w:tcW w:w="4400" w:type="dxa"/>
            <w:shd w:val="clear" w:color="auto" w:fill="auto"/>
            <w:vAlign w:val="center"/>
          </w:tcPr>
          <w:p w14:paraId="0F9B36DE" w14:textId="77777777" w:rsidR="007764B3" w:rsidRPr="00BD6DF4" w:rsidRDefault="007764B3" w:rsidP="00F24B6B">
            <w:pPr>
              <w:ind w:firstLine="24"/>
              <w:jc w:val="center"/>
            </w:pPr>
            <w:r w:rsidRPr="00BD6DF4">
              <w:t>Комиссия по регулированию использования радиочастотного спектра и спутниковых орбит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0F9B36DF" w14:textId="3DFA0033" w:rsidR="007764B3" w:rsidRPr="00BD6DF4" w:rsidRDefault="007764B3" w:rsidP="00F24B6B">
            <w:pPr>
              <w:ind w:firstLine="14"/>
              <w:jc w:val="center"/>
            </w:pPr>
            <w:bookmarkStart w:id="0" w:name="_GoBack"/>
            <w:bookmarkEnd w:id="0"/>
          </w:p>
        </w:tc>
      </w:tr>
    </w:tbl>
    <w:p w14:paraId="0F9B36E1" w14:textId="77777777" w:rsidR="007764B3" w:rsidRPr="00CD1AB6" w:rsidRDefault="007764B3" w:rsidP="007764B3">
      <w:pPr>
        <w:ind w:left="5529"/>
        <w:jc w:val="center"/>
        <w:rPr>
          <w:rFonts w:eastAsia="Times New Roman"/>
          <w:sz w:val="22"/>
          <w:szCs w:val="24"/>
          <w:lang w:eastAsia="ru-RU"/>
        </w:rPr>
      </w:pPr>
    </w:p>
    <w:p w14:paraId="0F9B36E2" w14:textId="77777777" w:rsidR="007764B3" w:rsidRDefault="007764B3" w:rsidP="007764B3"/>
    <w:p w14:paraId="0F9B36E3" w14:textId="77777777" w:rsidR="007764B3" w:rsidRPr="00F24B6B" w:rsidRDefault="007764B3" w:rsidP="007764B3">
      <w:pPr>
        <w:rPr>
          <w:lang w:val="en-US"/>
        </w:rPr>
      </w:pPr>
    </w:p>
    <w:p w14:paraId="0F9B36E4" w14:textId="77777777" w:rsidR="007764B3" w:rsidRDefault="007764B3" w:rsidP="007764B3"/>
    <w:p w14:paraId="0F9B36E5" w14:textId="77777777" w:rsidR="007764B3" w:rsidRDefault="007764B3" w:rsidP="007764B3"/>
    <w:p w14:paraId="0F9B36E7" w14:textId="77777777" w:rsidR="007764B3" w:rsidRPr="00D41F5F" w:rsidRDefault="007764B3" w:rsidP="007764B3">
      <w:pPr>
        <w:rPr>
          <w:u w:val="single"/>
        </w:rPr>
      </w:pPr>
    </w:p>
    <w:p w14:paraId="0F9B36E8" w14:textId="05E18C80" w:rsidR="00E4003C" w:rsidRPr="00D41F5F" w:rsidRDefault="007433B6" w:rsidP="007433B6">
      <w:pPr>
        <w:ind w:firstLine="0"/>
        <w:jc w:val="right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Проект</w:t>
      </w:r>
    </w:p>
    <w:p w14:paraId="0F9B36E9" w14:textId="77777777" w:rsidR="003363BA" w:rsidRDefault="003363BA" w:rsidP="004E026B">
      <w:pPr>
        <w:ind w:firstLine="0"/>
        <w:jc w:val="center"/>
        <w:rPr>
          <w:b/>
          <w:bCs/>
          <w:iCs/>
          <w:sz w:val="28"/>
          <w:szCs w:val="28"/>
        </w:rPr>
      </w:pPr>
    </w:p>
    <w:p w14:paraId="0F9B36EA" w14:textId="77777777" w:rsidR="003363BA" w:rsidRDefault="003363BA" w:rsidP="004E026B">
      <w:pPr>
        <w:ind w:firstLine="0"/>
        <w:jc w:val="center"/>
        <w:rPr>
          <w:b/>
          <w:bCs/>
          <w:iCs/>
          <w:sz w:val="28"/>
          <w:szCs w:val="28"/>
        </w:rPr>
      </w:pPr>
    </w:p>
    <w:p w14:paraId="38D7CA91" w14:textId="77777777" w:rsidR="007433B6" w:rsidRDefault="007433B6" w:rsidP="004E026B">
      <w:pPr>
        <w:ind w:firstLine="0"/>
        <w:jc w:val="center"/>
        <w:rPr>
          <w:b/>
          <w:bCs/>
          <w:iCs/>
          <w:sz w:val="28"/>
          <w:szCs w:val="28"/>
        </w:rPr>
      </w:pPr>
    </w:p>
    <w:p w14:paraId="0F9B36EB" w14:textId="77777777" w:rsidR="003363BA" w:rsidRDefault="003363BA" w:rsidP="004E026B">
      <w:pPr>
        <w:ind w:firstLine="0"/>
        <w:jc w:val="center"/>
        <w:rPr>
          <w:b/>
          <w:bCs/>
          <w:iCs/>
          <w:sz w:val="28"/>
          <w:szCs w:val="28"/>
        </w:rPr>
      </w:pPr>
    </w:p>
    <w:p w14:paraId="0F9B36EC" w14:textId="77777777" w:rsidR="003363BA" w:rsidRDefault="003363BA" w:rsidP="004E026B">
      <w:pPr>
        <w:ind w:firstLine="0"/>
        <w:jc w:val="center"/>
        <w:rPr>
          <w:b/>
          <w:bCs/>
          <w:iCs/>
          <w:sz w:val="28"/>
          <w:szCs w:val="28"/>
        </w:rPr>
      </w:pPr>
    </w:p>
    <w:p w14:paraId="0F9B36ED" w14:textId="77777777" w:rsidR="003363BA" w:rsidRDefault="003363BA" w:rsidP="004E026B">
      <w:pPr>
        <w:ind w:firstLine="0"/>
        <w:jc w:val="center"/>
        <w:rPr>
          <w:b/>
          <w:bCs/>
          <w:iCs/>
          <w:sz w:val="28"/>
          <w:szCs w:val="28"/>
        </w:rPr>
      </w:pPr>
    </w:p>
    <w:p w14:paraId="0F9B36EE" w14:textId="77777777" w:rsidR="003363BA" w:rsidRDefault="003363BA" w:rsidP="004E026B">
      <w:pPr>
        <w:ind w:firstLine="0"/>
        <w:jc w:val="center"/>
        <w:rPr>
          <w:b/>
          <w:bCs/>
          <w:iCs/>
          <w:sz w:val="28"/>
          <w:szCs w:val="28"/>
        </w:rPr>
      </w:pPr>
    </w:p>
    <w:p w14:paraId="0F9B36EF" w14:textId="77777777" w:rsidR="003363BA" w:rsidRDefault="003363BA" w:rsidP="004E026B">
      <w:pPr>
        <w:ind w:firstLine="0"/>
        <w:jc w:val="center"/>
        <w:rPr>
          <w:b/>
          <w:bCs/>
          <w:iCs/>
          <w:sz w:val="28"/>
          <w:szCs w:val="28"/>
        </w:rPr>
      </w:pPr>
    </w:p>
    <w:p w14:paraId="0F9B36F0" w14:textId="77777777" w:rsidR="00E4003C" w:rsidRPr="00652445" w:rsidRDefault="00617F49" w:rsidP="004E026B">
      <w:pPr>
        <w:ind w:firstLine="0"/>
        <w:jc w:val="center"/>
        <w:rPr>
          <w:b/>
          <w:bCs/>
          <w:iCs/>
          <w:sz w:val="32"/>
          <w:szCs w:val="32"/>
        </w:rPr>
      </w:pPr>
      <w:r w:rsidRPr="00652445">
        <w:rPr>
          <w:b/>
          <w:bCs/>
          <w:iCs/>
          <w:sz w:val="32"/>
          <w:szCs w:val="32"/>
        </w:rPr>
        <w:t>Р</w:t>
      </w:r>
      <w:r w:rsidR="00E4003C" w:rsidRPr="00652445">
        <w:rPr>
          <w:b/>
          <w:bCs/>
          <w:iCs/>
          <w:sz w:val="32"/>
          <w:szCs w:val="32"/>
        </w:rPr>
        <w:t>екомендаци</w:t>
      </w:r>
      <w:r w:rsidRPr="00652445">
        <w:rPr>
          <w:b/>
          <w:bCs/>
          <w:iCs/>
          <w:sz w:val="32"/>
          <w:szCs w:val="32"/>
        </w:rPr>
        <w:t>и</w:t>
      </w:r>
      <w:r w:rsidR="00E4003C" w:rsidRPr="00652445">
        <w:rPr>
          <w:b/>
          <w:bCs/>
          <w:iCs/>
          <w:sz w:val="32"/>
          <w:szCs w:val="32"/>
        </w:rPr>
        <w:t xml:space="preserve"> </w:t>
      </w:r>
    </w:p>
    <w:p w14:paraId="1A608C17" w14:textId="77777777" w:rsidR="008050A6" w:rsidRPr="00652445" w:rsidRDefault="00E4003C" w:rsidP="004E026B">
      <w:pPr>
        <w:ind w:firstLine="0"/>
        <w:jc w:val="center"/>
        <w:rPr>
          <w:b/>
          <w:bCs/>
          <w:iCs/>
          <w:sz w:val="32"/>
          <w:szCs w:val="32"/>
        </w:rPr>
      </w:pPr>
      <w:r w:rsidRPr="00652445">
        <w:rPr>
          <w:b/>
          <w:bCs/>
          <w:iCs/>
          <w:sz w:val="32"/>
          <w:szCs w:val="32"/>
        </w:rPr>
        <w:t xml:space="preserve">в области </w:t>
      </w:r>
      <w:r w:rsidR="005F0937" w:rsidRPr="00652445">
        <w:rPr>
          <w:b/>
          <w:bCs/>
          <w:iCs/>
          <w:sz w:val="32"/>
          <w:szCs w:val="32"/>
        </w:rPr>
        <w:t xml:space="preserve">обеспечения </w:t>
      </w:r>
      <w:proofErr w:type="spellStart"/>
      <w:r w:rsidR="008050A6" w:rsidRPr="00652445">
        <w:rPr>
          <w:b/>
          <w:bCs/>
          <w:iCs/>
          <w:sz w:val="32"/>
          <w:szCs w:val="32"/>
        </w:rPr>
        <w:t>беспомеховой</w:t>
      </w:r>
      <w:proofErr w:type="spellEnd"/>
      <w:r w:rsidR="008050A6" w:rsidRPr="00652445">
        <w:rPr>
          <w:b/>
          <w:bCs/>
          <w:iCs/>
          <w:sz w:val="32"/>
          <w:szCs w:val="32"/>
        </w:rPr>
        <w:t xml:space="preserve"> работы </w:t>
      </w:r>
    </w:p>
    <w:p w14:paraId="0F9B36F3" w14:textId="04EB0BE0" w:rsidR="00E4003C" w:rsidRPr="00652445" w:rsidRDefault="008050A6" w:rsidP="004E026B">
      <w:pPr>
        <w:ind w:firstLine="0"/>
        <w:jc w:val="center"/>
        <w:rPr>
          <w:b/>
          <w:bCs/>
          <w:iCs/>
          <w:sz w:val="32"/>
          <w:szCs w:val="32"/>
        </w:rPr>
      </w:pPr>
      <w:r w:rsidRPr="00652445">
        <w:rPr>
          <w:b/>
          <w:bCs/>
          <w:iCs/>
          <w:sz w:val="32"/>
          <w:szCs w:val="32"/>
        </w:rPr>
        <w:t xml:space="preserve">спутниковых навигационных систем </w:t>
      </w:r>
    </w:p>
    <w:p w14:paraId="0F9B36F4" w14:textId="77777777" w:rsidR="00E4003C" w:rsidRDefault="00E4003C" w:rsidP="004E026B">
      <w:pPr>
        <w:ind w:firstLine="0"/>
        <w:jc w:val="center"/>
        <w:rPr>
          <w:b/>
          <w:sz w:val="26"/>
          <w:szCs w:val="26"/>
        </w:rPr>
      </w:pPr>
    </w:p>
    <w:p w14:paraId="0F9B36F5" w14:textId="77777777" w:rsidR="003363BA" w:rsidRDefault="003363BA" w:rsidP="004E026B">
      <w:pPr>
        <w:ind w:firstLine="0"/>
        <w:jc w:val="center"/>
        <w:rPr>
          <w:b/>
          <w:sz w:val="26"/>
          <w:szCs w:val="26"/>
        </w:rPr>
      </w:pPr>
    </w:p>
    <w:p w14:paraId="0F9B36F6" w14:textId="30B96A88" w:rsidR="003363BA" w:rsidRPr="009234A1" w:rsidRDefault="003363BA" w:rsidP="004E026B">
      <w:pPr>
        <w:ind w:firstLine="0"/>
        <w:jc w:val="center"/>
        <w:rPr>
          <w:b/>
          <w:szCs w:val="24"/>
        </w:rPr>
      </w:pPr>
    </w:p>
    <w:p w14:paraId="495DA9A7" w14:textId="77777777" w:rsidR="00250420" w:rsidRDefault="00250420" w:rsidP="004E026B">
      <w:pPr>
        <w:ind w:firstLine="0"/>
        <w:jc w:val="center"/>
        <w:rPr>
          <w:b/>
        </w:rPr>
      </w:pPr>
    </w:p>
    <w:p w14:paraId="1749B561" w14:textId="77777777" w:rsidR="00250420" w:rsidRPr="00250420" w:rsidRDefault="00250420" w:rsidP="004E026B">
      <w:pPr>
        <w:ind w:firstLine="0"/>
        <w:jc w:val="center"/>
        <w:rPr>
          <w:b/>
        </w:rPr>
      </w:pPr>
    </w:p>
    <w:p w14:paraId="072100CC" w14:textId="77777777" w:rsidR="009A710D" w:rsidRPr="00DB41BE" w:rsidRDefault="009A710D" w:rsidP="00F24B6B">
      <w:pPr>
        <w:jc w:val="left"/>
        <w:rPr>
          <w:b/>
          <w:i/>
        </w:rPr>
      </w:pPr>
    </w:p>
    <w:p w14:paraId="6CEABF92" w14:textId="1992BC3A" w:rsidR="009A5C26" w:rsidRDefault="009A5C26" w:rsidP="009A5C26">
      <w:pPr>
        <w:jc w:val="center"/>
        <w:sectPr w:rsidR="009A5C26" w:rsidSect="009A5C26">
          <w:footerReference w:type="default" r:id="rId10"/>
          <w:foot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bookmarkStart w:id="1" w:name="_Toc529448060"/>
    </w:p>
    <w:sdt>
      <w:sdtPr>
        <w:rPr>
          <w:rFonts w:eastAsia="Calibri" w:cs="Times New Roman"/>
          <w:sz w:val="24"/>
          <w:szCs w:val="22"/>
          <w:lang w:eastAsia="en-US"/>
        </w:rPr>
        <w:id w:val="397566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CEAD14" w14:textId="138FB9D9" w:rsidR="004F78B7" w:rsidRPr="00381D9F" w:rsidRDefault="004F78B7">
          <w:pPr>
            <w:pStyle w:val="af0"/>
            <w:rPr>
              <w:szCs w:val="28"/>
            </w:rPr>
          </w:pPr>
          <w:r>
            <w:t>Оглавление</w:t>
          </w:r>
        </w:p>
        <w:p w14:paraId="25E8170E" w14:textId="77777777" w:rsidR="00D32C66" w:rsidRDefault="004F78B7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83797" w:history="1">
            <w:r w:rsidR="00D32C66" w:rsidRPr="0020674D">
              <w:rPr>
                <w:rStyle w:val="a6"/>
                <w:noProof/>
              </w:rPr>
              <w:t>Введение</w:t>
            </w:r>
            <w:r w:rsidR="00D32C66">
              <w:rPr>
                <w:noProof/>
                <w:webHidden/>
              </w:rPr>
              <w:tab/>
            </w:r>
            <w:r w:rsidR="00D32C66">
              <w:rPr>
                <w:noProof/>
                <w:webHidden/>
              </w:rPr>
              <w:fldChar w:fldCharType="begin"/>
            </w:r>
            <w:r w:rsidR="00D32C66">
              <w:rPr>
                <w:noProof/>
                <w:webHidden/>
              </w:rPr>
              <w:instrText xml:space="preserve"> PAGEREF _Toc6383797 \h </w:instrText>
            </w:r>
            <w:r w:rsidR="00D32C66">
              <w:rPr>
                <w:noProof/>
                <w:webHidden/>
              </w:rPr>
            </w:r>
            <w:r w:rsidR="00D32C66">
              <w:rPr>
                <w:noProof/>
                <w:webHidden/>
              </w:rPr>
              <w:fldChar w:fldCharType="separate"/>
            </w:r>
            <w:r w:rsidR="00D32C66">
              <w:rPr>
                <w:noProof/>
                <w:webHidden/>
              </w:rPr>
              <w:t>3</w:t>
            </w:r>
            <w:r w:rsidR="00D32C66">
              <w:rPr>
                <w:noProof/>
                <w:webHidden/>
              </w:rPr>
              <w:fldChar w:fldCharType="end"/>
            </w:r>
          </w:hyperlink>
        </w:p>
        <w:p w14:paraId="53C93100" w14:textId="77777777" w:rsidR="00D32C66" w:rsidRDefault="00F5270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383798" w:history="1">
            <w:r w:rsidR="00D32C66" w:rsidRPr="0020674D">
              <w:rPr>
                <w:rStyle w:val="a6"/>
                <w:noProof/>
              </w:rPr>
              <w:t>Обозначения и сокращения</w:t>
            </w:r>
            <w:r w:rsidR="00D32C66">
              <w:rPr>
                <w:noProof/>
                <w:webHidden/>
              </w:rPr>
              <w:tab/>
            </w:r>
            <w:r w:rsidR="00D32C66">
              <w:rPr>
                <w:noProof/>
                <w:webHidden/>
              </w:rPr>
              <w:fldChar w:fldCharType="begin"/>
            </w:r>
            <w:r w:rsidR="00D32C66">
              <w:rPr>
                <w:noProof/>
                <w:webHidden/>
              </w:rPr>
              <w:instrText xml:space="preserve"> PAGEREF _Toc6383798 \h </w:instrText>
            </w:r>
            <w:r w:rsidR="00D32C66">
              <w:rPr>
                <w:noProof/>
                <w:webHidden/>
              </w:rPr>
            </w:r>
            <w:r w:rsidR="00D32C66">
              <w:rPr>
                <w:noProof/>
                <w:webHidden/>
              </w:rPr>
              <w:fldChar w:fldCharType="separate"/>
            </w:r>
            <w:r w:rsidR="00D32C66">
              <w:rPr>
                <w:noProof/>
                <w:webHidden/>
              </w:rPr>
              <w:t>4</w:t>
            </w:r>
            <w:r w:rsidR="00D32C66">
              <w:rPr>
                <w:noProof/>
                <w:webHidden/>
              </w:rPr>
              <w:fldChar w:fldCharType="end"/>
            </w:r>
          </w:hyperlink>
        </w:p>
        <w:p w14:paraId="6869C0B0" w14:textId="77777777" w:rsidR="00D32C66" w:rsidRDefault="00F5270B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383799" w:history="1">
            <w:r w:rsidR="00D32C66" w:rsidRPr="0020674D">
              <w:rPr>
                <w:rStyle w:val="a6"/>
                <w:noProof/>
              </w:rPr>
              <w:t>1 Общие рекомендации в интересах обеспечения защиты спектра, электромагнитной совместимости и беспомеховой работы ГНСС</w:t>
            </w:r>
            <w:r w:rsidR="00D32C66">
              <w:rPr>
                <w:noProof/>
                <w:webHidden/>
              </w:rPr>
              <w:tab/>
            </w:r>
            <w:r w:rsidR="00D32C66">
              <w:rPr>
                <w:noProof/>
                <w:webHidden/>
              </w:rPr>
              <w:fldChar w:fldCharType="begin"/>
            </w:r>
            <w:r w:rsidR="00D32C66">
              <w:rPr>
                <w:noProof/>
                <w:webHidden/>
              </w:rPr>
              <w:instrText xml:space="preserve"> PAGEREF _Toc6383799 \h </w:instrText>
            </w:r>
            <w:r w:rsidR="00D32C66">
              <w:rPr>
                <w:noProof/>
                <w:webHidden/>
              </w:rPr>
            </w:r>
            <w:r w:rsidR="00D32C66">
              <w:rPr>
                <w:noProof/>
                <w:webHidden/>
              </w:rPr>
              <w:fldChar w:fldCharType="separate"/>
            </w:r>
            <w:r w:rsidR="00D32C66">
              <w:rPr>
                <w:noProof/>
                <w:webHidden/>
              </w:rPr>
              <w:t>5</w:t>
            </w:r>
            <w:r w:rsidR="00D32C66">
              <w:rPr>
                <w:noProof/>
                <w:webHidden/>
              </w:rPr>
              <w:fldChar w:fldCharType="end"/>
            </w:r>
          </w:hyperlink>
        </w:p>
        <w:p w14:paraId="3C120B29" w14:textId="77777777" w:rsidR="00D32C66" w:rsidRDefault="00F5270B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383800" w:history="1">
            <w:r w:rsidR="00D32C66" w:rsidRPr="0020674D">
              <w:rPr>
                <w:rStyle w:val="a6"/>
                <w:noProof/>
              </w:rPr>
              <w:t>2</w:t>
            </w:r>
            <w:r w:rsidR="00D32C66" w:rsidRPr="0020674D">
              <w:rPr>
                <w:rStyle w:val="a6"/>
                <w:bCs/>
                <w:noProof/>
              </w:rPr>
              <w:t xml:space="preserve"> К</w:t>
            </w:r>
            <w:r w:rsidR="00D32C66" w:rsidRPr="0020674D">
              <w:rPr>
                <w:rStyle w:val="a6"/>
                <w:noProof/>
              </w:rPr>
              <w:t>онтроль условий распространения и приема сигналов ГНСС в части электромагнитной и помеховой обстановки</w:t>
            </w:r>
            <w:r w:rsidR="00D32C66">
              <w:rPr>
                <w:noProof/>
                <w:webHidden/>
              </w:rPr>
              <w:tab/>
            </w:r>
            <w:r w:rsidR="00D32C66">
              <w:rPr>
                <w:noProof/>
                <w:webHidden/>
              </w:rPr>
              <w:fldChar w:fldCharType="begin"/>
            </w:r>
            <w:r w:rsidR="00D32C66">
              <w:rPr>
                <w:noProof/>
                <w:webHidden/>
              </w:rPr>
              <w:instrText xml:space="preserve"> PAGEREF _Toc6383800 \h </w:instrText>
            </w:r>
            <w:r w:rsidR="00D32C66">
              <w:rPr>
                <w:noProof/>
                <w:webHidden/>
              </w:rPr>
            </w:r>
            <w:r w:rsidR="00D32C66">
              <w:rPr>
                <w:noProof/>
                <w:webHidden/>
              </w:rPr>
              <w:fldChar w:fldCharType="separate"/>
            </w:r>
            <w:r w:rsidR="00D32C66">
              <w:rPr>
                <w:noProof/>
                <w:webHidden/>
              </w:rPr>
              <w:t>9</w:t>
            </w:r>
            <w:r w:rsidR="00D32C66">
              <w:rPr>
                <w:noProof/>
                <w:webHidden/>
              </w:rPr>
              <w:fldChar w:fldCharType="end"/>
            </w:r>
          </w:hyperlink>
        </w:p>
        <w:p w14:paraId="1B42FAF7" w14:textId="77777777" w:rsidR="00D32C66" w:rsidRDefault="00F5270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383801" w:history="1">
            <w:r w:rsidR="00D32C66" w:rsidRPr="0020674D">
              <w:rPr>
                <w:rStyle w:val="a6"/>
                <w:noProof/>
                <w:kern w:val="2"/>
              </w:rPr>
              <w:t>2.1 Цели, задачи контроля и контролируемые параметры состояния электромагнитной</w:t>
            </w:r>
            <w:r w:rsidR="00D32C66" w:rsidRPr="0020674D">
              <w:rPr>
                <w:rStyle w:val="a6"/>
                <w:noProof/>
              </w:rPr>
              <w:t xml:space="preserve"> и помеховой обстановки в полосах частот ГНСС</w:t>
            </w:r>
            <w:r w:rsidR="00D32C66">
              <w:rPr>
                <w:noProof/>
                <w:webHidden/>
              </w:rPr>
              <w:tab/>
            </w:r>
            <w:r w:rsidR="00D32C66">
              <w:rPr>
                <w:noProof/>
                <w:webHidden/>
              </w:rPr>
              <w:fldChar w:fldCharType="begin"/>
            </w:r>
            <w:r w:rsidR="00D32C66">
              <w:rPr>
                <w:noProof/>
                <w:webHidden/>
              </w:rPr>
              <w:instrText xml:space="preserve"> PAGEREF _Toc6383801 \h </w:instrText>
            </w:r>
            <w:r w:rsidR="00D32C66">
              <w:rPr>
                <w:noProof/>
                <w:webHidden/>
              </w:rPr>
            </w:r>
            <w:r w:rsidR="00D32C66">
              <w:rPr>
                <w:noProof/>
                <w:webHidden/>
              </w:rPr>
              <w:fldChar w:fldCharType="separate"/>
            </w:r>
            <w:r w:rsidR="00D32C66">
              <w:rPr>
                <w:noProof/>
                <w:webHidden/>
              </w:rPr>
              <w:t>9</w:t>
            </w:r>
            <w:r w:rsidR="00D32C66">
              <w:rPr>
                <w:noProof/>
                <w:webHidden/>
              </w:rPr>
              <w:fldChar w:fldCharType="end"/>
            </w:r>
          </w:hyperlink>
        </w:p>
        <w:p w14:paraId="73A28BC0" w14:textId="77777777" w:rsidR="00D32C66" w:rsidRDefault="00F5270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383802" w:history="1">
            <w:r w:rsidR="00D32C66" w:rsidRPr="0020674D">
              <w:rPr>
                <w:rStyle w:val="a6"/>
                <w:noProof/>
              </w:rPr>
              <w:t>2</w:t>
            </w:r>
            <w:r w:rsidR="00D32C66" w:rsidRPr="0020674D">
              <w:rPr>
                <w:rStyle w:val="a6"/>
                <w:noProof/>
                <w:kern w:val="2"/>
              </w:rPr>
              <w:t>.2 Предварительный анализ и расчет возможности наличия излучений и помех в полосах частот</w:t>
            </w:r>
            <w:r w:rsidR="00D32C66" w:rsidRPr="0020674D">
              <w:rPr>
                <w:rStyle w:val="a6"/>
                <w:noProof/>
              </w:rPr>
              <w:t xml:space="preserve"> ГНСС</w:t>
            </w:r>
            <w:r w:rsidR="00D32C66">
              <w:rPr>
                <w:noProof/>
                <w:webHidden/>
              </w:rPr>
              <w:tab/>
            </w:r>
            <w:r w:rsidR="00D32C66">
              <w:rPr>
                <w:noProof/>
                <w:webHidden/>
              </w:rPr>
              <w:fldChar w:fldCharType="begin"/>
            </w:r>
            <w:r w:rsidR="00D32C66">
              <w:rPr>
                <w:noProof/>
                <w:webHidden/>
              </w:rPr>
              <w:instrText xml:space="preserve"> PAGEREF _Toc6383802 \h </w:instrText>
            </w:r>
            <w:r w:rsidR="00D32C66">
              <w:rPr>
                <w:noProof/>
                <w:webHidden/>
              </w:rPr>
            </w:r>
            <w:r w:rsidR="00D32C66">
              <w:rPr>
                <w:noProof/>
                <w:webHidden/>
              </w:rPr>
              <w:fldChar w:fldCharType="separate"/>
            </w:r>
            <w:r w:rsidR="00D32C66">
              <w:rPr>
                <w:noProof/>
                <w:webHidden/>
              </w:rPr>
              <w:t>11</w:t>
            </w:r>
            <w:r w:rsidR="00D32C66">
              <w:rPr>
                <w:noProof/>
                <w:webHidden/>
              </w:rPr>
              <w:fldChar w:fldCharType="end"/>
            </w:r>
          </w:hyperlink>
        </w:p>
        <w:p w14:paraId="3DD84387" w14:textId="77777777" w:rsidR="00D32C66" w:rsidRDefault="00F5270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383803" w:history="1">
            <w:r w:rsidR="00D32C66" w:rsidRPr="0020674D">
              <w:rPr>
                <w:rStyle w:val="a6"/>
                <w:noProof/>
                <w:kern w:val="2"/>
              </w:rPr>
              <w:t>2.3 Измерительные задачи и средства измерений для решения задач оценки электромагнитной</w:t>
            </w:r>
            <w:r w:rsidR="00D32C66" w:rsidRPr="0020674D">
              <w:rPr>
                <w:rStyle w:val="a6"/>
                <w:noProof/>
              </w:rPr>
              <w:t xml:space="preserve"> и помеховой обстановки в полосах частот ГНСС</w:t>
            </w:r>
            <w:r w:rsidR="00D32C66">
              <w:rPr>
                <w:noProof/>
                <w:webHidden/>
              </w:rPr>
              <w:tab/>
            </w:r>
            <w:r w:rsidR="00D32C66">
              <w:rPr>
                <w:noProof/>
                <w:webHidden/>
              </w:rPr>
              <w:fldChar w:fldCharType="begin"/>
            </w:r>
            <w:r w:rsidR="00D32C66">
              <w:rPr>
                <w:noProof/>
                <w:webHidden/>
              </w:rPr>
              <w:instrText xml:space="preserve"> PAGEREF _Toc6383803 \h </w:instrText>
            </w:r>
            <w:r w:rsidR="00D32C66">
              <w:rPr>
                <w:noProof/>
                <w:webHidden/>
              </w:rPr>
            </w:r>
            <w:r w:rsidR="00D32C66">
              <w:rPr>
                <w:noProof/>
                <w:webHidden/>
              </w:rPr>
              <w:fldChar w:fldCharType="separate"/>
            </w:r>
            <w:r w:rsidR="00D32C66">
              <w:rPr>
                <w:noProof/>
                <w:webHidden/>
              </w:rPr>
              <w:t>13</w:t>
            </w:r>
            <w:r w:rsidR="00D32C66">
              <w:rPr>
                <w:noProof/>
                <w:webHidden/>
              </w:rPr>
              <w:fldChar w:fldCharType="end"/>
            </w:r>
          </w:hyperlink>
        </w:p>
        <w:p w14:paraId="2CA378C5" w14:textId="77777777" w:rsidR="00D32C66" w:rsidRDefault="00F5270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383804" w:history="1">
            <w:r w:rsidR="00D32C66" w:rsidRPr="0020674D">
              <w:rPr>
                <w:rStyle w:val="a6"/>
                <w:noProof/>
              </w:rPr>
              <w:t>2.4 Радиомониторинг и комплексная оценка электромагнитной и помеховой обстановки в полосах частот ГНСС</w:t>
            </w:r>
            <w:r w:rsidR="00D32C66">
              <w:rPr>
                <w:noProof/>
                <w:webHidden/>
              </w:rPr>
              <w:tab/>
            </w:r>
            <w:r w:rsidR="00D32C66">
              <w:rPr>
                <w:noProof/>
                <w:webHidden/>
              </w:rPr>
              <w:fldChar w:fldCharType="begin"/>
            </w:r>
            <w:r w:rsidR="00D32C66">
              <w:rPr>
                <w:noProof/>
                <w:webHidden/>
              </w:rPr>
              <w:instrText xml:space="preserve"> PAGEREF _Toc6383804 \h </w:instrText>
            </w:r>
            <w:r w:rsidR="00D32C66">
              <w:rPr>
                <w:noProof/>
                <w:webHidden/>
              </w:rPr>
            </w:r>
            <w:r w:rsidR="00D32C66">
              <w:rPr>
                <w:noProof/>
                <w:webHidden/>
              </w:rPr>
              <w:fldChar w:fldCharType="separate"/>
            </w:r>
            <w:r w:rsidR="00D32C66">
              <w:rPr>
                <w:noProof/>
                <w:webHidden/>
              </w:rPr>
              <w:t>15</w:t>
            </w:r>
            <w:r w:rsidR="00D32C66">
              <w:rPr>
                <w:noProof/>
                <w:webHidden/>
              </w:rPr>
              <w:fldChar w:fldCharType="end"/>
            </w:r>
          </w:hyperlink>
        </w:p>
        <w:p w14:paraId="165CF888" w14:textId="77777777" w:rsidR="00D32C66" w:rsidRDefault="00F5270B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383805" w:history="1">
            <w:r w:rsidR="00D32C66" w:rsidRPr="0020674D">
              <w:rPr>
                <w:rStyle w:val="a6"/>
                <w:noProof/>
              </w:rPr>
              <w:t>3 Контроль параметров радионавигационного поля ГНСС</w:t>
            </w:r>
            <w:r w:rsidR="00D32C66">
              <w:rPr>
                <w:noProof/>
                <w:webHidden/>
              </w:rPr>
              <w:tab/>
            </w:r>
            <w:r w:rsidR="00D32C66">
              <w:rPr>
                <w:noProof/>
                <w:webHidden/>
              </w:rPr>
              <w:fldChar w:fldCharType="begin"/>
            </w:r>
            <w:r w:rsidR="00D32C66">
              <w:rPr>
                <w:noProof/>
                <w:webHidden/>
              </w:rPr>
              <w:instrText xml:space="preserve"> PAGEREF _Toc6383805 \h </w:instrText>
            </w:r>
            <w:r w:rsidR="00D32C66">
              <w:rPr>
                <w:noProof/>
                <w:webHidden/>
              </w:rPr>
            </w:r>
            <w:r w:rsidR="00D32C66">
              <w:rPr>
                <w:noProof/>
                <w:webHidden/>
              </w:rPr>
              <w:fldChar w:fldCharType="separate"/>
            </w:r>
            <w:r w:rsidR="00D32C66">
              <w:rPr>
                <w:noProof/>
                <w:webHidden/>
              </w:rPr>
              <w:t>19</w:t>
            </w:r>
            <w:r w:rsidR="00D32C66">
              <w:rPr>
                <w:noProof/>
                <w:webHidden/>
              </w:rPr>
              <w:fldChar w:fldCharType="end"/>
            </w:r>
          </w:hyperlink>
        </w:p>
        <w:p w14:paraId="07B74084" w14:textId="77777777" w:rsidR="00D32C66" w:rsidRDefault="00F5270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383806" w:history="1">
            <w:r w:rsidR="00D32C66" w:rsidRPr="0020674D">
              <w:rPr>
                <w:rStyle w:val="a6"/>
                <w:noProof/>
              </w:rPr>
              <w:t>3.1 Контролируемые параметры радионавигационного поля</w:t>
            </w:r>
            <w:r w:rsidR="00D32C66">
              <w:rPr>
                <w:noProof/>
                <w:webHidden/>
              </w:rPr>
              <w:tab/>
            </w:r>
            <w:r w:rsidR="00D32C66">
              <w:rPr>
                <w:noProof/>
                <w:webHidden/>
              </w:rPr>
              <w:fldChar w:fldCharType="begin"/>
            </w:r>
            <w:r w:rsidR="00D32C66">
              <w:rPr>
                <w:noProof/>
                <w:webHidden/>
              </w:rPr>
              <w:instrText xml:space="preserve"> PAGEREF _Toc6383806 \h </w:instrText>
            </w:r>
            <w:r w:rsidR="00D32C66">
              <w:rPr>
                <w:noProof/>
                <w:webHidden/>
              </w:rPr>
            </w:r>
            <w:r w:rsidR="00D32C66">
              <w:rPr>
                <w:noProof/>
                <w:webHidden/>
              </w:rPr>
              <w:fldChar w:fldCharType="separate"/>
            </w:r>
            <w:r w:rsidR="00D32C66">
              <w:rPr>
                <w:noProof/>
                <w:webHidden/>
              </w:rPr>
              <w:t>20</w:t>
            </w:r>
            <w:r w:rsidR="00D32C66">
              <w:rPr>
                <w:noProof/>
                <w:webHidden/>
              </w:rPr>
              <w:fldChar w:fldCharType="end"/>
            </w:r>
          </w:hyperlink>
        </w:p>
        <w:p w14:paraId="1C32C9E4" w14:textId="77777777" w:rsidR="00D32C66" w:rsidRDefault="00F5270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383807" w:history="1">
            <w:r w:rsidR="00D32C66" w:rsidRPr="0020674D">
              <w:rPr>
                <w:rStyle w:val="a6"/>
                <w:noProof/>
              </w:rPr>
              <w:t>3.2 Технические средства контроля энергетических характеристик сигналов ГНСС и параметров радионавигационного поля</w:t>
            </w:r>
            <w:r w:rsidR="00D32C66">
              <w:rPr>
                <w:noProof/>
                <w:webHidden/>
              </w:rPr>
              <w:tab/>
            </w:r>
            <w:r w:rsidR="00D32C66">
              <w:rPr>
                <w:noProof/>
                <w:webHidden/>
              </w:rPr>
              <w:fldChar w:fldCharType="begin"/>
            </w:r>
            <w:r w:rsidR="00D32C66">
              <w:rPr>
                <w:noProof/>
                <w:webHidden/>
              </w:rPr>
              <w:instrText xml:space="preserve"> PAGEREF _Toc6383807 \h </w:instrText>
            </w:r>
            <w:r w:rsidR="00D32C66">
              <w:rPr>
                <w:noProof/>
                <w:webHidden/>
              </w:rPr>
            </w:r>
            <w:r w:rsidR="00D32C66">
              <w:rPr>
                <w:noProof/>
                <w:webHidden/>
              </w:rPr>
              <w:fldChar w:fldCharType="separate"/>
            </w:r>
            <w:r w:rsidR="00D32C66">
              <w:rPr>
                <w:noProof/>
                <w:webHidden/>
              </w:rPr>
              <w:t>21</w:t>
            </w:r>
            <w:r w:rsidR="00D32C66">
              <w:rPr>
                <w:noProof/>
                <w:webHidden/>
              </w:rPr>
              <w:fldChar w:fldCharType="end"/>
            </w:r>
          </w:hyperlink>
        </w:p>
        <w:p w14:paraId="637803AC" w14:textId="77777777" w:rsidR="00D32C66" w:rsidRDefault="00F5270B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383808" w:history="1">
            <w:r w:rsidR="00D32C66" w:rsidRPr="0020674D">
              <w:rPr>
                <w:rStyle w:val="a6"/>
                <w:noProof/>
              </w:rPr>
              <w:t>4 Испытания в целях обеспечения и оценки помехозащищенности и стойкости навигационной аппаратуры потребителей к ухудшению параметров электромагнитной и помеховой обстановки</w:t>
            </w:r>
            <w:r w:rsidR="00D32C66">
              <w:rPr>
                <w:noProof/>
                <w:webHidden/>
              </w:rPr>
              <w:tab/>
            </w:r>
            <w:r w:rsidR="00D32C66">
              <w:rPr>
                <w:noProof/>
                <w:webHidden/>
              </w:rPr>
              <w:fldChar w:fldCharType="begin"/>
            </w:r>
            <w:r w:rsidR="00D32C66">
              <w:rPr>
                <w:noProof/>
                <w:webHidden/>
              </w:rPr>
              <w:instrText xml:space="preserve"> PAGEREF _Toc6383808 \h </w:instrText>
            </w:r>
            <w:r w:rsidR="00D32C66">
              <w:rPr>
                <w:noProof/>
                <w:webHidden/>
              </w:rPr>
            </w:r>
            <w:r w:rsidR="00D32C66">
              <w:rPr>
                <w:noProof/>
                <w:webHidden/>
              </w:rPr>
              <w:fldChar w:fldCharType="separate"/>
            </w:r>
            <w:r w:rsidR="00D32C66">
              <w:rPr>
                <w:noProof/>
                <w:webHidden/>
              </w:rPr>
              <w:t>23</w:t>
            </w:r>
            <w:r w:rsidR="00D32C66">
              <w:rPr>
                <w:noProof/>
                <w:webHidden/>
              </w:rPr>
              <w:fldChar w:fldCharType="end"/>
            </w:r>
          </w:hyperlink>
        </w:p>
        <w:p w14:paraId="0E31C124" w14:textId="77777777" w:rsidR="00D32C66" w:rsidRDefault="00F5270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383809" w:history="1">
            <w:r w:rsidR="00D32C66" w:rsidRPr="0020674D">
              <w:rPr>
                <w:rStyle w:val="a6"/>
                <w:noProof/>
              </w:rPr>
              <w:t>4.1 Испытания и сертификация навигационной аппаратуры потребителей услуг ГНСС</w:t>
            </w:r>
            <w:r w:rsidR="00D32C66">
              <w:rPr>
                <w:noProof/>
                <w:webHidden/>
              </w:rPr>
              <w:tab/>
            </w:r>
            <w:r w:rsidR="00D32C66">
              <w:rPr>
                <w:noProof/>
                <w:webHidden/>
              </w:rPr>
              <w:fldChar w:fldCharType="begin"/>
            </w:r>
            <w:r w:rsidR="00D32C66">
              <w:rPr>
                <w:noProof/>
                <w:webHidden/>
              </w:rPr>
              <w:instrText xml:space="preserve"> PAGEREF _Toc6383809 \h </w:instrText>
            </w:r>
            <w:r w:rsidR="00D32C66">
              <w:rPr>
                <w:noProof/>
                <w:webHidden/>
              </w:rPr>
            </w:r>
            <w:r w:rsidR="00D32C66">
              <w:rPr>
                <w:noProof/>
                <w:webHidden/>
              </w:rPr>
              <w:fldChar w:fldCharType="separate"/>
            </w:r>
            <w:r w:rsidR="00D32C66">
              <w:rPr>
                <w:noProof/>
                <w:webHidden/>
              </w:rPr>
              <w:t>23</w:t>
            </w:r>
            <w:r w:rsidR="00D32C66">
              <w:rPr>
                <w:noProof/>
                <w:webHidden/>
              </w:rPr>
              <w:fldChar w:fldCharType="end"/>
            </w:r>
          </w:hyperlink>
        </w:p>
        <w:p w14:paraId="25CB4BE2" w14:textId="77777777" w:rsidR="00D32C66" w:rsidRDefault="00F5270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383810" w:history="1">
            <w:r w:rsidR="00D32C66" w:rsidRPr="0020674D">
              <w:rPr>
                <w:rStyle w:val="a6"/>
                <w:noProof/>
              </w:rPr>
              <w:t>4.2 Испытания и сертификация источников радиоизлучений</w:t>
            </w:r>
            <w:r w:rsidR="00D32C66">
              <w:rPr>
                <w:noProof/>
                <w:webHidden/>
              </w:rPr>
              <w:tab/>
            </w:r>
            <w:r w:rsidR="00D32C66">
              <w:rPr>
                <w:noProof/>
                <w:webHidden/>
              </w:rPr>
              <w:fldChar w:fldCharType="begin"/>
            </w:r>
            <w:r w:rsidR="00D32C66">
              <w:rPr>
                <w:noProof/>
                <w:webHidden/>
              </w:rPr>
              <w:instrText xml:space="preserve"> PAGEREF _Toc6383810 \h </w:instrText>
            </w:r>
            <w:r w:rsidR="00D32C66">
              <w:rPr>
                <w:noProof/>
                <w:webHidden/>
              </w:rPr>
            </w:r>
            <w:r w:rsidR="00D32C66">
              <w:rPr>
                <w:noProof/>
                <w:webHidden/>
              </w:rPr>
              <w:fldChar w:fldCharType="separate"/>
            </w:r>
            <w:r w:rsidR="00D32C66">
              <w:rPr>
                <w:noProof/>
                <w:webHidden/>
              </w:rPr>
              <w:t>24</w:t>
            </w:r>
            <w:r w:rsidR="00D32C66">
              <w:rPr>
                <w:noProof/>
                <w:webHidden/>
              </w:rPr>
              <w:fldChar w:fldCharType="end"/>
            </w:r>
          </w:hyperlink>
        </w:p>
        <w:p w14:paraId="032AF3B9" w14:textId="77777777" w:rsidR="00D32C66" w:rsidRDefault="00F5270B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383811" w:history="1">
            <w:r w:rsidR="00D32C66" w:rsidRPr="0020674D">
              <w:rPr>
                <w:rStyle w:val="a6"/>
                <w:noProof/>
              </w:rPr>
              <w:t>5 Предупреждение ухудшения условий приема навигационных сигналов и разработка помехоустойчивых технологий спутниковых навигационных систем</w:t>
            </w:r>
            <w:r w:rsidR="00D32C66">
              <w:rPr>
                <w:noProof/>
                <w:webHidden/>
              </w:rPr>
              <w:tab/>
            </w:r>
            <w:r w:rsidR="00D32C66">
              <w:rPr>
                <w:noProof/>
                <w:webHidden/>
              </w:rPr>
              <w:fldChar w:fldCharType="begin"/>
            </w:r>
            <w:r w:rsidR="00D32C66">
              <w:rPr>
                <w:noProof/>
                <w:webHidden/>
              </w:rPr>
              <w:instrText xml:space="preserve"> PAGEREF _Toc6383811 \h </w:instrText>
            </w:r>
            <w:r w:rsidR="00D32C66">
              <w:rPr>
                <w:noProof/>
                <w:webHidden/>
              </w:rPr>
            </w:r>
            <w:r w:rsidR="00D32C66">
              <w:rPr>
                <w:noProof/>
                <w:webHidden/>
              </w:rPr>
              <w:fldChar w:fldCharType="separate"/>
            </w:r>
            <w:r w:rsidR="00D32C66">
              <w:rPr>
                <w:noProof/>
                <w:webHidden/>
              </w:rPr>
              <w:t>25</w:t>
            </w:r>
            <w:r w:rsidR="00D32C66">
              <w:rPr>
                <w:noProof/>
                <w:webHidden/>
              </w:rPr>
              <w:fldChar w:fldCharType="end"/>
            </w:r>
          </w:hyperlink>
        </w:p>
        <w:p w14:paraId="21D4B2C9" w14:textId="77777777" w:rsidR="00D32C66" w:rsidRDefault="00F5270B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383812" w:history="1">
            <w:r w:rsidR="00D32C66" w:rsidRPr="0020674D">
              <w:rPr>
                <w:rStyle w:val="a6"/>
                <w:noProof/>
              </w:rPr>
              <w:t>6 Международное взаимодействие в интересах обеспечения защиты спектра и беспомеховой работы навигационной аппаратуры потребителей услуг ГНСС</w:t>
            </w:r>
            <w:r w:rsidR="00D32C66">
              <w:rPr>
                <w:noProof/>
                <w:webHidden/>
              </w:rPr>
              <w:tab/>
            </w:r>
            <w:r w:rsidR="00D32C66">
              <w:rPr>
                <w:noProof/>
                <w:webHidden/>
              </w:rPr>
              <w:fldChar w:fldCharType="begin"/>
            </w:r>
            <w:r w:rsidR="00D32C66">
              <w:rPr>
                <w:noProof/>
                <w:webHidden/>
              </w:rPr>
              <w:instrText xml:space="preserve"> PAGEREF _Toc6383812 \h </w:instrText>
            </w:r>
            <w:r w:rsidR="00D32C66">
              <w:rPr>
                <w:noProof/>
                <w:webHidden/>
              </w:rPr>
            </w:r>
            <w:r w:rsidR="00D32C66">
              <w:rPr>
                <w:noProof/>
                <w:webHidden/>
              </w:rPr>
              <w:fldChar w:fldCharType="separate"/>
            </w:r>
            <w:r w:rsidR="00D32C66">
              <w:rPr>
                <w:noProof/>
                <w:webHidden/>
              </w:rPr>
              <w:t>26</w:t>
            </w:r>
            <w:r w:rsidR="00D32C66">
              <w:rPr>
                <w:noProof/>
                <w:webHidden/>
              </w:rPr>
              <w:fldChar w:fldCharType="end"/>
            </w:r>
          </w:hyperlink>
        </w:p>
        <w:p w14:paraId="77DB93CC" w14:textId="77777777" w:rsidR="00D32C66" w:rsidRDefault="00F5270B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383813" w:history="1">
            <w:r w:rsidR="00D32C66" w:rsidRPr="0020674D">
              <w:rPr>
                <w:rStyle w:val="a6"/>
                <w:noProof/>
              </w:rPr>
              <w:t>Литература</w:t>
            </w:r>
            <w:r w:rsidR="00D32C66">
              <w:rPr>
                <w:noProof/>
                <w:webHidden/>
              </w:rPr>
              <w:tab/>
            </w:r>
            <w:r w:rsidR="00D32C66">
              <w:rPr>
                <w:noProof/>
                <w:webHidden/>
              </w:rPr>
              <w:fldChar w:fldCharType="begin"/>
            </w:r>
            <w:r w:rsidR="00D32C66">
              <w:rPr>
                <w:noProof/>
                <w:webHidden/>
              </w:rPr>
              <w:instrText xml:space="preserve"> PAGEREF _Toc6383813 \h </w:instrText>
            </w:r>
            <w:r w:rsidR="00D32C66">
              <w:rPr>
                <w:noProof/>
                <w:webHidden/>
              </w:rPr>
            </w:r>
            <w:r w:rsidR="00D32C66">
              <w:rPr>
                <w:noProof/>
                <w:webHidden/>
              </w:rPr>
              <w:fldChar w:fldCharType="separate"/>
            </w:r>
            <w:r w:rsidR="00D32C66">
              <w:rPr>
                <w:noProof/>
                <w:webHidden/>
              </w:rPr>
              <w:t>27</w:t>
            </w:r>
            <w:r w:rsidR="00D32C66">
              <w:rPr>
                <w:noProof/>
                <w:webHidden/>
              </w:rPr>
              <w:fldChar w:fldCharType="end"/>
            </w:r>
          </w:hyperlink>
        </w:p>
        <w:p w14:paraId="6FD28286" w14:textId="1C5251D0" w:rsidR="004F78B7" w:rsidRDefault="004F78B7">
          <w:r>
            <w:rPr>
              <w:b/>
              <w:bCs/>
            </w:rPr>
            <w:fldChar w:fldCharType="end"/>
          </w:r>
        </w:p>
      </w:sdtContent>
    </w:sdt>
    <w:p w14:paraId="56180514" w14:textId="77777777" w:rsidR="004F78B7" w:rsidRDefault="004F78B7">
      <w:pPr>
        <w:spacing w:after="200" w:line="276" w:lineRule="auto"/>
        <w:ind w:firstLine="0"/>
        <w:jc w:val="left"/>
        <w:rPr>
          <w:rFonts w:eastAsia="MS Mincho"/>
          <w:bCs/>
          <w:caps/>
          <w:noProof/>
          <w:color w:val="000000" w:themeColor="text1"/>
          <w:kern w:val="32"/>
          <w:sz w:val="28"/>
          <w:szCs w:val="26"/>
        </w:rPr>
      </w:pPr>
      <w:r>
        <w:br w:type="page"/>
      </w:r>
    </w:p>
    <w:p w14:paraId="0F9B3707" w14:textId="161F9EB3" w:rsidR="006D0543" w:rsidRPr="004F78B7" w:rsidRDefault="00E4003C" w:rsidP="009234A1">
      <w:pPr>
        <w:pStyle w:val="af"/>
      </w:pPr>
      <w:bookmarkStart w:id="2" w:name="_Toc6383797"/>
      <w:r w:rsidRPr="00D0747D">
        <w:lastRenderedPageBreak/>
        <w:t>Введение</w:t>
      </w:r>
      <w:bookmarkEnd w:id="1"/>
      <w:bookmarkEnd w:id="2"/>
      <w:r w:rsidRPr="005F0FDC">
        <w:t xml:space="preserve"> </w:t>
      </w:r>
    </w:p>
    <w:p w14:paraId="0F9B3708" w14:textId="6DBE675A" w:rsidR="00FD63E3" w:rsidRDefault="00617F49" w:rsidP="00FD63E3">
      <w:pPr>
        <w:ind w:firstLine="567"/>
        <w:rPr>
          <w:sz w:val="26"/>
          <w:szCs w:val="26"/>
        </w:rPr>
      </w:pPr>
      <w:r>
        <w:rPr>
          <w:sz w:val="26"/>
          <w:szCs w:val="26"/>
        </w:rPr>
        <w:t>Высокий уровень значимости</w:t>
      </w:r>
      <w:r w:rsidR="00F72AEB">
        <w:rPr>
          <w:sz w:val="26"/>
          <w:szCs w:val="26"/>
        </w:rPr>
        <w:t xml:space="preserve"> </w:t>
      </w:r>
      <w:r>
        <w:rPr>
          <w:sz w:val="26"/>
          <w:szCs w:val="26"/>
        </w:rPr>
        <w:t>и практического использования услуг глобальных навигационных спутниковых систем (ГНСС)</w:t>
      </w:r>
      <w:r w:rsidR="00F72AEB">
        <w:rPr>
          <w:sz w:val="26"/>
          <w:szCs w:val="26"/>
        </w:rPr>
        <w:t xml:space="preserve"> предъявляют высокие </w:t>
      </w:r>
      <w:r>
        <w:rPr>
          <w:sz w:val="26"/>
          <w:szCs w:val="26"/>
        </w:rPr>
        <w:t>требования к надёжности и качеству решения навигационных задач</w:t>
      </w:r>
      <w:r w:rsidR="00F72AEB">
        <w:rPr>
          <w:sz w:val="26"/>
          <w:szCs w:val="26"/>
        </w:rPr>
        <w:t xml:space="preserve">. </w:t>
      </w:r>
      <w:r w:rsidR="00FD63E3">
        <w:rPr>
          <w:sz w:val="26"/>
          <w:szCs w:val="26"/>
        </w:rPr>
        <w:t>Р</w:t>
      </w:r>
      <w:r w:rsidR="00F72AEB">
        <w:rPr>
          <w:sz w:val="26"/>
          <w:szCs w:val="26"/>
        </w:rPr>
        <w:t xml:space="preserve">ешение навигационных задач </w:t>
      </w:r>
      <w:r w:rsidR="00FD63E3">
        <w:rPr>
          <w:sz w:val="26"/>
          <w:szCs w:val="26"/>
        </w:rPr>
        <w:t xml:space="preserve">с использованием спутниковых навигационных систем </w:t>
      </w:r>
      <w:r w:rsidR="00F72AEB">
        <w:rPr>
          <w:sz w:val="26"/>
          <w:szCs w:val="26"/>
        </w:rPr>
        <w:t>возможно в условиях доступности навигационного поля ГНСС</w:t>
      </w:r>
      <w:r w:rsidR="00FD63E3">
        <w:rPr>
          <w:sz w:val="26"/>
          <w:szCs w:val="26"/>
        </w:rPr>
        <w:t>.</w:t>
      </w:r>
      <w:r w:rsidR="00F72AEB">
        <w:rPr>
          <w:sz w:val="26"/>
          <w:szCs w:val="26"/>
        </w:rPr>
        <w:t xml:space="preserve"> </w:t>
      </w:r>
      <w:r w:rsidR="00FD63E3">
        <w:rPr>
          <w:sz w:val="26"/>
          <w:szCs w:val="26"/>
        </w:rPr>
        <w:t xml:space="preserve">Доступность навигационного поля ГНСС зависит от </w:t>
      </w:r>
      <w:r>
        <w:rPr>
          <w:sz w:val="26"/>
          <w:szCs w:val="26"/>
        </w:rPr>
        <w:t>условий распространения и приема сигналов ГНСС («ГЛОНАСС» (Россия), GPS (США), Галилео (</w:t>
      </w:r>
      <w:r w:rsidR="00990140">
        <w:rPr>
          <w:sz w:val="26"/>
          <w:szCs w:val="26"/>
        </w:rPr>
        <w:t>Евросоюз</w:t>
      </w:r>
      <w:r>
        <w:rPr>
          <w:sz w:val="26"/>
          <w:szCs w:val="26"/>
        </w:rPr>
        <w:t xml:space="preserve">), </w:t>
      </w:r>
      <w:proofErr w:type="spellStart"/>
      <w:r>
        <w:rPr>
          <w:sz w:val="26"/>
          <w:szCs w:val="26"/>
        </w:rPr>
        <w:t>BeiDou</w:t>
      </w:r>
      <w:proofErr w:type="spellEnd"/>
      <w:r>
        <w:rPr>
          <w:sz w:val="26"/>
          <w:szCs w:val="26"/>
        </w:rPr>
        <w:t xml:space="preserve"> (Китай)). </w:t>
      </w:r>
    </w:p>
    <w:p w14:paraId="0F9B370A" w14:textId="0DBAEF6B" w:rsidR="00617F49" w:rsidRDefault="00617F49" w:rsidP="00F47686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К условиям </w:t>
      </w:r>
      <w:r w:rsidR="00FD63E3">
        <w:rPr>
          <w:sz w:val="26"/>
          <w:szCs w:val="26"/>
        </w:rPr>
        <w:t xml:space="preserve">распространения и </w:t>
      </w:r>
      <w:r>
        <w:rPr>
          <w:sz w:val="26"/>
          <w:szCs w:val="26"/>
        </w:rPr>
        <w:t xml:space="preserve">приема </w:t>
      </w:r>
      <w:r w:rsidR="008E01B5">
        <w:rPr>
          <w:sz w:val="26"/>
          <w:szCs w:val="26"/>
        </w:rPr>
        <w:t>радио</w:t>
      </w:r>
      <w:r>
        <w:rPr>
          <w:sz w:val="26"/>
          <w:szCs w:val="26"/>
        </w:rPr>
        <w:t>навигационных сигналов</w:t>
      </w:r>
      <w:r w:rsidR="00CE31DF">
        <w:rPr>
          <w:sz w:val="26"/>
          <w:szCs w:val="26"/>
        </w:rPr>
        <w:t>, влияющим на качество решения навигационных задач</w:t>
      </w:r>
      <w:r>
        <w:rPr>
          <w:sz w:val="26"/>
          <w:szCs w:val="26"/>
        </w:rPr>
        <w:t xml:space="preserve"> относятся электромагнитный шумовой фон, радиопомехи, возможные излучения других радиосредств</w:t>
      </w:r>
      <w:r w:rsidR="008E01B5">
        <w:rPr>
          <w:sz w:val="26"/>
          <w:szCs w:val="26"/>
        </w:rPr>
        <w:t xml:space="preserve"> и</w:t>
      </w:r>
      <w:r w:rsidR="00F72AEB">
        <w:rPr>
          <w:sz w:val="26"/>
          <w:szCs w:val="26"/>
        </w:rPr>
        <w:t xml:space="preserve"> </w:t>
      </w:r>
      <w:r w:rsidR="00C86362">
        <w:rPr>
          <w:sz w:val="26"/>
          <w:szCs w:val="26"/>
        </w:rPr>
        <w:t>источников индустриальных радиопомех</w:t>
      </w:r>
      <w:r>
        <w:rPr>
          <w:sz w:val="26"/>
          <w:szCs w:val="26"/>
        </w:rPr>
        <w:t>.</w:t>
      </w:r>
      <w:r w:rsidR="00F47686">
        <w:rPr>
          <w:sz w:val="26"/>
          <w:szCs w:val="26"/>
        </w:rPr>
        <w:t xml:space="preserve"> Н</w:t>
      </w:r>
      <w:r>
        <w:rPr>
          <w:sz w:val="26"/>
          <w:szCs w:val="26"/>
        </w:rPr>
        <w:t>аличие радиопомех распространению и приему навигационных сигналов и высоких уровней электромагнитного шумового фона может приводить к ограничению возможностей прие</w:t>
      </w:r>
      <w:r w:rsidR="00F72AEB">
        <w:rPr>
          <w:sz w:val="26"/>
          <w:szCs w:val="26"/>
        </w:rPr>
        <w:t xml:space="preserve">ма сигналов, снижению качества </w:t>
      </w:r>
      <w:r>
        <w:rPr>
          <w:sz w:val="26"/>
          <w:szCs w:val="26"/>
        </w:rPr>
        <w:t>и отказам в решении навигационных задач.</w:t>
      </w:r>
    </w:p>
    <w:p w14:paraId="0F9B370B" w14:textId="78BBA7DE" w:rsidR="002B1B16" w:rsidRDefault="00BF6218" w:rsidP="00617F49">
      <w:pPr>
        <w:tabs>
          <w:tab w:val="left" w:pos="142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="00617F49">
        <w:rPr>
          <w:sz w:val="26"/>
          <w:szCs w:val="26"/>
        </w:rPr>
        <w:t xml:space="preserve">рактические измерения в ряде случаев </w:t>
      </w:r>
      <w:r w:rsidR="00CE31DF">
        <w:rPr>
          <w:sz w:val="26"/>
          <w:szCs w:val="26"/>
        </w:rPr>
        <w:t>показывают на</w:t>
      </w:r>
      <w:r w:rsidR="00617F49">
        <w:rPr>
          <w:sz w:val="26"/>
          <w:szCs w:val="26"/>
        </w:rPr>
        <w:t xml:space="preserve"> наличие источников излучений и помех в полосах частот ГНСС</w:t>
      </w:r>
      <w:r w:rsidR="002B1B16">
        <w:rPr>
          <w:sz w:val="26"/>
          <w:szCs w:val="26"/>
        </w:rPr>
        <w:t>.</w:t>
      </w:r>
      <w:r w:rsidR="00617F49">
        <w:rPr>
          <w:sz w:val="26"/>
          <w:szCs w:val="26"/>
        </w:rPr>
        <w:t xml:space="preserve"> </w:t>
      </w:r>
      <w:r w:rsidR="002B1B16">
        <w:rPr>
          <w:sz w:val="26"/>
          <w:szCs w:val="26"/>
        </w:rPr>
        <w:t>Д</w:t>
      </w:r>
      <w:r w:rsidR="00617F49">
        <w:rPr>
          <w:sz w:val="26"/>
          <w:szCs w:val="26"/>
        </w:rPr>
        <w:t xml:space="preserve">ействие </w:t>
      </w:r>
      <w:r w:rsidR="002B1B16">
        <w:rPr>
          <w:sz w:val="26"/>
          <w:szCs w:val="26"/>
        </w:rPr>
        <w:t>таких источников излучений</w:t>
      </w:r>
      <w:r w:rsidR="00617F49">
        <w:rPr>
          <w:sz w:val="26"/>
          <w:szCs w:val="26"/>
        </w:rPr>
        <w:t xml:space="preserve"> подлежит выявлению и прекращению с учетом норм параметров использования радиочастотного спектра, определяемых нормативными документами в области</w:t>
      </w:r>
      <w:r w:rsidR="002B1B16">
        <w:rPr>
          <w:sz w:val="26"/>
          <w:szCs w:val="26"/>
        </w:rPr>
        <w:t xml:space="preserve"> использования радиочастот</w:t>
      </w:r>
      <w:r w:rsidR="0073242A">
        <w:rPr>
          <w:sz w:val="26"/>
          <w:szCs w:val="26"/>
        </w:rPr>
        <w:t xml:space="preserve"> и радиоэлектронных средств</w:t>
      </w:r>
      <w:r w:rsidR="00617F49">
        <w:rPr>
          <w:sz w:val="26"/>
          <w:szCs w:val="26"/>
        </w:rPr>
        <w:t xml:space="preserve">. </w:t>
      </w:r>
    </w:p>
    <w:p w14:paraId="0F9B370C" w14:textId="78DC32AB" w:rsidR="00617F49" w:rsidRDefault="00617F49" w:rsidP="00617F49">
      <w:pPr>
        <w:tabs>
          <w:tab w:val="left" w:pos="142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Активное применение бытовых подавителей сигналов ГНСС (т.н. «</w:t>
      </w:r>
      <w:proofErr w:type="spellStart"/>
      <w:r>
        <w:rPr>
          <w:sz w:val="26"/>
          <w:szCs w:val="26"/>
        </w:rPr>
        <w:t>глушилок</w:t>
      </w:r>
      <w:proofErr w:type="spellEnd"/>
      <w:r>
        <w:rPr>
          <w:sz w:val="26"/>
          <w:szCs w:val="26"/>
        </w:rPr>
        <w:t xml:space="preserve">»), наличие помеховых воздействий в полосах частот ГНСС и возникающие </w:t>
      </w:r>
      <w:r w:rsidR="00ED5A5D">
        <w:rPr>
          <w:sz w:val="26"/>
          <w:szCs w:val="26"/>
        </w:rPr>
        <w:t xml:space="preserve">при этом </w:t>
      </w:r>
      <w:r>
        <w:rPr>
          <w:sz w:val="26"/>
          <w:szCs w:val="26"/>
        </w:rPr>
        <w:t>проблемы регулярно отмечаются представителями делегаций Евросоюза, Китая</w:t>
      </w:r>
      <w:r w:rsidR="008538F8">
        <w:rPr>
          <w:sz w:val="26"/>
          <w:szCs w:val="26"/>
        </w:rPr>
        <w:t>,</w:t>
      </w:r>
      <w:r>
        <w:rPr>
          <w:sz w:val="26"/>
          <w:szCs w:val="26"/>
        </w:rPr>
        <w:t xml:space="preserve"> США </w:t>
      </w:r>
      <w:r w:rsidR="006A3A22">
        <w:rPr>
          <w:sz w:val="26"/>
          <w:szCs w:val="26"/>
        </w:rPr>
        <w:t xml:space="preserve">и других стран </w:t>
      </w:r>
      <w:r w:rsidR="008538F8">
        <w:rPr>
          <w:sz w:val="26"/>
          <w:szCs w:val="26"/>
        </w:rPr>
        <w:t xml:space="preserve">- </w:t>
      </w:r>
      <w:r w:rsidR="006A3A22">
        <w:rPr>
          <w:sz w:val="26"/>
          <w:szCs w:val="26"/>
        </w:rPr>
        <w:t>участников</w:t>
      </w:r>
      <w:r>
        <w:rPr>
          <w:sz w:val="26"/>
          <w:szCs w:val="26"/>
        </w:rPr>
        <w:t xml:space="preserve"> заседаний Международного комитета по </w:t>
      </w:r>
      <w:r w:rsidR="00CE31DF">
        <w:rPr>
          <w:sz w:val="26"/>
          <w:szCs w:val="26"/>
        </w:rPr>
        <w:t>глобальным навигационным спутниковым системам (МКГ)</w:t>
      </w:r>
      <w:r>
        <w:rPr>
          <w:sz w:val="26"/>
          <w:szCs w:val="26"/>
        </w:rPr>
        <w:t xml:space="preserve"> и его рабочих групп.</w:t>
      </w:r>
    </w:p>
    <w:p w14:paraId="0F9B370D" w14:textId="77777777" w:rsidR="00617F49" w:rsidRDefault="002B1B16" w:rsidP="00617F49">
      <w:pPr>
        <w:tabs>
          <w:tab w:val="left" w:pos="142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Влияние помех и шумового фона характеризуется</w:t>
      </w:r>
      <w:r w:rsidR="00617F49">
        <w:rPr>
          <w:sz w:val="26"/>
          <w:szCs w:val="26"/>
        </w:rPr>
        <w:t xml:space="preserve"> динамичностью во времени и пространстве. Уровни помех и шумового фона, а также степень их негативного влияния на качество решения навигационных задач меняются во времени и </w:t>
      </w:r>
      <w:proofErr w:type="gramStart"/>
      <w:r w:rsidR="00617F49">
        <w:rPr>
          <w:sz w:val="26"/>
          <w:szCs w:val="26"/>
        </w:rPr>
        <w:t>пространстве</w:t>
      </w:r>
      <w:proofErr w:type="gramEnd"/>
      <w:r w:rsidR="00617F49">
        <w:rPr>
          <w:sz w:val="26"/>
          <w:szCs w:val="26"/>
        </w:rPr>
        <w:t xml:space="preserve"> как в краткосрочной, так и в длительной перспективе. </w:t>
      </w:r>
    </w:p>
    <w:p w14:paraId="0F9B370E" w14:textId="169A3437" w:rsidR="00617F49" w:rsidRDefault="0073242A" w:rsidP="00617F49">
      <w:pPr>
        <w:tabs>
          <w:tab w:val="left" w:pos="142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В навигационной аппаратуре потребителей (НАП) отсутствует индикация наличия помех приему сигналов ГНСС. В этой связи п</w:t>
      </w:r>
      <w:r w:rsidR="00617F49">
        <w:rPr>
          <w:sz w:val="26"/>
          <w:szCs w:val="26"/>
        </w:rPr>
        <w:t>отребители услуг ГНСС не связывают факты снижения качества и отказов НАП и навигационных задач с помехами и высокими уровнями шумов. Это происходит ввиду того, что существуют и другие возможные причины снижения качества и возникновения отказов НАП и навигационных задач.</w:t>
      </w:r>
    </w:p>
    <w:p w14:paraId="0F9B370F" w14:textId="34AA4608" w:rsidR="00617F49" w:rsidRDefault="00617F49" w:rsidP="00617F49">
      <w:pPr>
        <w:tabs>
          <w:tab w:val="left" w:pos="142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Сказанное определяет </w:t>
      </w:r>
      <w:r w:rsidR="00E72621">
        <w:rPr>
          <w:sz w:val="26"/>
          <w:szCs w:val="26"/>
        </w:rPr>
        <w:t xml:space="preserve">сложность и </w:t>
      </w:r>
      <w:r>
        <w:rPr>
          <w:sz w:val="26"/>
          <w:szCs w:val="26"/>
        </w:rPr>
        <w:t xml:space="preserve">важность проблемы негативного влияния помех и уровней электромагнитных шумов на прием </w:t>
      </w:r>
      <w:r w:rsidR="00450283">
        <w:rPr>
          <w:sz w:val="26"/>
          <w:szCs w:val="26"/>
        </w:rPr>
        <w:t>радио</w:t>
      </w:r>
      <w:r>
        <w:rPr>
          <w:sz w:val="26"/>
          <w:szCs w:val="26"/>
        </w:rPr>
        <w:t>навигационных сигналов и качество решения навигационных задач</w:t>
      </w:r>
      <w:r w:rsidR="00E72621">
        <w:rPr>
          <w:sz w:val="26"/>
          <w:szCs w:val="26"/>
        </w:rPr>
        <w:t>. Сказанное определяет также</w:t>
      </w:r>
      <w:r w:rsidR="00ED5A5D">
        <w:rPr>
          <w:sz w:val="26"/>
          <w:szCs w:val="26"/>
        </w:rPr>
        <w:t xml:space="preserve"> </w:t>
      </w:r>
      <w:r>
        <w:rPr>
          <w:sz w:val="26"/>
          <w:szCs w:val="26"/>
        </w:rPr>
        <w:t>важность сбора и систематизации данных о помехах ГНСС, их источниках и уровнях негативных воздействий</w:t>
      </w:r>
      <w:r w:rsidR="002B1B16">
        <w:rPr>
          <w:sz w:val="26"/>
          <w:szCs w:val="26"/>
        </w:rPr>
        <w:t xml:space="preserve">, </w:t>
      </w:r>
      <w:r w:rsidR="00BE7C70">
        <w:rPr>
          <w:sz w:val="26"/>
          <w:szCs w:val="26"/>
        </w:rPr>
        <w:t>необходимость</w:t>
      </w:r>
      <w:r w:rsidR="002B1B16">
        <w:rPr>
          <w:sz w:val="26"/>
          <w:szCs w:val="26"/>
        </w:rPr>
        <w:t xml:space="preserve"> своевременного выявления высоких уровней шумов, помех и прекращения воздействия помех</w:t>
      </w:r>
      <w:r w:rsidR="0073242A">
        <w:rPr>
          <w:sz w:val="26"/>
          <w:szCs w:val="26"/>
        </w:rPr>
        <w:t>, а также важность разработки помехоустойчивых технологий спутниковых навигационных систем</w:t>
      </w:r>
      <w:r w:rsidR="002B1B16">
        <w:rPr>
          <w:sz w:val="26"/>
          <w:szCs w:val="26"/>
        </w:rPr>
        <w:t>.</w:t>
      </w:r>
    </w:p>
    <w:p w14:paraId="0F9B3711" w14:textId="4069E7A2" w:rsidR="00D429FF" w:rsidRDefault="00F72AEB" w:rsidP="00F4157A">
      <w:pPr>
        <w:tabs>
          <w:tab w:val="left" w:pos="142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Рекомендации направлены на </w:t>
      </w:r>
      <w:r w:rsidR="00405A9E">
        <w:rPr>
          <w:sz w:val="26"/>
          <w:szCs w:val="26"/>
        </w:rPr>
        <w:t xml:space="preserve">применение </w:t>
      </w:r>
      <w:r w:rsidR="00CE31DF">
        <w:rPr>
          <w:sz w:val="26"/>
          <w:szCs w:val="26"/>
        </w:rPr>
        <w:t xml:space="preserve">надлежащих </w:t>
      </w:r>
      <w:r w:rsidR="00405A9E">
        <w:rPr>
          <w:sz w:val="26"/>
          <w:szCs w:val="26"/>
        </w:rPr>
        <w:t xml:space="preserve">мер для обеспечения </w:t>
      </w:r>
      <w:proofErr w:type="spellStart"/>
      <w:r w:rsidR="00405A9E">
        <w:rPr>
          <w:sz w:val="26"/>
          <w:szCs w:val="26"/>
        </w:rPr>
        <w:t>беспомеховой</w:t>
      </w:r>
      <w:proofErr w:type="spellEnd"/>
      <w:r w:rsidR="00405A9E">
        <w:rPr>
          <w:sz w:val="26"/>
          <w:szCs w:val="26"/>
        </w:rPr>
        <w:t xml:space="preserve"> работы ГНСС</w:t>
      </w:r>
      <w:r w:rsidR="006D0543">
        <w:rPr>
          <w:sz w:val="26"/>
          <w:szCs w:val="26"/>
        </w:rPr>
        <w:t xml:space="preserve"> в интересах решения </w:t>
      </w:r>
      <w:r w:rsidR="005004A2">
        <w:rPr>
          <w:sz w:val="26"/>
          <w:szCs w:val="26"/>
        </w:rPr>
        <w:t>навигационны</w:t>
      </w:r>
      <w:r w:rsidR="006D0543">
        <w:rPr>
          <w:sz w:val="26"/>
          <w:szCs w:val="26"/>
        </w:rPr>
        <w:t>х</w:t>
      </w:r>
      <w:r w:rsidR="005004A2">
        <w:rPr>
          <w:sz w:val="26"/>
          <w:szCs w:val="26"/>
        </w:rPr>
        <w:t xml:space="preserve"> задач потребител</w:t>
      </w:r>
      <w:r w:rsidR="006D0543">
        <w:rPr>
          <w:sz w:val="26"/>
          <w:szCs w:val="26"/>
        </w:rPr>
        <w:t>ями услуг ГНСС</w:t>
      </w:r>
      <w:r w:rsidR="005004A2">
        <w:rPr>
          <w:sz w:val="26"/>
          <w:szCs w:val="26"/>
        </w:rPr>
        <w:t xml:space="preserve"> с использовани</w:t>
      </w:r>
      <w:r w:rsidR="006D0543">
        <w:rPr>
          <w:sz w:val="26"/>
          <w:szCs w:val="26"/>
        </w:rPr>
        <w:t>ем открытых</w:t>
      </w:r>
      <w:r w:rsidR="005004A2">
        <w:rPr>
          <w:sz w:val="26"/>
          <w:szCs w:val="26"/>
        </w:rPr>
        <w:t xml:space="preserve"> </w:t>
      </w:r>
      <w:r w:rsidR="00450283">
        <w:rPr>
          <w:sz w:val="26"/>
          <w:szCs w:val="26"/>
        </w:rPr>
        <w:t>радио</w:t>
      </w:r>
      <w:r w:rsidR="005004A2">
        <w:rPr>
          <w:sz w:val="26"/>
          <w:szCs w:val="26"/>
        </w:rPr>
        <w:t>навигационных сигналов</w:t>
      </w:r>
      <w:r w:rsidR="006D0543">
        <w:rPr>
          <w:sz w:val="26"/>
          <w:szCs w:val="26"/>
        </w:rPr>
        <w:t xml:space="preserve"> ГНСС общего доступа</w:t>
      </w:r>
      <w:r w:rsidR="005004A2">
        <w:rPr>
          <w:sz w:val="26"/>
          <w:szCs w:val="26"/>
        </w:rPr>
        <w:t>.</w:t>
      </w:r>
      <w:r w:rsidR="00D429FF">
        <w:rPr>
          <w:sz w:val="26"/>
          <w:szCs w:val="26"/>
        </w:rPr>
        <w:br w:type="page"/>
      </w:r>
    </w:p>
    <w:p w14:paraId="7CD6F145" w14:textId="77777777" w:rsidR="00250420" w:rsidRPr="00D0747D" w:rsidRDefault="00250420" w:rsidP="00250420">
      <w:pPr>
        <w:pStyle w:val="a4"/>
        <w:ind w:left="0"/>
        <w:rPr>
          <w:color w:val="000000" w:themeColor="text1"/>
          <w:sz w:val="26"/>
          <w:szCs w:val="26"/>
        </w:rPr>
      </w:pPr>
      <w:bookmarkStart w:id="3" w:name="_Toc529448061"/>
    </w:p>
    <w:p w14:paraId="5CF2CE3D" w14:textId="29D92638" w:rsidR="00250420" w:rsidRDefault="00250420" w:rsidP="00004A6D">
      <w:pPr>
        <w:pStyle w:val="21"/>
      </w:pPr>
      <w:bookmarkStart w:id="4" w:name="_Toc6383798"/>
      <w:r>
        <w:t>Обозначения и сокращения</w:t>
      </w:r>
      <w:bookmarkEnd w:id="4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8363"/>
      </w:tblGrid>
      <w:tr w:rsidR="00D418CD" w14:paraId="74A5C3CD" w14:textId="77777777" w:rsidTr="00F213B5">
        <w:tc>
          <w:tcPr>
            <w:tcW w:w="995" w:type="dxa"/>
          </w:tcPr>
          <w:p w14:paraId="7AEABAB3" w14:textId="2053911D" w:rsidR="00D418CD" w:rsidRDefault="00D418CD" w:rsidP="00381D9F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АФТ</w:t>
            </w:r>
          </w:p>
        </w:tc>
        <w:tc>
          <w:tcPr>
            <w:tcW w:w="8363" w:type="dxa"/>
          </w:tcPr>
          <w:p w14:paraId="1A095F9D" w14:textId="773A69A5" w:rsidR="00D418CD" w:rsidRDefault="00D418CD" w:rsidP="008538F8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– антенно-фидерный тракт</w:t>
            </w:r>
          </w:p>
        </w:tc>
      </w:tr>
      <w:tr w:rsidR="00D418CD" w14:paraId="057B9832" w14:textId="77777777" w:rsidTr="00F213B5">
        <w:tc>
          <w:tcPr>
            <w:tcW w:w="995" w:type="dxa"/>
          </w:tcPr>
          <w:p w14:paraId="16559167" w14:textId="7FB0DC7D" w:rsidR="00D418CD" w:rsidRDefault="00D418CD" w:rsidP="00381D9F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ВЧУ</w:t>
            </w:r>
          </w:p>
        </w:tc>
        <w:tc>
          <w:tcPr>
            <w:tcW w:w="8363" w:type="dxa"/>
          </w:tcPr>
          <w:p w14:paraId="6BB7CE8B" w14:textId="16F3DCF9" w:rsidR="00D418CD" w:rsidRDefault="00D418CD" w:rsidP="008538F8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– высокочастотное устройство</w:t>
            </w:r>
          </w:p>
        </w:tc>
      </w:tr>
      <w:tr w:rsidR="00D418CD" w14:paraId="75DB0703" w14:textId="77777777" w:rsidTr="00F213B5">
        <w:tc>
          <w:tcPr>
            <w:tcW w:w="995" w:type="dxa"/>
          </w:tcPr>
          <w:p w14:paraId="718A66A4" w14:textId="5DE8CECC" w:rsidR="00D418CD" w:rsidRDefault="00D418CD" w:rsidP="00381D9F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ГНСС</w:t>
            </w:r>
          </w:p>
        </w:tc>
        <w:tc>
          <w:tcPr>
            <w:tcW w:w="8363" w:type="dxa"/>
          </w:tcPr>
          <w:p w14:paraId="65908F6C" w14:textId="247103DE" w:rsidR="00D418CD" w:rsidRDefault="00D418CD" w:rsidP="008538F8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– глобальные навигационные спутниковые системы</w:t>
            </w:r>
          </w:p>
        </w:tc>
      </w:tr>
      <w:tr w:rsidR="00D418CD" w14:paraId="4191BDA6" w14:textId="77777777" w:rsidTr="00F213B5">
        <w:tc>
          <w:tcPr>
            <w:tcW w:w="995" w:type="dxa"/>
          </w:tcPr>
          <w:p w14:paraId="6EA8E3B1" w14:textId="1A23F612" w:rsidR="00D418CD" w:rsidRDefault="00D418CD" w:rsidP="00381D9F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ИИП</w:t>
            </w:r>
          </w:p>
        </w:tc>
        <w:tc>
          <w:tcPr>
            <w:tcW w:w="8363" w:type="dxa"/>
          </w:tcPr>
          <w:p w14:paraId="6033E2D4" w14:textId="1EAE1319" w:rsidR="00D418CD" w:rsidRDefault="00D418CD" w:rsidP="008538F8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– источник индустриальных радиопомех</w:t>
            </w:r>
          </w:p>
        </w:tc>
      </w:tr>
      <w:tr w:rsidR="00D418CD" w14:paraId="6A05FCDA" w14:textId="77777777" w:rsidTr="00F213B5">
        <w:tc>
          <w:tcPr>
            <w:tcW w:w="995" w:type="dxa"/>
          </w:tcPr>
          <w:p w14:paraId="0F2572F5" w14:textId="73779008" w:rsidR="00D418CD" w:rsidRDefault="00D418CD" w:rsidP="00381D9F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МКГ</w:t>
            </w:r>
          </w:p>
        </w:tc>
        <w:tc>
          <w:tcPr>
            <w:tcW w:w="8363" w:type="dxa"/>
          </w:tcPr>
          <w:p w14:paraId="2AB7D8D4" w14:textId="171F6972" w:rsidR="00D418CD" w:rsidRDefault="00D418CD" w:rsidP="008538F8">
            <w:pPr>
              <w:pStyle w:val="ad"/>
              <w:ind w:left="175" w:hanging="175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– </w:t>
            </w:r>
            <w:r>
              <w:rPr>
                <w:sz w:val="26"/>
                <w:szCs w:val="26"/>
              </w:rPr>
              <w:t>Международный комитет по глобальным навигационным спутниковым системам</w:t>
            </w:r>
          </w:p>
        </w:tc>
      </w:tr>
      <w:tr w:rsidR="00D418CD" w14:paraId="4C370F85" w14:textId="77777777" w:rsidTr="00F213B5">
        <w:tc>
          <w:tcPr>
            <w:tcW w:w="995" w:type="dxa"/>
          </w:tcPr>
          <w:p w14:paraId="02C22E1C" w14:textId="559EF999" w:rsidR="00D418CD" w:rsidRDefault="00D418CD" w:rsidP="00381D9F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МСЭ</w:t>
            </w:r>
          </w:p>
        </w:tc>
        <w:tc>
          <w:tcPr>
            <w:tcW w:w="8363" w:type="dxa"/>
          </w:tcPr>
          <w:p w14:paraId="6E6FA5C3" w14:textId="2B1CF935" w:rsidR="00D418CD" w:rsidRDefault="00D418CD" w:rsidP="008538F8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– Международный Союз Электросвязи</w:t>
            </w:r>
          </w:p>
        </w:tc>
      </w:tr>
      <w:tr w:rsidR="00D418CD" w14:paraId="4614BA78" w14:textId="77777777" w:rsidTr="00F213B5">
        <w:tc>
          <w:tcPr>
            <w:tcW w:w="995" w:type="dxa"/>
          </w:tcPr>
          <w:p w14:paraId="775B3E73" w14:textId="4BB0AD8E" w:rsidR="00D418CD" w:rsidRDefault="00D418CD" w:rsidP="00381D9F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НАП</w:t>
            </w:r>
          </w:p>
        </w:tc>
        <w:tc>
          <w:tcPr>
            <w:tcW w:w="8363" w:type="dxa"/>
          </w:tcPr>
          <w:p w14:paraId="0277B984" w14:textId="119121FA" w:rsidR="00D418CD" w:rsidRDefault="00D418CD" w:rsidP="008538F8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– навигационная аппаратура потребителей</w:t>
            </w:r>
          </w:p>
        </w:tc>
      </w:tr>
      <w:tr w:rsidR="00D418CD" w14:paraId="2E791138" w14:textId="77777777" w:rsidTr="00F213B5">
        <w:tc>
          <w:tcPr>
            <w:tcW w:w="995" w:type="dxa"/>
          </w:tcPr>
          <w:p w14:paraId="24426C4F" w14:textId="42F3F70F" w:rsidR="00D418CD" w:rsidRDefault="00D418CD" w:rsidP="00381D9F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НКА</w:t>
            </w:r>
          </w:p>
        </w:tc>
        <w:tc>
          <w:tcPr>
            <w:tcW w:w="8363" w:type="dxa"/>
          </w:tcPr>
          <w:p w14:paraId="2341CD98" w14:textId="07D11E62" w:rsidR="00D418CD" w:rsidRDefault="00D418CD" w:rsidP="008538F8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– навигационный космический аппарат</w:t>
            </w:r>
          </w:p>
        </w:tc>
      </w:tr>
      <w:tr w:rsidR="00D418CD" w14:paraId="04167E0C" w14:textId="77777777" w:rsidTr="00F213B5">
        <w:tc>
          <w:tcPr>
            <w:tcW w:w="995" w:type="dxa"/>
          </w:tcPr>
          <w:p w14:paraId="75965261" w14:textId="4F354090" w:rsidR="00D418CD" w:rsidRDefault="00D418CD" w:rsidP="00381D9F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РЭС</w:t>
            </w:r>
          </w:p>
        </w:tc>
        <w:tc>
          <w:tcPr>
            <w:tcW w:w="8363" w:type="dxa"/>
          </w:tcPr>
          <w:p w14:paraId="22E3468E" w14:textId="7C874FAB" w:rsidR="00D418CD" w:rsidRDefault="00D418CD" w:rsidP="008538F8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– радиоэлектронное средство</w:t>
            </w:r>
          </w:p>
        </w:tc>
      </w:tr>
      <w:tr w:rsidR="00D418CD" w14:paraId="605981C3" w14:textId="77777777" w:rsidTr="00F213B5">
        <w:tc>
          <w:tcPr>
            <w:tcW w:w="995" w:type="dxa"/>
          </w:tcPr>
          <w:p w14:paraId="6DEE3845" w14:textId="23E692BF" w:rsidR="00D418CD" w:rsidRDefault="00D418CD" w:rsidP="00381D9F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ЭИИМ</w:t>
            </w:r>
          </w:p>
        </w:tc>
        <w:tc>
          <w:tcPr>
            <w:tcW w:w="8363" w:type="dxa"/>
          </w:tcPr>
          <w:p w14:paraId="66F1ABD2" w14:textId="6E084A8E" w:rsidR="00D418CD" w:rsidRDefault="00D418CD" w:rsidP="008538F8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– э</w:t>
            </w:r>
            <w:r w:rsidRPr="00557B45">
              <w:rPr>
                <w:sz w:val="26"/>
                <w:szCs w:val="26"/>
                <w:lang w:eastAsia="ru-RU"/>
              </w:rPr>
              <w:t>ффективная изотропно излучаемая мощность</w:t>
            </w:r>
          </w:p>
        </w:tc>
      </w:tr>
      <w:tr w:rsidR="00D418CD" w14:paraId="3EAEC642" w14:textId="77777777" w:rsidTr="00F213B5">
        <w:tc>
          <w:tcPr>
            <w:tcW w:w="995" w:type="dxa"/>
          </w:tcPr>
          <w:p w14:paraId="64D3F3F3" w14:textId="743AEF6D" w:rsidR="00D418CD" w:rsidRDefault="00D418CD" w:rsidP="00381D9F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ЭМП</w:t>
            </w:r>
          </w:p>
        </w:tc>
        <w:tc>
          <w:tcPr>
            <w:tcW w:w="8363" w:type="dxa"/>
          </w:tcPr>
          <w:p w14:paraId="32429083" w14:textId="4F2117F4" w:rsidR="00D418CD" w:rsidRDefault="00D418CD" w:rsidP="008538F8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– электромагнитное поле</w:t>
            </w:r>
          </w:p>
        </w:tc>
      </w:tr>
      <w:tr w:rsidR="00D418CD" w14:paraId="0E9D86C3" w14:textId="77777777" w:rsidTr="00F213B5">
        <w:tc>
          <w:tcPr>
            <w:tcW w:w="995" w:type="dxa"/>
          </w:tcPr>
          <w:p w14:paraId="51F8B58E" w14:textId="7BA720C1" w:rsidR="00D418CD" w:rsidRDefault="00D418CD" w:rsidP="00381D9F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381D9F">
              <w:rPr>
                <w:sz w:val="26"/>
                <w:szCs w:val="26"/>
                <w:lang w:eastAsia="ru-RU"/>
              </w:rPr>
              <w:t>DOP</w:t>
            </w:r>
          </w:p>
        </w:tc>
        <w:tc>
          <w:tcPr>
            <w:tcW w:w="8363" w:type="dxa"/>
          </w:tcPr>
          <w:p w14:paraId="4D59F1C9" w14:textId="43A0DAE9" w:rsidR="00D418CD" w:rsidRDefault="00D418CD" w:rsidP="008538F8">
            <w:pPr>
              <w:pStyle w:val="ad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– параметры геометрического фактора НКА ГНСС</w:t>
            </w:r>
          </w:p>
        </w:tc>
      </w:tr>
    </w:tbl>
    <w:p w14:paraId="051C4EC2" w14:textId="77777777" w:rsidR="00D418CD" w:rsidRPr="00250420" w:rsidRDefault="00D418CD" w:rsidP="00381D9F">
      <w:pPr>
        <w:pStyle w:val="ad"/>
        <w:ind w:firstLine="0"/>
        <w:jc w:val="left"/>
        <w:rPr>
          <w:sz w:val="26"/>
          <w:szCs w:val="26"/>
          <w:lang w:eastAsia="ru-RU"/>
        </w:rPr>
      </w:pPr>
    </w:p>
    <w:p w14:paraId="0F9B3712" w14:textId="08344F74" w:rsidR="00E4003C" w:rsidRPr="00FD0B98" w:rsidRDefault="006D0543" w:rsidP="00004A6D">
      <w:pPr>
        <w:pStyle w:val="10"/>
      </w:pPr>
      <w:bookmarkStart w:id="5" w:name="_Toc6383799"/>
      <w:r>
        <w:lastRenderedPageBreak/>
        <w:t>Общие р</w:t>
      </w:r>
      <w:r w:rsidR="00E4003C" w:rsidRPr="00FD0B98">
        <w:t>екомендации в интересах обеспечения защиты спектра, электромагнитной совместимости и беспомеховой работы ГНСС</w:t>
      </w:r>
      <w:bookmarkEnd w:id="5"/>
      <w:r w:rsidR="00E4003C" w:rsidRPr="00FD0B98">
        <w:t xml:space="preserve"> </w:t>
      </w:r>
      <w:bookmarkEnd w:id="3"/>
    </w:p>
    <w:p w14:paraId="0F9B3713" w14:textId="77777777" w:rsidR="00D429FF" w:rsidRPr="005F15BE" w:rsidRDefault="00D429FF" w:rsidP="00795A73">
      <w:pPr>
        <w:pStyle w:val="a4"/>
        <w:ind w:left="709"/>
        <w:jc w:val="left"/>
        <w:rPr>
          <w:color w:val="000000" w:themeColor="text1"/>
          <w:sz w:val="26"/>
          <w:szCs w:val="26"/>
        </w:rPr>
      </w:pPr>
    </w:p>
    <w:p w14:paraId="4102631B" w14:textId="743DB53E" w:rsidR="005F15BE" w:rsidRPr="005F15BE" w:rsidRDefault="005F15BE" w:rsidP="00771C27">
      <w:pPr>
        <w:pStyle w:val="a4"/>
        <w:spacing w:after="120"/>
        <w:ind w:left="0"/>
        <w:rPr>
          <w:color w:val="000000" w:themeColor="text1"/>
          <w:sz w:val="26"/>
          <w:szCs w:val="26"/>
        </w:rPr>
      </w:pPr>
      <w:proofErr w:type="gramStart"/>
      <w:r w:rsidRPr="005F15BE">
        <w:rPr>
          <w:color w:val="000000" w:themeColor="text1"/>
          <w:sz w:val="26"/>
          <w:szCs w:val="26"/>
        </w:rPr>
        <w:t xml:space="preserve">Деятельность в области </w:t>
      </w:r>
      <w:r w:rsidRPr="005F15BE">
        <w:rPr>
          <w:sz w:val="26"/>
          <w:szCs w:val="26"/>
        </w:rPr>
        <w:t>обеспечения защиты спектра</w:t>
      </w:r>
      <w:r w:rsidR="00E36146">
        <w:rPr>
          <w:sz w:val="26"/>
          <w:szCs w:val="26"/>
        </w:rPr>
        <w:t xml:space="preserve"> радиочастот</w:t>
      </w:r>
      <w:r w:rsidRPr="005F15BE">
        <w:rPr>
          <w:sz w:val="26"/>
          <w:szCs w:val="26"/>
        </w:rPr>
        <w:t xml:space="preserve">, </w:t>
      </w:r>
      <w:r w:rsidRPr="005F15BE">
        <w:rPr>
          <w:bCs/>
          <w:sz w:val="26"/>
          <w:szCs w:val="26"/>
        </w:rPr>
        <w:t xml:space="preserve">электромагнитной совместимости и </w:t>
      </w:r>
      <w:proofErr w:type="spellStart"/>
      <w:r w:rsidRPr="005F15BE">
        <w:rPr>
          <w:bCs/>
          <w:sz w:val="26"/>
          <w:szCs w:val="26"/>
        </w:rPr>
        <w:t>беспомеховой</w:t>
      </w:r>
      <w:proofErr w:type="spellEnd"/>
      <w:r w:rsidRPr="005F15BE">
        <w:rPr>
          <w:bCs/>
          <w:sz w:val="26"/>
          <w:szCs w:val="26"/>
        </w:rPr>
        <w:t xml:space="preserve"> работы </w:t>
      </w:r>
      <w:r w:rsidR="00E36146">
        <w:rPr>
          <w:bCs/>
          <w:sz w:val="26"/>
          <w:szCs w:val="26"/>
        </w:rPr>
        <w:t>спутниковых навигационных систем</w:t>
      </w:r>
      <w:r>
        <w:rPr>
          <w:bCs/>
          <w:sz w:val="26"/>
          <w:szCs w:val="26"/>
        </w:rPr>
        <w:t xml:space="preserve"> должна предусматривать создание и развитие необходимой нормативно-правовой базы, планировани</w:t>
      </w:r>
      <w:r w:rsidR="003351C1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использования радиочастотного </w:t>
      </w:r>
      <w:r w:rsidR="008538F8">
        <w:rPr>
          <w:bCs/>
          <w:sz w:val="26"/>
          <w:szCs w:val="26"/>
        </w:rPr>
        <w:t>ресурса</w:t>
      </w:r>
      <w:r w:rsidR="003351C1">
        <w:rPr>
          <w:bCs/>
          <w:sz w:val="26"/>
          <w:szCs w:val="26"/>
        </w:rPr>
        <w:t xml:space="preserve"> в интересах ГНСС</w:t>
      </w:r>
      <w:r>
        <w:rPr>
          <w:bCs/>
          <w:sz w:val="26"/>
          <w:szCs w:val="26"/>
        </w:rPr>
        <w:t>, установлени</w:t>
      </w:r>
      <w:r w:rsidR="003351C1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технических норм, </w:t>
      </w:r>
      <w:r w:rsidR="008E01B5">
        <w:rPr>
          <w:bCs/>
          <w:sz w:val="26"/>
          <w:szCs w:val="26"/>
        </w:rPr>
        <w:t xml:space="preserve">проведение </w:t>
      </w:r>
      <w:r>
        <w:rPr>
          <w:bCs/>
          <w:sz w:val="26"/>
          <w:szCs w:val="26"/>
        </w:rPr>
        <w:t>испытаний и контроля параметров радиоэлектронных средств</w:t>
      </w:r>
      <w:r w:rsidR="00771C27">
        <w:rPr>
          <w:bCs/>
          <w:sz w:val="26"/>
          <w:szCs w:val="26"/>
        </w:rPr>
        <w:t xml:space="preserve">, действующих в полосах частот ГНСС и смежных </w:t>
      </w:r>
      <w:r w:rsidR="008538F8">
        <w:rPr>
          <w:bCs/>
          <w:sz w:val="26"/>
          <w:szCs w:val="26"/>
        </w:rPr>
        <w:t xml:space="preserve">(соседних) </w:t>
      </w:r>
      <w:r w:rsidR="00771C27">
        <w:rPr>
          <w:bCs/>
          <w:sz w:val="26"/>
          <w:szCs w:val="26"/>
        </w:rPr>
        <w:t>полосах частот</w:t>
      </w:r>
      <w:r>
        <w:rPr>
          <w:bCs/>
          <w:sz w:val="26"/>
          <w:szCs w:val="26"/>
        </w:rPr>
        <w:t xml:space="preserve">, </w:t>
      </w:r>
      <w:r w:rsidR="00771C27">
        <w:rPr>
          <w:bCs/>
          <w:sz w:val="26"/>
          <w:szCs w:val="26"/>
        </w:rPr>
        <w:t>контрол</w:t>
      </w:r>
      <w:r w:rsidR="003351C1">
        <w:rPr>
          <w:bCs/>
          <w:sz w:val="26"/>
          <w:szCs w:val="26"/>
        </w:rPr>
        <w:t>ь</w:t>
      </w:r>
      <w:r w:rsidR="00771C2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среды распространения и приема сигналов ГНСС, </w:t>
      </w:r>
      <w:r w:rsidR="00771C27">
        <w:rPr>
          <w:bCs/>
          <w:sz w:val="26"/>
          <w:szCs w:val="26"/>
        </w:rPr>
        <w:t>контрол</w:t>
      </w:r>
      <w:r w:rsidR="003351C1">
        <w:rPr>
          <w:bCs/>
          <w:sz w:val="26"/>
          <w:szCs w:val="26"/>
        </w:rPr>
        <w:t>ь</w:t>
      </w:r>
      <w:r w:rsidR="00771C2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параметров </w:t>
      </w:r>
      <w:r w:rsidR="003351C1">
        <w:rPr>
          <w:bCs/>
          <w:sz w:val="26"/>
          <w:szCs w:val="26"/>
        </w:rPr>
        <w:t>радио</w:t>
      </w:r>
      <w:r>
        <w:rPr>
          <w:bCs/>
          <w:sz w:val="26"/>
          <w:szCs w:val="26"/>
        </w:rPr>
        <w:t>навигационного</w:t>
      </w:r>
      <w:proofErr w:type="gramEnd"/>
      <w:r>
        <w:rPr>
          <w:bCs/>
          <w:sz w:val="26"/>
          <w:szCs w:val="26"/>
        </w:rPr>
        <w:t xml:space="preserve"> поля, </w:t>
      </w:r>
      <w:r w:rsidR="008E01B5">
        <w:rPr>
          <w:bCs/>
          <w:sz w:val="26"/>
          <w:szCs w:val="26"/>
        </w:rPr>
        <w:t xml:space="preserve">проведение </w:t>
      </w:r>
      <w:r w:rsidR="00771C27">
        <w:rPr>
          <w:bCs/>
          <w:sz w:val="26"/>
          <w:szCs w:val="26"/>
        </w:rPr>
        <w:t xml:space="preserve">испытаний и контроля параметров </w:t>
      </w:r>
      <w:r w:rsidR="00E36146">
        <w:rPr>
          <w:bCs/>
          <w:sz w:val="26"/>
          <w:szCs w:val="26"/>
        </w:rPr>
        <w:t>навигационной аппаратуры потребителей</w:t>
      </w:r>
      <w:r w:rsidR="00771C27">
        <w:rPr>
          <w:bCs/>
          <w:sz w:val="26"/>
          <w:szCs w:val="26"/>
        </w:rPr>
        <w:t xml:space="preserve">, </w:t>
      </w:r>
      <w:r w:rsidR="00E36146">
        <w:rPr>
          <w:bCs/>
          <w:sz w:val="26"/>
          <w:szCs w:val="26"/>
        </w:rPr>
        <w:t xml:space="preserve">контроля </w:t>
      </w:r>
      <w:r>
        <w:rPr>
          <w:bCs/>
          <w:sz w:val="26"/>
          <w:szCs w:val="26"/>
        </w:rPr>
        <w:t>качества функционирования НАП и навигационных систем потребителей услуг ГНСС, а также совершенствование технологий</w:t>
      </w:r>
      <w:r w:rsidR="00771C27">
        <w:rPr>
          <w:bCs/>
          <w:sz w:val="26"/>
          <w:szCs w:val="26"/>
        </w:rPr>
        <w:t xml:space="preserve"> НАП и спутниковых навигационных систем на основе ГНСС</w:t>
      </w:r>
      <w:r>
        <w:rPr>
          <w:bCs/>
          <w:sz w:val="26"/>
          <w:szCs w:val="26"/>
        </w:rPr>
        <w:t>.</w:t>
      </w:r>
    </w:p>
    <w:p w14:paraId="0F9B3714" w14:textId="1B068927" w:rsidR="006D0543" w:rsidRPr="006D0543" w:rsidRDefault="00407E21" w:rsidP="00771C27">
      <w:pPr>
        <w:pStyle w:val="a4"/>
        <w:spacing w:before="120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</w:t>
      </w:r>
      <w:r w:rsidR="006D0543" w:rsidRPr="006D0543">
        <w:rPr>
          <w:color w:val="000000" w:themeColor="text1"/>
          <w:sz w:val="26"/>
          <w:szCs w:val="26"/>
        </w:rPr>
        <w:t>ащит</w:t>
      </w:r>
      <w:r>
        <w:rPr>
          <w:color w:val="000000" w:themeColor="text1"/>
          <w:sz w:val="26"/>
          <w:szCs w:val="26"/>
        </w:rPr>
        <w:t>а</w:t>
      </w:r>
      <w:r w:rsidR="006D0543" w:rsidRPr="006D0543">
        <w:rPr>
          <w:color w:val="000000" w:themeColor="text1"/>
          <w:sz w:val="26"/>
          <w:szCs w:val="26"/>
        </w:rPr>
        <w:t xml:space="preserve"> спектра, </w:t>
      </w:r>
      <w:r w:rsidR="006D0543" w:rsidRPr="006D0543">
        <w:rPr>
          <w:bCs/>
          <w:color w:val="000000" w:themeColor="text1"/>
          <w:sz w:val="26"/>
          <w:szCs w:val="26"/>
        </w:rPr>
        <w:t>электромагнитн</w:t>
      </w:r>
      <w:r>
        <w:rPr>
          <w:bCs/>
          <w:color w:val="000000" w:themeColor="text1"/>
          <w:sz w:val="26"/>
          <w:szCs w:val="26"/>
        </w:rPr>
        <w:t>ая</w:t>
      </w:r>
      <w:r w:rsidR="006D0543" w:rsidRPr="006D0543">
        <w:rPr>
          <w:bCs/>
          <w:color w:val="000000" w:themeColor="text1"/>
          <w:sz w:val="26"/>
          <w:szCs w:val="26"/>
        </w:rPr>
        <w:t xml:space="preserve"> совместимост</w:t>
      </w:r>
      <w:r>
        <w:rPr>
          <w:bCs/>
          <w:color w:val="000000" w:themeColor="text1"/>
          <w:sz w:val="26"/>
          <w:szCs w:val="26"/>
        </w:rPr>
        <w:t>ь</w:t>
      </w:r>
      <w:r w:rsidR="006D0543" w:rsidRPr="006D0543">
        <w:rPr>
          <w:bCs/>
          <w:color w:val="000000" w:themeColor="text1"/>
          <w:sz w:val="26"/>
          <w:szCs w:val="26"/>
        </w:rPr>
        <w:t xml:space="preserve"> и </w:t>
      </w:r>
      <w:proofErr w:type="spellStart"/>
      <w:r w:rsidR="006D0543" w:rsidRPr="006D0543">
        <w:rPr>
          <w:bCs/>
          <w:color w:val="000000" w:themeColor="text1"/>
          <w:sz w:val="26"/>
          <w:szCs w:val="26"/>
        </w:rPr>
        <w:t>беспомехов</w:t>
      </w:r>
      <w:r>
        <w:rPr>
          <w:bCs/>
          <w:color w:val="000000" w:themeColor="text1"/>
          <w:sz w:val="26"/>
          <w:szCs w:val="26"/>
        </w:rPr>
        <w:t>ая</w:t>
      </w:r>
      <w:proofErr w:type="spellEnd"/>
      <w:r w:rsidR="006D0543" w:rsidRPr="006D0543">
        <w:rPr>
          <w:bCs/>
          <w:color w:val="000000" w:themeColor="text1"/>
          <w:sz w:val="26"/>
          <w:szCs w:val="26"/>
        </w:rPr>
        <w:t xml:space="preserve"> работ</w:t>
      </w:r>
      <w:r>
        <w:rPr>
          <w:bCs/>
          <w:color w:val="000000" w:themeColor="text1"/>
          <w:sz w:val="26"/>
          <w:szCs w:val="26"/>
        </w:rPr>
        <w:t>а</w:t>
      </w:r>
      <w:r w:rsidR="006D0543" w:rsidRPr="006D0543">
        <w:rPr>
          <w:bCs/>
          <w:color w:val="000000" w:themeColor="text1"/>
          <w:sz w:val="26"/>
          <w:szCs w:val="26"/>
        </w:rPr>
        <w:t xml:space="preserve"> </w:t>
      </w:r>
      <w:r w:rsidR="00E36146">
        <w:rPr>
          <w:bCs/>
          <w:color w:val="000000" w:themeColor="text1"/>
          <w:sz w:val="26"/>
          <w:szCs w:val="26"/>
        </w:rPr>
        <w:t>спутниковых навигационных систем</w:t>
      </w:r>
      <w:r w:rsidR="006D0543" w:rsidRPr="006D0543">
        <w:rPr>
          <w:bCs/>
          <w:color w:val="000000" w:themeColor="text1"/>
          <w:sz w:val="26"/>
          <w:szCs w:val="26"/>
        </w:rPr>
        <w:t xml:space="preserve"> долж</w:t>
      </w:r>
      <w:r w:rsidR="006D0543">
        <w:rPr>
          <w:bCs/>
          <w:color w:val="000000" w:themeColor="text1"/>
          <w:sz w:val="26"/>
          <w:szCs w:val="26"/>
        </w:rPr>
        <w:t>н</w:t>
      </w:r>
      <w:r>
        <w:rPr>
          <w:bCs/>
          <w:color w:val="000000" w:themeColor="text1"/>
          <w:sz w:val="26"/>
          <w:szCs w:val="26"/>
        </w:rPr>
        <w:t>ы</w:t>
      </w:r>
      <w:r w:rsidR="006D0543">
        <w:rPr>
          <w:bCs/>
          <w:color w:val="000000" w:themeColor="text1"/>
          <w:sz w:val="26"/>
          <w:szCs w:val="26"/>
        </w:rPr>
        <w:t xml:space="preserve"> обеспечиваться как общими норм</w:t>
      </w:r>
      <w:r w:rsidR="006D0543" w:rsidRPr="006D0543">
        <w:rPr>
          <w:bCs/>
          <w:color w:val="000000" w:themeColor="text1"/>
          <w:sz w:val="26"/>
          <w:szCs w:val="26"/>
        </w:rPr>
        <w:t>ативными документами в области использования радиочастот</w:t>
      </w:r>
      <w:r w:rsidR="006D0543">
        <w:rPr>
          <w:bCs/>
          <w:color w:val="000000" w:themeColor="text1"/>
          <w:sz w:val="26"/>
          <w:szCs w:val="26"/>
        </w:rPr>
        <w:t>ного спектра</w:t>
      </w:r>
      <w:r w:rsidR="006D0543" w:rsidRPr="006D0543">
        <w:rPr>
          <w:bCs/>
          <w:color w:val="000000" w:themeColor="text1"/>
          <w:sz w:val="26"/>
          <w:szCs w:val="26"/>
        </w:rPr>
        <w:t xml:space="preserve"> и радиоэлектронных средств, так и специализированными документами</w:t>
      </w:r>
      <w:r w:rsidR="00F4157A">
        <w:rPr>
          <w:bCs/>
          <w:color w:val="000000" w:themeColor="text1"/>
          <w:sz w:val="26"/>
          <w:szCs w:val="26"/>
        </w:rPr>
        <w:t>, учитывающими особенности</w:t>
      </w:r>
      <w:r w:rsidR="006D0543">
        <w:rPr>
          <w:bCs/>
          <w:color w:val="000000" w:themeColor="text1"/>
          <w:sz w:val="26"/>
          <w:szCs w:val="26"/>
        </w:rPr>
        <w:t xml:space="preserve"> </w:t>
      </w:r>
      <w:r w:rsidR="006D0543" w:rsidRPr="006D0543">
        <w:rPr>
          <w:bCs/>
          <w:color w:val="000000" w:themeColor="text1"/>
          <w:sz w:val="26"/>
          <w:szCs w:val="26"/>
        </w:rPr>
        <w:t>ГНСС</w:t>
      </w:r>
      <w:r w:rsidR="008E01B5">
        <w:rPr>
          <w:bCs/>
          <w:color w:val="000000" w:themeColor="text1"/>
          <w:sz w:val="26"/>
          <w:szCs w:val="26"/>
        </w:rPr>
        <w:t xml:space="preserve"> и НАП</w:t>
      </w:r>
      <w:r w:rsidR="006D0543" w:rsidRPr="006D0543">
        <w:rPr>
          <w:bCs/>
          <w:color w:val="000000" w:themeColor="text1"/>
          <w:sz w:val="26"/>
          <w:szCs w:val="26"/>
        </w:rPr>
        <w:t>.</w:t>
      </w:r>
      <w:r w:rsidR="00083161">
        <w:rPr>
          <w:bCs/>
          <w:color w:val="000000" w:themeColor="text1"/>
          <w:sz w:val="26"/>
          <w:szCs w:val="26"/>
        </w:rPr>
        <w:t xml:space="preserve"> </w:t>
      </w:r>
    </w:p>
    <w:p w14:paraId="0F9B3715" w14:textId="39E80FE3" w:rsidR="00474FEE" w:rsidRDefault="00474FEE" w:rsidP="00474FEE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Нормативно-правовые документы и практическая деятельность по частотному планированию должны предусматривать частотное планирование в полосах частот ГНСС и смежных полосах частот, в интересах ГНСС и потребителей услуг ГНСС. </w:t>
      </w:r>
      <w:r w:rsidR="00252D8C">
        <w:rPr>
          <w:color w:val="000000" w:themeColor="text1"/>
          <w:sz w:val="26"/>
          <w:szCs w:val="26"/>
        </w:rPr>
        <w:t>При этом ч</w:t>
      </w:r>
      <w:r>
        <w:rPr>
          <w:color w:val="000000" w:themeColor="text1"/>
          <w:sz w:val="26"/>
          <w:szCs w:val="26"/>
        </w:rPr>
        <w:t>астотное планирование должно обеспечивать:</w:t>
      </w:r>
    </w:p>
    <w:p w14:paraId="0F9B3716" w14:textId="77777777" w:rsidR="00474FEE" w:rsidRDefault="00474FEE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недопущение помех приему сигналов ГНСС от радиосре</w:t>
      </w:r>
      <w:proofErr w:type="gramStart"/>
      <w:r>
        <w:rPr>
          <w:color w:val="000000" w:themeColor="text1"/>
          <w:sz w:val="26"/>
          <w:szCs w:val="26"/>
        </w:rPr>
        <w:t>дств др</w:t>
      </w:r>
      <w:proofErr w:type="gramEnd"/>
      <w:r>
        <w:rPr>
          <w:color w:val="000000" w:themeColor="text1"/>
          <w:sz w:val="26"/>
          <w:szCs w:val="26"/>
        </w:rPr>
        <w:t xml:space="preserve">угих </w:t>
      </w:r>
      <w:proofErr w:type="spellStart"/>
      <w:r>
        <w:rPr>
          <w:color w:val="000000" w:themeColor="text1"/>
          <w:sz w:val="26"/>
          <w:szCs w:val="26"/>
        </w:rPr>
        <w:t>радиослужб</w:t>
      </w:r>
      <w:proofErr w:type="spellEnd"/>
      <w:r>
        <w:rPr>
          <w:color w:val="000000" w:themeColor="text1"/>
          <w:sz w:val="26"/>
          <w:szCs w:val="26"/>
        </w:rPr>
        <w:t>;</w:t>
      </w:r>
    </w:p>
    <w:p w14:paraId="0F9B3717" w14:textId="77777777" w:rsidR="00474FEE" w:rsidRDefault="00474FEE" w:rsidP="007F5CE6">
      <w:pPr>
        <w:pStyle w:val="a4"/>
        <w:spacing w:after="120"/>
        <w:ind w:left="851" w:hanging="14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недопущение увеличения уровней электромагнитного шумового фона в полосах частот ГНСС.</w:t>
      </w:r>
    </w:p>
    <w:p w14:paraId="5D706FBC" w14:textId="77777777" w:rsidR="000C7340" w:rsidRDefault="009F3502" w:rsidP="007F5CE6">
      <w:pPr>
        <w:pStyle w:val="a4"/>
        <w:ind w:left="0"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Нормативно-правовые документы должны</w:t>
      </w:r>
      <w:r w:rsidR="000C7340">
        <w:rPr>
          <w:color w:val="000000" w:themeColor="text1"/>
          <w:sz w:val="26"/>
          <w:szCs w:val="26"/>
        </w:rPr>
        <w:t>:</w:t>
      </w:r>
    </w:p>
    <w:p w14:paraId="0F9B3719" w14:textId="54D3F7AE" w:rsidR="002C5CDA" w:rsidRDefault="000C7340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9F3502">
        <w:rPr>
          <w:color w:val="000000" w:themeColor="text1"/>
          <w:sz w:val="26"/>
          <w:szCs w:val="26"/>
        </w:rPr>
        <w:t xml:space="preserve">предусматривать </w:t>
      </w:r>
      <w:r w:rsidR="00C7062F">
        <w:rPr>
          <w:color w:val="000000" w:themeColor="text1"/>
          <w:sz w:val="26"/>
          <w:szCs w:val="26"/>
        </w:rPr>
        <w:t xml:space="preserve">особый </w:t>
      </w:r>
      <w:r w:rsidR="009F3502">
        <w:rPr>
          <w:color w:val="000000" w:themeColor="text1"/>
          <w:sz w:val="26"/>
          <w:szCs w:val="26"/>
        </w:rPr>
        <w:t>прив</w:t>
      </w:r>
      <w:r w:rsidR="0048434E">
        <w:rPr>
          <w:color w:val="000000" w:themeColor="text1"/>
          <w:sz w:val="26"/>
          <w:szCs w:val="26"/>
        </w:rPr>
        <w:t>и</w:t>
      </w:r>
      <w:r w:rsidR="009F3502">
        <w:rPr>
          <w:color w:val="000000" w:themeColor="text1"/>
          <w:sz w:val="26"/>
          <w:szCs w:val="26"/>
        </w:rPr>
        <w:t xml:space="preserve">легированный статус полос частот ГНСС, </w:t>
      </w:r>
      <w:r w:rsidR="008538F8">
        <w:rPr>
          <w:iCs/>
          <w:color w:val="000000" w:themeColor="text1"/>
          <w:sz w:val="26"/>
          <w:szCs w:val="26"/>
        </w:rPr>
        <w:t>включая</w:t>
      </w:r>
      <w:r w:rsidR="008538F8">
        <w:rPr>
          <w:color w:val="000000" w:themeColor="text1"/>
          <w:sz w:val="26"/>
          <w:szCs w:val="26"/>
        </w:rPr>
        <w:t xml:space="preserve"> </w:t>
      </w:r>
      <w:r w:rsidR="009F3502">
        <w:rPr>
          <w:color w:val="000000" w:themeColor="text1"/>
          <w:sz w:val="26"/>
          <w:szCs w:val="26"/>
        </w:rPr>
        <w:t>повышенный уровень защиты полос частот ГНСС</w:t>
      </w:r>
      <w:r w:rsidR="002C5CDA">
        <w:rPr>
          <w:color w:val="000000" w:themeColor="text1"/>
          <w:sz w:val="26"/>
          <w:szCs w:val="26"/>
        </w:rPr>
        <w:t xml:space="preserve"> о</w:t>
      </w:r>
      <w:r w:rsidR="00E46F9E">
        <w:rPr>
          <w:color w:val="000000" w:themeColor="text1"/>
          <w:sz w:val="26"/>
          <w:szCs w:val="26"/>
        </w:rPr>
        <w:t>т</w:t>
      </w:r>
      <w:r w:rsidR="002C5CDA">
        <w:rPr>
          <w:color w:val="000000" w:themeColor="text1"/>
          <w:sz w:val="26"/>
          <w:szCs w:val="26"/>
        </w:rPr>
        <w:t xml:space="preserve"> помех распространению и приему сигналов ГНСС</w:t>
      </w:r>
      <w:r w:rsidR="009F3502">
        <w:rPr>
          <w:color w:val="000000" w:themeColor="text1"/>
          <w:sz w:val="26"/>
          <w:szCs w:val="26"/>
        </w:rPr>
        <w:t>.</w:t>
      </w:r>
      <w:r w:rsidR="003351C1">
        <w:rPr>
          <w:color w:val="000000" w:themeColor="text1"/>
          <w:sz w:val="26"/>
          <w:szCs w:val="26"/>
        </w:rPr>
        <w:t xml:space="preserve"> </w:t>
      </w:r>
      <w:r w:rsidR="00774FE3">
        <w:rPr>
          <w:color w:val="000000" w:themeColor="text1"/>
          <w:sz w:val="26"/>
          <w:szCs w:val="26"/>
        </w:rPr>
        <w:t>При этом и</w:t>
      </w:r>
      <w:r w:rsidR="009F3502">
        <w:rPr>
          <w:color w:val="000000" w:themeColor="text1"/>
          <w:sz w:val="26"/>
          <w:szCs w:val="26"/>
        </w:rPr>
        <w:t xml:space="preserve">спользование полос частот ГНСС </w:t>
      </w:r>
      <w:r w:rsidR="002C5CDA">
        <w:rPr>
          <w:color w:val="000000" w:themeColor="text1"/>
          <w:sz w:val="26"/>
          <w:szCs w:val="26"/>
        </w:rPr>
        <w:t>должно осуществляться ГНСС и навигационн</w:t>
      </w:r>
      <w:r w:rsidR="00E36146">
        <w:rPr>
          <w:color w:val="000000" w:themeColor="text1"/>
          <w:sz w:val="26"/>
          <w:szCs w:val="26"/>
        </w:rPr>
        <w:t>ой аппаратурой</w:t>
      </w:r>
      <w:r w:rsidR="002C5CDA">
        <w:rPr>
          <w:color w:val="000000" w:themeColor="text1"/>
          <w:sz w:val="26"/>
          <w:szCs w:val="26"/>
        </w:rPr>
        <w:t xml:space="preserve"> потребителей </w:t>
      </w:r>
      <w:r w:rsidR="009F3502">
        <w:rPr>
          <w:color w:val="000000" w:themeColor="text1"/>
          <w:sz w:val="26"/>
          <w:szCs w:val="26"/>
        </w:rPr>
        <w:t>на первичной основе</w:t>
      </w:r>
      <w:r w:rsidR="00F870EE" w:rsidRPr="003A2505">
        <w:rPr>
          <w:color w:val="000000" w:themeColor="text1"/>
          <w:sz w:val="26"/>
          <w:szCs w:val="26"/>
        </w:rPr>
        <w:t>;</w:t>
      </w:r>
      <w:r w:rsidR="002C5CDA">
        <w:rPr>
          <w:color w:val="000000" w:themeColor="text1"/>
          <w:sz w:val="26"/>
          <w:szCs w:val="26"/>
        </w:rPr>
        <w:t xml:space="preserve"> </w:t>
      </w:r>
    </w:p>
    <w:p w14:paraId="0F9B371B" w14:textId="1D492DDE" w:rsidR="006938B9" w:rsidRDefault="000C7340" w:rsidP="003A2505">
      <w:pPr>
        <w:pStyle w:val="a4"/>
        <w:ind w:left="851" w:hanging="142"/>
        <w:rPr>
          <w:i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FC493B">
        <w:rPr>
          <w:color w:val="000000" w:themeColor="text1"/>
          <w:sz w:val="26"/>
          <w:szCs w:val="26"/>
        </w:rPr>
        <w:t xml:space="preserve">предусматривать сертификационные </w:t>
      </w:r>
      <w:r w:rsidR="00FC493B">
        <w:rPr>
          <w:iCs/>
          <w:color w:val="000000" w:themeColor="text1"/>
          <w:sz w:val="26"/>
          <w:szCs w:val="26"/>
        </w:rPr>
        <w:t xml:space="preserve">испытания </w:t>
      </w:r>
      <w:r w:rsidR="00FC493B" w:rsidRPr="003F666B">
        <w:rPr>
          <w:color w:val="000000" w:themeColor="text1"/>
          <w:sz w:val="26"/>
          <w:szCs w:val="26"/>
        </w:rPr>
        <w:t>навигационной</w:t>
      </w:r>
      <w:r w:rsidR="00FC493B">
        <w:rPr>
          <w:iCs/>
          <w:color w:val="000000" w:themeColor="text1"/>
          <w:sz w:val="26"/>
          <w:szCs w:val="26"/>
        </w:rPr>
        <w:t xml:space="preserve"> аппаратуры (приемников) потребителей услуг ГНСС в части их помехозащищенности и </w:t>
      </w:r>
      <w:proofErr w:type="gramStart"/>
      <w:r w:rsidR="006938B9">
        <w:rPr>
          <w:iCs/>
          <w:color w:val="000000" w:themeColor="text1"/>
          <w:sz w:val="26"/>
          <w:szCs w:val="26"/>
        </w:rPr>
        <w:t>помехо</w:t>
      </w:r>
      <w:r w:rsidR="00FC493B">
        <w:rPr>
          <w:iCs/>
          <w:color w:val="000000" w:themeColor="text1"/>
          <w:sz w:val="26"/>
          <w:szCs w:val="26"/>
        </w:rPr>
        <w:t>устойчивости</w:t>
      </w:r>
      <w:proofErr w:type="gramEnd"/>
      <w:r w:rsidR="006938B9">
        <w:rPr>
          <w:iCs/>
          <w:color w:val="000000" w:themeColor="text1"/>
          <w:sz w:val="26"/>
          <w:szCs w:val="26"/>
        </w:rPr>
        <w:t xml:space="preserve"> в том числе с целью установления предельно допустимых </w:t>
      </w:r>
      <w:r w:rsidR="006D0543">
        <w:rPr>
          <w:iCs/>
          <w:color w:val="000000" w:themeColor="text1"/>
          <w:sz w:val="26"/>
          <w:szCs w:val="26"/>
        </w:rPr>
        <w:t xml:space="preserve">значений </w:t>
      </w:r>
      <w:r w:rsidR="006938B9">
        <w:rPr>
          <w:iCs/>
          <w:color w:val="000000" w:themeColor="text1"/>
          <w:sz w:val="26"/>
          <w:szCs w:val="26"/>
        </w:rPr>
        <w:t>уровней шумового фона</w:t>
      </w:r>
      <w:r w:rsidR="006D0543">
        <w:rPr>
          <w:iCs/>
          <w:color w:val="000000" w:themeColor="text1"/>
          <w:sz w:val="26"/>
          <w:szCs w:val="26"/>
        </w:rPr>
        <w:t xml:space="preserve">, а также уровней </w:t>
      </w:r>
      <w:r w:rsidR="006938B9">
        <w:rPr>
          <w:iCs/>
          <w:color w:val="000000" w:themeColor="text1"/>
          <w:sz w:val="26"/>
          <w:szCs w:val="26"/>
        </w:rPr>
        <w:t xml:space="preserve">излучений других радиосредств и источников индустриальных помех с учетом </w:t>
      </w:r>
      <w:r w:rsidR="00E95F93">
        <w:rPr>
          <w:iCs/>
          <w:color w:val="000000" w:themeColor="text1"/>
          <w:sz w:val="26"/>
          <w:szCs w:val="26"/>
        </w:rPr>
        <w:t xml:space="preserve">обеспечения </w:t>
      </w:r>
      <w:r w:rsidR="0034351D">
        <w:rPr>
          <w:iCs/>
          <w:color w:val="000000" w:themeColor="text1"/>
          <w:sz w:val="26"/>
          <w:szCs w:val="26"/>
        </w:rPr>
        <w:t xml:space="preserve">выполнения требований </w:t>
      </w:r>
      <w:r w:rsidR="006938B9">
        <w:rPr>
          <w:iCs/>
          <w:color w:val="000000" w:themeColor="text1"/>
          <w:sz w:val="26"/>
          <w:szCs w:val="26"/>
        </w:rPr>
        <w:t>точности и надежности решения навигационных задач с использованием НАП</w:t>
      </w:r>
      <w:r w:rsidR="00F870EE" w:rsidRPr="003A2505">
        <w:rPr>
          <w:iCs/>
          <w:color w:val="000000" w:themeColor="text1"/>
          <w:sz w:val="26"/>
          <w:szCs w:val="26"/>
        </w:rPr>
        <w:t>;</w:t>
      </w:r>
    </w:p>
    <w:p w14:paraId="0F9B371C" w14:textId="687B052E" w:rsidR="002A5AE2" w:rsidRDefault="000C7340" w:rsidP="003A2505">
      <w:pPr>
        <w:pStyle w:val="a4"/>
        <w:ind w:left="851" w:hanging="142"/>
        <w:rPr>
          <w:i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406175">
        <w:rPr>
          <w:color w:val="000000" w:themeColor="text1"/>
          <w:sz w:val="26"/>
          <w:szCs w:val="26"/>
        </w:rPr>
        <w:t xml:space="preserve">устанавливать предельные допустимые уровни излучений </w:t>
      </w:r>
      <w:r w:rsidR="00406175">
        <w:rPr>
          <w:iCs/>
          <w:color w:val="000000" w:themeColor="text1"/>
          <w:sz w:val="26"/>
          <w:szCs w:val="26"/>
        </w:rPr>
        <w:t>радиоэлектронных средств (РЭС), высокочастотных устройств (ВЧУ), источников индустриальных помех (ИИП) в полосах частот ГНСС в интересах недопущения повышени</w:t>
      </w:r>
      <w:r w:rsidR="00E46F9E">
        <w:rPr>
          <w:iCs/>
          <w:color w:val="000000" w:themeColor="text1"/>
          <w:sz w:val="26"/>
          <w:szCs w:val="26"/>
        </w:rPr>
        <w:t>я</w:t>
      </w:r>
      <w:r w:rsidR="00406175">
        <w:rPr>
          <w:iCs/>
          <w:color w:val="000000" w:themeColor="text1"/>
          <w:sz w:val="26"/>
          <w:szCs w:val="26"/>
        </w:rPr>
        <w:t xml:space="preserve"> уровней электромагнитного шумового фона и </w:t>
      </w:r>
      <w:r w:rsidR="00435161">
        <w:rPr>
          <w:iCs/>
          <w:color w:val="000000" w:themeColor="text1"/>
          <w:sz w:val="26"/>
          <w:szCs w:val="26"/>
        </w:rPr>
        <w:lastRenderedPageBreak/>
        <w:t xml:space="preserve">возникновения </w:t>
      </w:r>
      <w:r w:rsidR="00406175">
        <w:rPr>
          <w:iCs/>
          <w:color w:val="000000" w:themeColor="text1"/>
          <w:sz w:val="26"/>
          <w:szCs w:val="26"/>
        </w:rPr>
        <w:t>помех распространения и приему сигналов ГНСС</w:t>
      </w:r>
      <w:r w:rsidR="00157E49">
        <w:rPr>
          <w:iCs/>
          <w:color w:val="000000" w:themeColor="text1"/>
          <w:sz w:val="26"/>
          <w:szCs w:val="26"/>
        </w:rPr>
        <w:t>, приводящих к снижению качества решения навигационных задач</w:t>
      </w:r>
      <w:r w:rsidR="00F870EE" w:rsidRPr="003A2505">
        <w:rPr>
          <w:iCs/>
          <w:color w:val="000000" w:themeColor="text1"/>
          <w:sz w:val="26"/>
          <w:szCs w:val="26"/>
        </w:rPr>
        <w:t>;</w:t>
      </w:r>
    </w:p>
    <w:p w14:paraId="0F9B371D" w14:textId="76B2BB6B" w:rsidR="00406175" w:rsidRDefault="000C7340" w:rsidP="003A2505">
      <w:pPr>
        <w:pStyle w:val="a4"/>
        <w:ind w:left="851" w:hanging="142"/>
        <w:rPr>
          <w:i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E46F9E">
        <w:rPr>
          <w:color w:val="000000" w:themeColor="text1"/>
          <w:sz w:val="26"/>
          <w:szCs w:val="26"/>
        </w:rPr>
        <w:t xml:space="preserve">предусматривать сертификационные </w:t>
      </w:r>
      <w:r w:rsidR="00406175">
        <w:rPr>
          <w:iCs/>
          <w:color w:val="000000" w:themeColor="text1"/>
          <w:sz w:val="26"/>
          <w:szCs w:val="26"/>
        </w:rPr>
        <w:t>испытания</w:t>
      </w:r>
      <w:r w:rsidR="00E46F9E">
        <w:rPr>
          <w:iCs/>
          <w:color w:val="000000" w:themeColor="text1"/>
          <w:sz w:val="26"/>
          <w:szCs w:val="26"/>
        </w:rPr>
        <w:t xml:space="preserve"> радиоэлектронных средств, высокочастотных устройств, источников индустриальных помех на предмет соответствия </w:t>
      </w:r>
      <w:r w:rsidR="00435161">
        <w:rPr>
          <w:iCs/>
          <w:color w:val="000000" w:themeColor="text1"/>
          <w:sz w:val="26"/>
          <w:szCs w:val="26"/>
        </w:rPr>
        <w:t xml:space="preserve">их </w:t>
      </w:r>
      <w:r w:rsidR="00C85600">
        <w:rPr>
          <w:iCs/>
          <w:color w:val="000000" w:themeColor="text1"/>
          <w:sz w:val="26"/>
          <w:szCs w:val="26"/>
        </w:rPr>
        <w:t>и</w:t>
      </w:r>
      <w:r w:rsidR="00E46F9E">
        <w:rPr>
          <w:iCs/>
          <w:color w:val="000000" w:themeColor="text1"/>
          <w:sz w:val="26"/>
          <w:szCs w:val="26"/>
        </w:rPr>
        <w:t>злучений установленным нормам исходя из условий недопущения увеличения уровней шумового фона и помех распространению и приему сигналов ГНСС</w:t>
      </w:r>
      <w:r w:rsidR="002B47D9">
        <w:rPr>
          <w:iCs/>
          <w:color w:val="000000" w:themeColor="text1"/>
          <w:sz w:val="26"/>
          <w:szCs w:val="26"/>
        </w:rPr>
        <w:t>, приводящих к снижению качества решения навигационных задач</w:t>
      </w:r>
      <w:r w:rsidR="00F870EE" w:rsidRPr="003A2505">
        <w:rPr>
          <w:iCs/>
          <w:color w:val="000000" w:themeColor="text1"/>
          <w:sz w:val="26"/>
          <w:szCs w:val="26"/>
        </w:rPr>
        <w:t>;</w:t>
      </w:r>
      <w:r w:rsidR="00E46F9E">
        <w:rPr>
          <w:iCs/>
          <w:color w:val="000000" w:themeColor="text1"/>
          <w:sz w:val="26"/>
          <w:szCs w:val="26"/>
        </w:rPr>
        <w:t xml:space="preserve"> </w:t>
      </w:r>
    </w:p>
    <w:p w14:paraId="0F9B371E" w14:textId="6B3C91C7" w:rsidR="00E46F9E" w:rsidRDefault="000C7340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E46F9E">
        <w:rPr>
          <w:color w:val="000000" w:themeColor="text1"/>
          <w:sz w:val="26"/>
          <w:szCs w:val="26"/>
        </w:rPr>
        <w:t xml:space="preserve">допускать использование в полосах </w:t>
      </w:r>
      <w:r w:rsidR="00E46F9E" w:rsidRPr="00774FE3">
        <w:rPr>
          <w:iCs/>
          <w:color w:val="000000" w:themeColor="text1"/>
          <w:sz w:val="26"/>
          <w:szCs w:val="26"/>
        </w:rPr>
        <w:t>частот</w:t>
      </w:r>
      <w:r w:rsidR="00E46F9E">
        <w:rPr>
          <w:color w:val="000000" w:themeColor="text1"/>
          <w:sz w:val="26"/>
          <w:szCs w:val="26"/>
        </w:rPr>
        <w:t xml:space="preserve"> ГНСС и совмещенных полосах частот только те тип</w:t>
      </w:r>
      <w:r w:rsidR="00474FEE">
        <w:rPr>
          <w:color w:val="000000" w:themeColor="text1"/>
          <w:sz w:val="26"/>
          <w:szCs w:val="26"/>
        </w:rPr>
        <w:t>ы</w:t>
      </w:r>
      <w:r w:rsidR="00E46F9E">
        <w:rPr>
          <w:color w:val="000000" w:themeColor="text1"/>
          <w:sz w:val="26"/>
          <w:szCs w:val="26"/>
        </w:rPr>
        <w:t xml:space="preserve"> </w:t>
      </w:r>
      <w:r w:rsidR="009C54ED">
        <w:rPr>
          <w:iCs/>
          <w:color w:val="000000" w:themeColor="text1"/>
          <w:sz w:val="26"/>
          <w:szCs w:val="26"/>
        </w:rPr>
        <w:t>радиоэлектронных средств</w:t>
      </w:r>
      <w:r w:rsidR="00E46F9E">
        <w:rPr>
          <w:iCs/>
          <w:color w:val="000000" w:themeColor="text1"/>
          <w:sz w:val="26"/>
          <w:szCs w:val="26"/>
        </w:rPr>
        <w:t xml:space="preserve">, высокочастотных устройств, источников индустриальных помех для которых получены положительные результаты сертификационных испытаний </w:t>
      </w:r>
      <w:r w:rsidR="00435161">
        <w:rPr>
          <w:iCs/>
          <w:color w:val="000000" w:themeColor="text1"/>
          <w:sz w:val="26"/>
          <w:szCs w:val="26"/>
        </w:rPr>
        <w:t>с учетом необходимости</w:t>
      </w:r>
      <w:r w:rsidR="00E46F9E">
        <w:rPr>
          <w:iCs/>
          <w:color w:val="000000" w:themeColor="text1"/>
          <w:sz w:val="26"/>
          <w:szCs w:val="26"/>
        </w:rPr>
        <w:t xml:space="preserve"> обеспечения </w:t>
      </w:r>
      <w:proofErr w:type="spellStart"/>
      <w:r w:rsidR="00E46F9E">
        <w:rPr>
          <w:iCs/>
          <w:color w:val="000000" w:themeColor="text1"/>
          <w:sz w:val="26"/>
          <w:szCs w:val="26"/>
        </w:rPr>
        <w:t>беспомеховой</w:t>
      </w:r>
      <w:proofErr w:type="spellEnd"/>
      <w:r w:rsidR="00E46F9E">
        <w:rPr>
          <w:iCs/>
          <w:color w:val="000000" w:themeColor="text1"/>
          <w:sz w:val="26"/>
          <w:szCs w:val="26"/>
        </w:rPr>
        <w:t xml:space="preserve"> работы НАП</w:t>
      </w:r>
      <w:r w:rsidR="002B47D9">
        <w:rPr>
          <w:iCs/>
          <w:color w:val="000000" w:themeColor="text1"/>
          <w:sz w:val="26"/>
          <w:szCs w:val="26"/>
        </w:rPr>
        <w:t xml:space="preserve"> потребителей услуг ГНСС</w:t>
      </w:r>
      <w:r w:rsidR="00F870EE" w:rsidRPr="003A2505">
        <w:rPr>
          <w:iCs/>
          <w:color w:val="000000" w:themeColor="text1"/>
          <w:sz w:val="26"/>
          <w:szCs w:val="26"/>
        </w:rPr>
        <w:t>;</w:t>
      </w:r>
    </w:p>
    <w:p w14:paraId="0F9B371F" w14:textId="50084DBF" w:rsidR="00E46F9E" w:rsidRDefault="000C7340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E46F9E">
        <w:rPr>
          <w:color w:val="000000" w:themeColor="text1"/>
          <w:sz w:val="26"/>
          <w:szCs w:val="26"/>
        </w:rPr>
        <w:t>допускать использование генераторов шума</w:t>
      </w:r>
      <w:r w:rsidR="00C84DCF">
        <w:rPr>
          <w:color w:val="000000" w:themeColor="text1"/>
          <w:sz w:val="26"/>
          <w:szCs w:val="26"/>
        </w:rPr>
        <w:t>,</w:t>
      </w:r>
      <w:r w:rsidR="00E46F9E">
        <w:rPr>
          <w:color w:val="000000" w:themeColor="text1"/>
          <w:sz w:val="26"/>
          <w:szCs w:val="26"/>
        </w:rPr>
        <w:t xml:space="preserve"> подавителей сигналов ГНСС</w:t>
      </w:r>
      <w:r w:rsidR="00C84DCF">
        <w:rPr>
          <w:color w:val="000000" w:themeColor="text1"/>
          <w:sz w:val="26"/>
          <w:szCs w:val="26"/>
        </w:rPr>
        <w:t xml:space="preserve"> или генераторов ложных сигналов ГНСС только в </w:t>
      </w:r>
      <w:r w:rsidR="00C84DCF" w:rsidRPr="003F666B">
        <w:rPr>
          <w:iCs/>
          <w:color w:val="000000" w:themeColor="text1"/>
          <w:sz w:val="26"/>
          <w:szCs w:val="26"/>
        </w:rPr>
        <w:t>особых</w:t>
      </w:r>
      <w:r w:rsidR="00C84DCF">
        <w:rPr>
          <w:color w:val="000000" w:themeColor="text1"/>
          <w:sz w:val="26"/>
          <w:szCs w:val="26"/>
        </w:rPr>
        <w:t xml:space="preserve"> случаях</w:t>
      </w:r>
      <w:r w:rsidR="00435161">
        <w:rPr>
          <w:color w:val="000000" w:themeColor="text1"/>
          <w:sz w:val="26"/>
          <w:szCs w:val="26"/>
        </w:rPr>
        <w:t xml:space="preserve"> </w:t>
      </w:r>
      <w:r w:rsidR="00474FEE">
        <w:rPr>
          <w:color w:val="000000" w:themeColor="text1"/>
          <w:sz w:val="26"/>
          <w:szCs w:val="26"/>
        </w:rPr>
        <w:t>обеспечения</w:t>
      </w:r>
      <w:r w:rsidR="00C84DCF">
        <w:rPr>
          <w:color w:val="000000" w:themeColor="text1"/>
          <w:sz w:val="26"/>
          <w:szCs w:val="26"/>
        </w:rPr>
        <w:t xml:space="preserve"> защиты особо охраняемых объектов и обеспечения безопасности </w:t>
      </w:r>
      <w:r w:rsidR="00474FEE">
        <w:rPr>
          <w:color w:val="000000" w:themeColor="text1"/>
          <w:sz w:val="26"/>
          <w:szCs w:val="26"/>
        </w:rPr>
        <w:t>людей</w:t>
      </w:r>
      <w:r w:rsidR="00C84DCF">
        <w:rPr>
          <w:color w:val="000000" w:themeColor="text1"/>
          <w:sz w:val="26"/>
          <w:szCs w:val="26"/>
        </w:rPr>
        <w:t xml:space="preserve"> в местах </w:t>
      </w:r>
      <w:r w:rsidR="002B47D9">
        <w:rPr>
          <w:color w:val="000000" w:themeColor="text1"/>
          <w:sz w:val="26"/>
          <w:szCs w:val="26"/>
        </w:rPr>
        <w:t xml:space="preserve">проведения </w:t>
      </w:r>
      <w:r w:rsidR="00C84DCF">
        <w:rPr>
          <w:color w:val="000000" w:themeColor="text1"/>
          <w:sz w:val="26"/>
          <w:szCs w:val="26"/>
        </w:rPr>
        <w:t>массовых мероприятий</w:t>
      </w:r>
      <w:r w:rsidR="00435161">
        <w:rPr>
          <w:color w:val="000000" w:themeColor="text1"/>
          <w:sz w:val="26"/>
          <w:szCs w:val="26"/>
        </w:rPr>
        <w:t>,</w:t>
      </w:r>
      <w:r w:rsidR="00C84DCF">
        <w:rPr>
          <w:color w:val="000000" w:themeColor="text1"/>
          <w:sz w:val="26"/>
          <w:szCs w:val="26"/>
        </w:rPr>
        <w:t xml:space="preserve"> при наличии </w:t>
      </w:r>
      <w:r w:rsidR="00435161">
        <w:rPr>
          <w:color w:val="000000" w:themeColor="text1"/>
          <w:sz w:val="26"/>
          <w:szCs w:val="26"/>
        </w:rPr>
        <w:t xml:space="preserve">террористической </w:t>
      </w:r>
      <w:r w:rsidR="00AE0A05">
        <w:rPr>
          <w:color w:val="000000" w:themeColor="text1"/>
          <w:sz w:val="26"/>
          <w:szCs w:val="26"/>
        </w:rPr>
        <w:t>у</w:t>
      </w:r>
      <w:r w:rsidR="00C84DCF">
        <w:rPr>
          <w:color w:val="000000" w:themeColor="text1"/>
          <w:sz w:val="26"/>
          <w:szCs w:val="26"/>
        </w:rPr>
        <w:t>грозы</w:t>
      </w:r>
      <w:r w:rsidR="00435161">
        <w:rPr>
          <w:color w:val="000000" w:themeColor="text1"/>
          <w:sz w:val="26"/>
          <w:szCs w:val="26"/>
        </w:rPr>
        <w:t xml:space="preserve"> или в иных особых случаях в рамках </w:t>
      </w:r>
      <w:r w:rsidR="00474FEE">
        <w:rPr>
          <w:color w:val="000000" w:themeColor="text1"/>
          <w:sz w:val="26"/>
          <w:szCs w:val="26"/>
        </w:rPr>
        <w:t>действующего</w:t>
      </w:r>
      <w:r w:rsidR="00435161">
        <w:rPr>
          <w:color w:val="000000" w:themeColor="text1"/>
          <w:sz w:val="26"/>
          <w:szCs w:val="26"/>
        </w:rPr>
        <w:t xml:space="preserve"> законодательства</w:t>
      </w:r>
      <w:r w:rsidR="00C84DCF">
        <w:rPr>
          <w:color w:val="000000" w:themeColor="text1"/>
          <w:sz w:val="26"/>
          <w:szCs w:val="26"/>
        </w:rPr>
        <w:t xml:space="preserve">. </w:t>
      </w:r>
    </w:p>
    <w:p w14:paraId="0F9B3721" w14:textId="7018D301" w:rsidR="002A5AE2" w:rsidRDefault="00F870EE" w:rsidP="007F5CE6">
      <w:pPr>
        <w:pStyle w:val="a4"/>
        <w:spacing w:after="120"/>
        <w:ind w:left="851" w:hanging="142"/>
        <w:rPr>
          <w:i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873EB7">
        <w:rPr>
          <w:color w:val="000000" w:themeColor="text1"/>
          <w:sz w:val="26"/>
          <w:szCs w:val="26"/>
        </w:rPr>
        <w:t>определя</w:t>
      </w:r>
      <w:r w:rsidR="002A5AE2">
        <w:rPr>
          <w:color w:val="000000" w:themeColor="text1"/>
          <w:sz w:val="26"/>
          <w:szCs w:val="26"/>
        </w:rPr>
        <w:t xml:space="preserve">ть </w:t>
      </w:r>
      <w:r w:rsidR="00E4003C" w:rsidRPr="00D429FF">
        <w:rPr>
          <w:iCs/>
          <w:color w:val="000000" w:themeColor="text1"/>
          <w:sz w:val="26"/>
          <w:szCs w:val="26"/>
        </w:rPr>
        <w:t>уполномоченны</w:t>
      </w:r>
      <w:r w:rsidR="002A5AE2">
        <w:rPr>
          <w:iCs/>
          <w:color w:val="000000" w:themeColor="text1"/>
          <w:sz w:val="26"/>
          <w:szCs w:val="26"/>
        </w:rPr>
        <w:t>е</w:t>
      </w:r>
      <w:r w:rsidR="00E4003C" w:rsidRPr="00D429FF">
        <w:rPr>
          <w:iCs/>
          <w:color w:val="000000" w:themeColor="text1"/>
          <w:sz w:val="26"/>
          <w:szCs w:val="26"/>
        </w:rPr>
        <w:t xml:space="preserve"> организаци</w:t>
      </w:r>
      <w:r w:rsidR="002A5AE2">
        <w:rPr>
          <w:iCs/>
          <w:color w:val="000000" w:themeColor="text1"/>
          <w:sz w:val="26"/>
          <w:szCs w:val="26"/>
        </w:rPr>
        <w:t>и</w:t>
      </w:r>
      <w:r w:rsidR="00E4003C" w:rsidRPr="00D429FF">
        <w:rPr>
          <w:iCs/>
          <w:color w:val="000000" w:themeColor="text1"/>
          <w:sz w:val="26"/>
          <w:szCs w:val="26"/>
        </w:rPr>
        <w:t xml:space="preserve"> в области </w:t>
      </w:r>
      <w:r w:rsidR="002A5AE2">
        <w:rPr>
          <w:iCs/>
          <w:color w:val="000000" w:themeColor="text1"/>
          <w:sz w:val="26"/>
          <w:szCs w:val="26"/>
        </w:rPr>
        <w:t>практической деятельности в интересах защиты спектра ГНСС от помех распространению и приему сигналов ГНСС.</w:t>
      </w:r>
    </w:p>
    <w:p w14:paraId="79B5DD26" w14:textId="77777777" w:rsidR="007F5CE6" w:rsidRDefault="007F5CE6" w:rsidP="007F5CE6">
      <w:pPr>
        <w:pStyle w:val="a4"/>
        <w:spacing w:after="120"/>
        <w:ind w:left="851" w:hanging="142"/>
        <w:rPr>
          <w:iCs/>
          <w:color w:val="000000" w:themeColor="text1"/>
          <w:sz w:val="26"/>
          <w:szCs w:val="26"/>
        </w:rPr>
      </w:pPr>
    </w:p>
    <w:p w14:paraId="0F9B3722" w14:textId="4EF20421" w:rsidR="002A5AE2" w:rsidRDefault="002A5AE2" w:rsidP="00795A73">
      <w:pPr>
        <w:pStyle w:val="a4"/>
        <w:ind w:left="0"/>
        <w:rPr>
          <w:iCs/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>У</w:t>
      </w:r>
      <w:r w:rsidRPr="00D429FF">
        <w:rPr>
          <w:iCs/>
          <w:color w:val="000000" w:themeColor="text1"/>
          <w:sz w:val="26"/>
          <w:szCs w:val="26"/>
        </w:rPr>
        <w:t>полномоченны</w:t>
      </w:r>
      <w:r>
        <w:rPr>
          <w:iCs/>
          <w:color w:val="000000" w:themeColor="text1"/>
          <w:sz w:val="26"/>
          <w:szCs w:val="26"/>
        </w:rPr>
        <w:t>е</w:t>
      </w:r>
      <w:r w:rsidRPr="00D429FF">
        <w:rPr>
          <w:iCs/>
          <w:color w:val="000000" w:themeColor="text1"/>
          <w:sz w:val="26"/>
          <w:szCs w:val="26"/>
        </w:rPr>
        <w:t xml:space="preserve"> организаци</w:t>
      </w:r>
      <w:r>
        <w:rPr>
          <w:iCs/>
          <w:color w:val="000000" w:themeColor="text1"/>
          <w:sz w:val="26"/>
          <w:szCs w:val="26"/>
        </w:rPr>
        <w:t>и</w:t>
      </w:r>
      <w:r w:rsidRPr="00D429FF">
        <w:rPr>
          <w:iCs/>
          <w:color w:val="000000" w:themeColor="text1"/>
          <w:sz w:val="26"/>
          <w:szCs w:val="26"/>
        </w:rPr>
        <w:t xml:space="preserve"> </w:t>
      </w:r>
      <w:r>
        <w:rPr>
          <w:iCs/>
          <w:color w:val="000000" w:themeColor="text1"/>
          <w:sz w:val="26"/>
          <w:szCs w:val="26"/>
        </w:rPr>
        <w:t>должны определяться для направлений деятельности в област</w:t>
      </w:r>
      <w:r w:rsidR="00BD07AC">
        <w:rPr>
          <w:iCs/>
          <w:color w:val="000000" w:themeColor="text1"/>
          <w:sz w:val="26"/>
          <w:szCs w:val="26"/>
        </w:rPr>
        <w:t xml:space="preserve">и защиты спектра ГНСС по </w:t>
      </w:r>
      <w:r w:rsidR="00873EB7">
        <w:rPr>
          <w:iCs/>
          <w:color w:val="000000" w:themeColor="text1"/>
          <w:sz w:val="26"/>
          <w:szCs w:val="26"/>
        </w:rPr>
        <w:t xml:space="preserve">следующим </w:t>
      </w:r>
      <w:r w:rsidR="00BD07AC">
        <w:rPr>
          <w:iCs/>
          <w:color w:val="000000" w:themeColor="text1"/>
          <w:sz w:val="26"/>
          <w:szCs w:val="26"/>
        </w:rPr>
        <w:t>направлениям</w:t>
      </w:r>
      <w:r>
        <w:rPr>
          <w:iCs/>
          <w:color w:val="000000" w:themeColor="text1"/>
          <w:sz w:val="26"/>
          <w:szCs w:val="26"/>
        </w:rPr>
        <w:t>:</w:t>
      </w:r>
    </w:p>
    <w:p w14:paraId="0F9B3723" w14:textId="02FD157C" w:rsidR="002A5AE2" w:rsidRPr="003A2505" w:rsidRDefault="002A5AE2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 w:rsidRPr="003F666B">
        <w:rPr>
          <w:color w:val="000000" w:themeColor="text1"/>
          <w:sz w:val="26"/>
          <w:szCs w:val="26"/>
        </w:rPr>
        <w:t>- частотно</w:t>
      </w:r>
      <w:r w:rsidR="002F5271" w:rsidRPr="003F666B">
        <w:rPr>
          <w:color w:val="000000" w:themeColor="text1"/>
          <w:sz w:val="26"/>
          <w:szCs w:val="26"/>
        </w:rPr>
        <w:t>е</w:t>
      </w:r>
      <w:r w:rsidRPr="003F666B">
        <w:rPr>
          <w:color w:val="000000" w:themeColor="text1"/>
          <w:sz w:val="26"/>
          <w:szCs w:val="26"/>
        </w:rPr>
        <w:t xml:space="preserve"> планировани</w:t>
      </w:r>
      <w:r w:rsidR="002F5271" w:rsidRPr="003F666B">
        <w:rPr>
          <w:color w:val="000000" w:themeColor="text1"/>
          <w:sz w:val="26"/>
          <w:szCs w:val="26"/>
        </w:rPr>
        <w:t>е</w:t>
      </w:r>
      <w:r w:rsidRPr="003F666B">
        <w:rPr>
          <w:color w:val="000000" w:themeColor="text1"/>
          <w:sz w:val="26"/>
          <w:szCs w:val="26"/>
        </w:rPr>
        <w:t xml:space="preserve"> в </w:t>
      </w:r>
      <w:r w:rsidR="00474FEE" w:rsidRPr="003A2505">
        <w:rPr>
          <w:color w:val="000000" w:themeColor="text1"/>
          <w:sz w:val="26"/>
          <w:szCs w:val="26"/>
        </w:rPr>
        <w:t>полосах</w:t>
      </w:r>
      <w:r w:rsidRPr="003A2505">
        <w:rPr>
          <w:color w:val="000000" w:themeColor="text1"/>
          <w:sz w:val="26"/>
          <w:szCs w:val="26"/>
        </w:rPr>
        <w:t xml:space="preserve"> частот ГНСС и совмещенных полосах частот;</w:t>
      </w:r>
    </w:p>
    <w:p w14:paraId="0F9B3724" w14:textId="5E3395CE" w:rsidR="002A5AE2" w:rsidRPr="003A2505" w:rsidRDefault="002A5AE2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 w:rsidRPr="003A2505">
        <w:rPr>
          <w:color w:val="000000" w:themeColor="text1"/>
          <w:sz w:val="26"/>
          <w:szCs w:val="26"/>
        </w:rPr>
        <w:t xml:space="preserve">- </w:t>
      </w:r>
      <w:r w:rsidR="00516B69" w:rsidRPr="003A2505">
        <w:rPr>
          <w:color w:val="000000" w:themeColor="text1"/>
          <w:sz w:val="26"/>
          <w:szCs w:val="26"/>
        </w:rPr>
        <w:t>учет действующих радиосредств</w:t>
      </w:r>
      <w:r w:rsidR="00BE4C21" w:rsidRPr="003A2505">
        <w:rPr>
          <w:color w:val="000000" w:themeColor="text1"/>
          <w:sz w:val="26"/>
          <w:szCs w:val="26"/>
        </w:rPr>
        <w:t>, высокочастотных устройств и потенциальных источников индустриальных радиопомех</w:t>
      </w:r>
      <w:r w:rsidR="00516B69" w:rsidRPr="003A2505">
        <w:rPr>
          <w:color w:val="000000" w:themeColor="text1"/>
          <w:sz w:val="26"/>
          <w:szCs w:val="26"/>
        </w:rPr>
        <w:t xml:space="preserve"> в полосах частот ГНСС и совмещенных полосах частот;</w:t>
      </w:r>
    </w:p>
    <w:p w14:paraId="0F9B3725" w14:textId="0FB41BF1" w:rsidR="00516B69" w:rsidRPr="003A2505" w:rsidRDefault="00516B69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 w:rsidRPr="003A2505">
        <w:rPr>
          <w:color w:val="000000" w:themeColor="text1"/>
          <w:sz w:val="26"/>
          <w:szCs w:val="26"/>
        </w:rPr>
        <w:t>- оценк</w:t>
      </w:r>
      <w:r w:rsidR="002F5271" w:rsidRPr="003A2505">
        <w:rPr>
          <w:color w:val="000000" w:themeColor="text1"/>
          <w:sz w:val="26"/>
          <w:szCs w:val="26"/>
        </w:rPr>
        <w:t>а</w:t>
      </w:r>
      <w:r w:rsidRPr="003A2505">
        <w:rPr>
          <w:color w:val="000000" w:themeColor="text1"/>
          <w:sz w:val="26"/>
          <w:szCs w:val="26"/>
        </w:rPr>
        <w:t xml:space="preserve"> электромагнитной совместимости радиоэлектронных средств, высокочастотных устройств, источников индустриальных помех</w:t>
      </w:r>
      <w:r w:rsidR="00435161" w:rsidRPr="003A2505">
        <w:rPr>
          <w:color w:val="000000" w:themeColor="text1"/>
          <w:sz w:val="26"/>
          <w:szCs w:val="26"/>
        </w:rPr>
        <w:t xml:space="preserve"> с радиосредствами ГНСС и НАП в интересах ГНСС и НАП</w:t>
      </w:r>
      <w:r w:rsidR="00BD07AC" w:rsidRPr="003A2505">
        <w:rPr>
          <w:color w:val="000000" w:themeColor="text1"/>
          <w:sz w:val="26"/>
          <w:szCs w:val="26"/>
        </w:rPr>
        <w:t>;</w:t>
      </w:r>
    </w:p>
    <w:p w14:paraId="0F9B3726" w14:textId="2E2A8711" w:rsidR="00BD07AC" w:rsidRPr="00D429FF" w:rsidRDefault="00FB702B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 w:rsidRPr="003A2505">
        <w:rPr>
          <w:color w:val="000000" w:themeColor="text1"/>
          <w:sz w:val="26"/>
          <w:szCs w:val="26"/>
        </w:rPr>
        <w:t xml:space="preserve">- </w:t>
      </w:r>
      <w:r w:rsidR="00BD07AC" w:rsidRPr="003A2505">
        <w:rPr>
          <w:color w:val="000000" w:themeColor="text1"/>
          <w:sz w:val="26"/>
          <w:szCs w:val="26"/>
        </w:rPr>
        <w:t>проведени</w:t>
      </w:r>
      <w:r w:rsidR="002F5271" w:rsidRPr="003A2505">
        <w:rPr>
          <w:color w:val="000000" w:themeColor="text1"/>
          <w:sz w:val="26"/>
          <w:szCs w:val="26"/>
        </w:rPr>
        <w:t>е</w:t>
      </w:r>
      <w:r w:rsidR="00BD07AC" w:rsidRPr="003A2505">
        <w:rPr>
          <w:color w:val="000000" w:themeColor="text1"/>
          <w:sz w:val="26"/>
          <w:szCs w:val="26"/>
        </w:rPr>
        <w:t xml:space="preserve"> сертификационных испытаний навигационных систем и оборудования потребителей услуг ГНСС </w:t>
      </w:r>
      <w:r w:rsidR="00474FEE" w:rsidRPr="003A2505">
        <w:rPr>
          <w:color w:val="000000" w:themeColor="text1"/>
          <w:sz w:val="26"/>
          <w:szCs w:val="26"/>
        </w:rPr>
        <w:t xml:space="preserve">(НАП) </w:t>
      </w:r>
      <w:r w:rsidR="00BD07AC" w:rsidRPr="003A2505">
        <w:rPr>
          <w:color w:val="000000" w:themeColor="text1"/>
          <w:sz w:val="26"/>
          <w:szCs w:val="26"/>
        </w:rPr>
        <w:t>на устойчивость к электромагнитным шумам и помеховым воздействиям;</w:t>
      </w:r>
    </w:p>
    <w:p w14:paraId="0F9B3727" w14:textId="1576E809" w:rsidR="00BD07AC" w:rsidRPr="003A2505" w:rsidRDefault="00BD07AC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 w:rsidRPr="003F666B">
        <w:rPr>
          <w:color w:val="000000" w:themeColor="text1"/>
          <w:sz w:val="26"/>
          <w:szCs w:val="26"/>
        </w:rPr>
        <w:t>- проведени</w:t>
      </w:r>
      <w:r w:rsidR="002F5271" w:rsidRPr="003F666B">
        <w:rPr>
          <w:color w:val="000000" w:themeColor="text1"/>
          <w:sz w:val="26"/>
          <w:szCs w:val="26"/>
        </w:rPr>
        <w:t>е</w:t>
      </w:r>
      <w:r w:rsidRPr="003F666B">
        <w:rPr>
          <w:color w:val="000000" w:themeColor="text1"/>
          <w:sz w:val="26"/>
          <w:szCs w:val="26"/>
        </w:rPr>
        <w:t xml:space="preserve"> сертификационных испытаний типов радиоэлектронных средств, высокочастотных устройств, источников индустриальных помех на предмет соответствия излучений уста</w:t>
      </w:r>
      <w:r w:rsidRPr="003A2505">
        <w:rPr>
          <w:color w:val="000000" w:themeColor="text1"/>
          <w:sz w:val="26"/>
          <w:szCs w:val="26"/>
        </w:rPr>
        <w:t>новленным нормам исходя из условий недопущения увеличения уровней шумового фона и помех распространению и приему сигналов ГНСС;</w:t>
      </w:r>
    </w:p>
    <w:p w14:paraId="0F9B3728" w14:textId="095ED8F2" w:rsidR="00516B69" w:rsidRDefault="00516B69" w:rsidP="003A2505">
      <w:pPr>
        <w:pStyle w:val="a4"/>
        <w:ind w:left="851" w:hanging="142"/>
        <w:rPr>
          <w:iCs/>
          <w:color w:val="000000" w:themeColor="text1"/>
          <w:sz w:val="26"/>
          <w:szCs w:val="26"/>
        </w:rPr>
      </w:pPr>
      <w:r w:rsidRPr="003A2505">
        <w:rPr>
          <w:color w:val="000000" w:themeColor="text1"/>
          <w:sz w:val="26"/>
          <w:szCs w:val="26"/>
        </w:rPr>
        <w:t xml:space="preserve">- </w:t>
      </w:r>
      <w:r w:rsidR="00474FEE" w:rsidRPr="003A2505">
        <w:rPr>
          <w:color w:val="000000" w:themeColor="text1"/>
          <w:sz w:val="26"/>
          <w:szCs w:val="26"/>
        </w:rPr>
        <w:t>контрол</w:t>
      </w:r>
      <w:r w:rsidR="002F5271" w:rsidRPr="003A2505">
        <w:rPr>
          <w:color w:val="000000" w:themeColor="text1"/>
          <w:sz w:val="26"/>
          <w:szCs w:val="26"/>
        </w:rPr>
        <w:t>ь</w:t>
      </w:r>
      <w:r w:rsidR="00474FEE" w:rsidRPr="003A2505">
        <w:rPr>
          <w:color w:val="000000" w:themeColor="text1"/>
          <w:sz w:val="26"/>
          <w:szCs w:val="26"/>
        </w:rPr>
        <w:t xml:space="preserve"> параметров среды распространения и приема сигналов ГНСС путем </w:t>
      </w:r>
      <w:proofErr w:type="spellStart"/>
      <w:r w:rsidRPr="003A2505">
        <w:rPr>
          <w:color w:val="000000" w:themeColor="text1"/>
          <w:sz w:val="26"/>
          <w:szCs w:val="26"/>
        </w:rPr>
        <w:t>радиомониторинга</w:t>
      </w:r>
      <w:proofErr w:type="spellEnd"/>
      <w:r w:rsidRPr="003A2505">
        <w:rPr>
          <w:color w:val="000000" w:themeColor="text1"/>
          <w:sz w:val="26"/>
          <w:szCs w:val="26"/>
        </w:rPr>
        <w:t xml:space="preserve"> в полос</w:t>
      </w:r>
      <w:r>
        <w:rPr>
          <w:iCs/>
          <w:color w:val="000000" w:themeColor="text1"/>
          <w:sz w:val="26"/>
          <w:szCs w:val="26"/>
        </w:rPr>
        <w:t>ах частот ГНСС,</w:t>
      </w:r>
      <w:r w:rsidR="00BE7C70">
        <w:rPr>
          <w:iCs/>
          <w:color w:val="000000" w:themeColor="text1"/>
          <w:sz w:val="26"/>
          <w:szCs w:val="26"/>
        </w:rPr>
        <w:t xml:space="preserve"> </w:t>
      </w:r>
      <w:r>
        <w:rPr>
          <w:iCs/>
          <w:color w:val="000000" w:themeColor="text1"/>
          <w:sz w:val="26"/>
          <w:szCs w:val="26"/>
        </w:rPr>
        <w:t>выявления и устранения действия помех распространению и приему сигналов ГНСС</w:t>
      </w:r>
      <w:r w:rsidR="00BE4C21">
        <w:rPr>
          <w:iCs/>
          <w:color w:val="000000" w:themeColor="text1"/>
          <w:sz w:val="26"/>
          <w:szCs w:val="26"/>
        </w:rPr>
        <w:t xml:space="preserve"> и высоких уровней электромагнитного шумового фона в полосах частот ГНСС</w:t>
      </w:r>
      <w:r>
        <w:rPr>
          <w:iCs/>
          <w:color w:val="000000" w:themeColor="text1"/>
          <w:sz w:val="26"/>
          <w:szCs w:val="26"/>
        </w:rPr>
        <w:t>;</w:t>
      </w:r>
    </w:p>
    <w:p w14:paraId="0F9B3729" w14:textId="1DF031F0" w:rsidR="00E4003C" w:rsidRPr="003A2505" w:rsidRDefault="00516B69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 w:rsidRPr="003F666B">
        <w:rPr>
          <w:color w:val="000000" w:themeColor="text1"/>
          <w:sz w:val="26"/>
          <w:szCs w:val="26"/>
        </w:rPr>
        <w:t xml:space="preserve">- прием заявок </w:t>
      </w:r>
      <w:r w:rsidR="00435161" w:rsidRPr="003F666B">
        <w:rPr>
          <w:color w:val="000000" w:themeColor="text1"/>
          <w:sz w:val="26"/>
          <w:szCs w:val="26"/>
        </w:rPr>
        <w:t xml:space="preserve">от </w:t>
      </w:r>
      <w:r w:rsidRPr="003F666B">
        <w:rPr>
          <w:color w:val="000000" w:themeColor="text1"/>
          <w:sz w:val="26"/>
          <w:szCs w:val="26"/>
        </w:rPr>
        <w:t xml:space="preserve">пользователей услуг ГНСС </w:t>
      </w:r>
      <w:r w:rsidR="00FB702B" w:rsidRPr="003F666B">
        <w:rPr>
          <w:color w:val="000000" w:themeColor="text1"/>
          <w:sz w:val="26"/>
          <w:szCs w:val="26"/>
        </w:rPr>
        <w:t xml:space="preserve">и операторов ГНСС </w:t>
      </w:r>
      <w:r w:rsidRPr="003F666B">
        <w:rPr>
          <w:color w:val="000000" w:themeColor="text1"/>
          <w:sz w:val="26"/>
          <w:szCs w:val="26"/>
        </w:rPr>
        <w:t xml:space="preserve">на проведение </w:t>
      </w:r>
      <w:proofErr w:type="spellStart"/>
      <w:r w:rsidR="00BB44EE" w:rsidRPr="003A2505">
        <w:rPr>
          <w:color w:val="000000" w:themeColor="text1"/>
          <w:sz w:val="26"/>
          <w:szCs w:val="26"/>
        </w:rPr>
        <w:t>радио</w:t>
      </w:r>
      <w:r w:rsidRPr="003A2505">
        <w:rPr>
          <w:color w:val="000000" w:themeColor="text1"/>
          <w:sz w:val="26"/>
          <w:szCs w:val="26"/>
        </w:rPr>
        <w:t>мониторин</w:t>
      </w:r>
      <w:r w:rsidR="00BB44EE" w:rsidRPr="003A2505">
        <w:rPr>
          <w:color w:val="000000" w:themeColor="text1"/>
          <w:sz w:val="26"/>
          <w:szCs w:val="26"/>
        </w:rPr>
        <w:t>г</w:t>
      </w:r>
      <w:r w:rsidRPr="003A2505">
        <w:rPr>
          <w:color w:val="000000" w:themeColor="text1"/>
          <w:sz w:val="26"/>
          <w:szCs w:val="26"/>
        </w:rPr>
        <w:t>а</w:t>
      </w:r>
      <w:proofErr w:type="spellEnd"/>
      <w:r w:rsidRPr="003A2505">
        <w:rPr>
          <w:color w:val="000000" w:themeColor="text1"/>
          <w:sz w:val="26"/>
          <w:szCs w:val="26"/>
        </w:rPr>
        <w:t xml:space="preserve"> полос частот ГНСС в интересах </w:t>
      </w:r>
      <w:r w:rsidR="00E4003C" w:rsidRPr="003A2505">
        <w:rPr>
          <w:color w:val="000000" w:themeColor="text1"/>
          <w:sz w:val="26"/>
          <w:szCs w:val="26"/>
        </w:rPr>
        <w:t>оценки электромагнитной и помеховой обстановки в полосах частот ГНСС;</w:t>
      </w:r>
    </w:p>
    <w:p w14:paraId="0F9B372A" w14:textId="24932C7A" w:rsidR="00516B69" w:rsidRPr="003A2505" w:rsidRDefault="00516B69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 w:rsidRPr="003A2505">
        <w:rPr>
          <w:color w:val="000000" w:themeColor="text1"/>
          <w:sz w:val="26"/>
          <w:szCs w:val="26"/>
        </w:rPr>
        <w:lastRenderedPageBreak/>
        <w:t>- прием заявок от операторов ГНСС и пользователей услуг ГНСС на поиск и устранение помех распространению и приему сигналов ГНСС;</w:t>
      </w:r>
    </w:p>
    <w:p w14:paraId="0F9B372B" w14:textId="353947B2" w:rsidR="00516B69" w:rsidRDefault="00C84DCF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ведени</w:t>
      </w:r>
      <w:r w:rsidR="002F5271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 xml:space="preserve"> баз данных учета помех </w:t>
      </w:r>
      <w:r w:rsidR="00C7062F">
        <w:rPr>
          <w:color w:val="000000" w:themeColor="text1"/>
          <w:sz w:val="26"/>
          <w:szCs w:val="26"/>
        </w:rPr>
        <w:t>распространению и приему сигналов ГНСС</w:t>
      </w:r>
      <w:r>
        <w:rPr>
          <w:color w:val="000000" w:themeColor="text1"/>
          <w:sz w:val="26"/>
          <w:szCs w:val="26"/>
        </w:rPr>
        <w:t xml:space="preserve">, </w:t>
      </w:r>
      <w:r w:rsidR="00BE4C21">
        <w:rPr>
          <w:color w:val="000000" w:themeColor="text1"/>
          <w:sz w:val="26"/>
          <w:szCs w:val="26"/>
        </w:rPr>
        <w:t>включая данные об</w:t>
      </w:r>
      <w:r w:rsidR="00C7062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источник</w:t>
      </w:r>
      <w:r w:rsidR="00BE4C21">
        <w:rPr>
          <w:color w:val="000000" w:themeColor="text1"/>
          <w:sz w:val="26"/>
          <w:szCs w:val="26"/>
        </w:rPr>
        <w:t>ах</w:t>
      </w:r>
      <w:r>
        <w:rPr>
          <w:color w:val="000000" w:themeColor="text1"/>
          <w:sz w:val="26"/>
          <w:szCs w:val="26"/>
        </w:rPr>
        <w:t xml:space="preserve"> помех</w:t>
      </w:r>
      <w:r w:rsidR="00E95F93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их принадлежности, местоположени</w:t>
      </w:r>
      <w:r w:rsidR="00D32C66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, параметров помеховых воздействий, степени влияния </w:t>
      </w:r>
      <w:r w:rsidR="003B29C2">
        <w:rPr>
          <w:color w:val="000000" w:themeColor="text1"/>
          <w:sz w:val="26"/>
          <w:szCs w:val="26"/>
        </w:rPr>
        <w:t xml:space="preserve">помех </w:t>
      </w:r>
      <w:r>
        <w:rPr>
          <w:color w:val="000000" w:themeColor="text1"/>
          <w:sz w:val="26"/>
          <w:szCs w:val="26"/>
        </w:rPr>
        <w:t xml:space="preserve">на </w:t>
      </w:r>
      <w:r w:rsidR="00C7062F">
        <w:rPr>
          <w:color w:val="000000" w:themeColor="text1"/>
          <w:sz w:val="26"/>
          <w:szCs w:val="26"/>
        </w:rPr>
        <w:t xml:space="preserve">работу </w:t>
      </w:r>
      <w:r>
        <w:rPr>
          <w:color w:val="000000" w:themeColor="text1"/>
          <w:sz w:val="26"/>
          <w:szCs w:val="26"/>
        </w:rPr>
        <w:t>НАП</w:t>
      </w:r>
      <w:r w:rsidR="00C7062F">
        <w:rPr>
          <w:color w:val="000000" w:themeColor="text1"/>
          <w:sz w:val="26"/>
          <w:szCs w:val="26"/>
        </w:rPr>
        <w:t xml:space="preserve"> и качество решения навигационных задач</w:t>
      </w:r>
      <w:r>
        <w:rPr>
          <w:color w:val="000000" w:themeColor="text1"/>
          <w:sz w:val="26"/>
          <w:szCs w:val="26"/>
        </w:rPr>
        <w:t xml:space="preserve">, </w:t>
      </w:r>
      <w:r w:rsidR="00BE4C21">
        <w:rPr>
          <w:color w:val="000000" w:themeColor="text1"/>
          <w:sz w:val="26"/>
          <w:szCs w:val="26"/>
        </w:rPr>
        <w:t xml:space="preserve">а также учета </w:t>
      </w:r>
      <w:r>
        <w:rPr>
          <w:color w:val="000000" w:themeColor="text1"/>
          <w:sz w:val="26"/>
          <w:szCs w:val="26"/>
        </w:rPr>
        <w:t>мероприятий и результатов деятельности по выявлению местоположения, принадлежности и устранению действия</w:t>
      </w:r>
      <w:r w:rsidR="00BE4C21">
        <w:rPr>
          <w:color w:val="000000" w:themeColor="text1"/>
          <w:sz w:val="26"/>
          <w:szCs w:val="26"/>
        </w:rPr>
        <w:t xml:space="preserve"> помех</w:t>
      </w:r>
      <w:r>
        <w:rPr>
          <w:color w:val="000000" w:themeColor="text1"/>
          <w:sz w:val="26"/>
          <w:szCs w:val="26"/>
        </w:rPr>
        <w:t>;</w:t>
      </w:r>
    </w:p>
    <w:p w14:paraId="0F9B372C" w14:textId="795F3280" w:rsidR="003B29C2" w:rsidRPr="00996579" w:rsidRDefault="00C84DCF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ведени</w:t>
      </w:r>
      <w:r w:rsidR="002F5271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 xml:space="preserve"> баз данных </w:t>
      </w:r>
      <w:r w:rsidR="00400672">
        <w:rPr>
          <w:color w:val="000000" w:themeColor="text1"/>
          <w:sz w:val="26"/>
          <w:szCs w:val="26"/>
        </w:rPr>
        <w:t xml:space="preserve">учета измерений </w:t>
      </w:r>
      <w:r>
        <w:rPr>
          <w:color w:val="000000" w:themeColor="text1"/>
          <w:sz w:val="26"/>
          <w:szCs w:val="26"/>
        </w:rPr>
        <w:t>уровней электромагнитного шумового фона в районах использования навигационной аппаратуры потребителей услуг ГНСС</w:t>
      </w:r>
      <w:r w:rsidR="003B29C2">
        <w:rPr>
          <w:color w:val="000000" w:themeColor="text1"/>
          <w:sz w:val="26"/>
          <w:szCs w:val="26"/>
        </w:rPr>
        <w:t xml:space="preserve">, учета степени и параметров влияния электромагнитного шумового фона на качество работы НАП, </w:t>
      </w:r>
      <w:r w:rsidR="00400672">
        <w:rPr>
          <w:color w:val="000000" w:themeColor="text1"/>
          <w:sz w:val="26"/>
          <w:szCs w:val="26"/>
        </w:rPr>
        <w:t xml:space="preserve">учета </w:t>
      </w:r>
      <w:r w:rsidR="003B29C2">
        <w:rPr>
          <w:color w:val="000000" w:themeColor="text1"/>
          <w:sz w:val="26"/>
          <w:szCs w:val="26"/>
        </w:rPr>
        <w:t xml:space="preserve">мероприятий и результатов деятельности по снижению уровней электромагнитного шумового фона в случаях выявления превышений его предельных </w:t>
      </w:r>
      <w:r w:rsidR="003B29C2" w:rsidRPr="00996579">
        <w:rPr>
          <w:color w:val="000000" w:themeColor="text1"/>
          <w:sz w:val="26"/>
          <w:szCs w:val="26"/>
        </w:rPr>
        <w:t>значений;</w:t>
      </w:r>
    </w:p>
    <w:p w14:paraId="0F9B372D" w14:textId="2BCC4482" w:rsidR="002B47D9" w:rsidRPr="00996579" w:rsidRDefault="00C84DCF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 w:rsidRPr="003A2505">
        <w:rPr>
          <w:color w:val="000000" w:themeColor="text1"/>
          <w:sz w:val="26"/>
          <w:szCs w:val="26"/>
        </w:rPr>
        <w:t xml:space="preserve">- </w:t>
      </w:r>
      <w:r w:rsidR="00996579" w:rsidRPr="003A2505">
        <w:rPr>
          <w:color w:val="000000" w:themeColor="text1"/>
          <w:sz w:val="26"/>
          <w:szCs w:val="26"/>
        </w:rPr>
        <w:t xml:space="preserve">контроль целостности радионавигационного поля, </w:t>
      </w:r>
      <w:r w:rsidRPr="003A2505">
        <w:rPr>
          <w:color w:val="000000" w:themeColor="text1"/>
          <w:sz w:val="26"/>
          <w:szCs w:val="26"/>
        </w:rPr>
        <w:t xml:space="preserve">мониторинг </w:t>
      </w:r>
      <w:r w:rsidRPr="00996579">
        <w:rPr>
          <w:color w:val="000000" w:themeColor="text1"/>
          <w:sz w:val="26"/>
          <w:szCs w:val="26"/>
        </w:rPr>
        <w:t xml:space="preserve">параметров </w:t>
      </w:r>
      <w:r w:rsidR="003351C1" w:rsidRPr="00996579">
        <w:rPr>
          <w:color w:val="000000" w:themeColor="text1"/>
          <w:sz w:val="26"/>
          <w:szCs w:val="26"/>
        </w:rPr>
        <w:t>радио</w:t>
      </w:r>
      <w:r w:rsidRPr="00996579">
        <w:rPr>
          <w:color w:val="000000" w:themeColor="text1"/>
          <w:sz w:val="26"/>
          <w:szCs w:val="26"/>
        </w:rPr>
        <w:t xml:space="preserve">навигационного поля, </w:t>
      </w:r>
      <w:r w:rsidR="0034351D" w:rsidRPr="00996579">
        <w:rPr>
          <w:color w:val="000000" w:themeColor="text1"/>
          <w:sz w:val="26"/>
          <w:szCs w:val="26"/>
        </w:rPr>
        <w:t>энергетических характеристик и полезного и</w:t>
      </w:r>
      <w:r w:rsidRPr="00996579">
        <w:rPr>
          <w:color w:val="000000" w:themeColor="text1"/>
          <w:sz w:val="26"/>
          <w:szCs w:val="26"/>
        </w:rPr>
        <w:t xml:space="preserve">нформационного содержания </w:t>
      </w:r>
      <w:r w:rsidR="00BE4C21" w:rsidRPr="00996579">
        <w:rPr>
          <w:color w:val="000000" w:themeColor="text1"/>
          <w:sz w:val="26"/>
          <w:szCs w:val="26"/>
        </w:rPr>
        <w:t xml:space="preserve">радионавигационных </w:t>
      </w:r>
      <w:r w:rsidRPr="00996579">
        <w:rPr>
          <w:color w:val="000000" w:themeColor="text1"/>
          <w:sz w:val="26"/>
          <w:szCs w:val="26"/>
        </w:rPr>
        <w:t>сигналов ГНСС</w:t>
      </w:r>
      <w:r w:rsidR="00BE4C21" w:rsidRPr="00996579">
        <w:rPr>
          <w:color w:val="000000" w:themeColor="text1"/>
          <w:sz w:val="26"/>
          <w:szCs w:val="26"/>
        </w:rPr>
        <w:t xml:space="preserve"> (</w:t>
      </w:r>
      <w:r w:rsidR="00996579">
        <w:rPr>
          <w:color w:val="000000" w:themeColor="text1"/>
          <w:sz w:val="26"/>
          <w:szCs w:val="26"/>
        </w:rPr>
        <w:t xml:space="preserve">служебной информации </w:t>
      </w:r>
      <w:r w:rsidR="00BE4C21" w:rsidRPr="00996579">
        <w:rPr>
          <w:color w:val="000000" w:themeColor="text1"/>
          <w:sz w:val="26"/>
          <w:szCs w:val="26"/>
        </w:rPr>
        <w:t>навигационных сообщений)</w:t>
      </w:r>
      <w:r w:rsidR="008370D3" w:rsidRPr="00996579">
        <w:rPr>
          <w:color w:val="000000" w:themeColor="text1"/>
          <w:sz w:val="26"/>
          <w:szCs w:val="26"/>
        </w:rPr>
        <w:t>, фиксаци</w:t>
      </w:r>
      <w:r w:rsidR="002F5271">
        <w:rPr>
          <w:color w:val="000000" w:themeColor="text1"/>
          <w:sz w:val="26"/>
          <w:szCs w:val="26"/>
        </w:rPr>
        <w:t>я</w:t>
      </w:r>
      <w:r w:rsidR="008370D3" w:rsidRPr="00996579">
        <w:rPr>
          <w:color w:val="000000" w:themeColor="text1"/>
          <w:sz w:val="26"/>
          <w:szCs w:val="26"/>
        </w:rPr>
        <w:t xml:space="preserve"> случаев ухудшения качества навигационного поля, в</w:t>
      </w:r>
      <w:r w:rsidRPr="00996579">
        <w:rPr>
          <w:color w:val="000000" w:themeColor="text1"/>
          <w:sz w:val="26"/>
          <w:szCs w:val="26"/>
        </w:rPr>
        <w:t>едени</w:t>
      </w:r>
      <w:r w:rsidR="002F5271">
        <w:rPr>
          <w:color w:val="000000" w:themeColor="text1"/>
          <w:sz w:val="26"/>
          <w:szCs w:val="26"/>
        </w:rPr>
        <w:t>е</w:t>
      </w:r>
      <w:r w:rsidRPr="00996579">
        <w:rPr>
          <w:color w:val="000000" w:themeColor="text1"/>
          <w:sz w:val="26"/>
          <w:szCs w:val="26"/>
        </w:rPr>
        <w:t xml:space="preserve"> баз данных учета результатов </w:t>
      </w:r>
      <w:r w:rsidR="003B29C2" w:rsidRPr="00996579">
        <w:rPr>
          <w:color w:val="000000" w:themeColor="text1"/>
          <w:sz w:val="26"/>
          <w:szCs w:val="26"/>
        </w:rPr>
        <w:t xml:space="preserve">такого </w:t>
      </w:r>
      <w:r w:rsidRPr="00996579">
        <w:rPr>
          <w:color w:val="000000" w:themeColor="text1"/>
          <w:sz w:val="26"/>
          <w:szCs w:val="26"/>
        </w:rPr>
        <w:t>мониторинга</w:t>
      </w:r>
      <w:r w:rsidR="00C7062F" w:rsidRPr="00996579">
        <w:rPr>
          <w:color w:val="000000" w:themeColor="text1"/>
          <w:sz w:val="26"/>
          <w:szCs w:val="26"/>
        </w:rPr>
        <w:t>.</w:t>
      </w:r>
    </w:p>
    <w:p w14:paraId="0F9B372E" w14:textId="77777777" w:rsidR="00BE7C70" w:rsidRDefault="00BE7C70" w:rsidP="00795A73">
      <w:pPr>
        <w:pStyle w:val="a4"/>
        <w:ind w:left="0"/>
        <w:rPr>
          <w:iCs/>
          <w:color w:val="000000" w:themeColor="text1"/>
          <w:sz w:val="26"/>
          <w:szCs w:val="26"/>
        </w:rPr>
      </w:pPr>
    </w:p>
    <w:p w14:paraId="0F9B372F" w14:textId="3D1E062F" w:rsidR="00F711B6" w:rsidRDefault="00BD07AC" w:rsidP="00795A73">
      <w:pPr>
        <w:pStyle w:val="a4"/>
        <w:ind w:left="0"/>
        <w:rPr>
          <w:iCs/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>У</w:t>
      </w:r>
      <w:r w:rsidRPr="00D429FF">
        <w:rPr>
          <w:iCs/>
          <w:color w:val="000000" w:themeColor="text1"/>
          <w:sz w:val="26"/>
          <w:szCs w:val="26"/>
        </w:rPr>
        <w:t>полномоченны</w:t>
      </w:r>
      <w:r>
        <w:rPr>
          <w:iCs/>
          <w:color w:val="000000" w:themeColor="text1"/>
          <w:sz w:val="26"/>
          <w:szCs w:val="26"/>
        </w:rPr>
        <w:t>е</w:t>
      </w:r>
      <w:r w:rsidRPr="00D429FF">
        <w:rPr>
          <w:iCs/>
          <w:color w:val="000000" w:themeColor="text1"/>
          <w:sz w:val="26"/>
          <w:szCs w:val="26"/>
        </w:rPr>
        <w:t xml:space="preserve"> организаци</w:t>
      </w:r>
      <w:r>
        <w:rPr>
          <w:iCs/>
          <w:color w:val="000000" w:themeColor="text1"/>
          <w:sz w:val="26"/>
          <w:szCs w:val="26"/>
        </w:rPr>
        <w:t>и</w:t>
      </w:r>
      <w:r w:rsidR="002B47D9">
        <w:rPr>
          <w:iCs/>
          <w:color w:val="000000" w:themeColor="text1"/>
          <w:sz w:val="26"/>
          <w:szCs w:val="26"/>
        </w:rPr>
        <w:t>,</w:t>
      </w:r>
      <w:r>
        <w:rPr>
          <w:iCs/>
          <w:color w:val="000000" w:themeColor="text1"/>
          <w:sz w:val="26"/>
          <w:szCs w:val="26"/>
        </w:rPr>
        <w:t xml:space="preserve"> определенные по направлениям деятельности в области защиты спектра ГНСС должны</w:t>
      </w:r>
      <w:r w:rsidR="00F711B6">
        <w:rPr>
          <w:iCs/>
          <w:color w:val="000000" w:themeColor="text1"/>
          <w:sz w:val="26"/>
          <w:szCs w:val="26"/>
        </w:rPr>
        <w:t>:</w:t>
      </w:r>
    </w:p>
    <w:p w14:paraId="0F9B3730" w14:textId="2D761925" w:rsidR="00F711B6" w:rsidRPr="003A2505" w:rsidRDefault="00F711B6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 w:rsidRPr="003F666B">
        <w:rPr>
          <w:color w:val="000000" w:themeColor="text1"/>
          <w:sz w:val="26"/>
          <w:szCs w:val="26"/>
        </w:rPr>
        <w:t>-</w:t>
      </w:r>
      <w:r w:rsidR="00E95F93" w:rsidRPr="003F666B">
        <w:rPr>
          <w:color w:val="000000" w:themeColor="text1"/>
          <w:sz w:val="26"/>
          <w:szCs w:val="26"/>
        </w:rPr>
        <w:t xml:space="preserve"> </w:t>
      </w:r>
      <w:r w:rsidR="0048434E">
        <w:rPr>
          <w:iCs/>
          <w:color w:val="000000" w:themeColor="text1"/>
          <w:sz w:val="26"/>
          <w:szCs w:val="26"/>
        </w:rPr>
        <w:t>обеспечивать</w:t>
      </w:r>
      <w:r w:rsidR="0048434E" w:rsidRPr="003F666B">
        <w:rPr>
          <w:color w:val="000000" w:themeColor="text1"/>
          <w:sz w:val="26"/>
          <w:szCs w:val="26"/>
        </w:rPr>
        <w:t xml:space="preserve"> </w:t>
      </w:r>
      <w:r w:rsidR="00BD07AC" w:rsidRPr="003F666B">
        <w:rPr>
          <w:color w:val="000000" w:themeColor="text1"/>
          <w:sz w:val="26"/>
          <w:szCs w:val="26"/>
        </w:rPr>
        <w:t xml:space="preserve">ведение информационных ресурсов и баз данных по </w:t>
      </w:r>
      <w:r w:rsidRPr="003F666B">
        <w:rPr>
          <w:color w:val="000000" w:themeColor="text1"/>
          <w:sz w:val="26"/>
          <w:szCs w:val="26"/>
        </w:rPr>
        <w:t xml:space="preserve">планам и </w:t>
      </w:r>
      <w:r w:rsidR="00BD07AC" w:rsidRPr="003F666B">
        <w:rPr>
          <w:color w:val="000000" w:themeColor="text1"/>
          <w:sz w:val="26"/>
          <w:szCs w:val="26"/>
        </w:rPr>
        <w:t xml:space="preserve">результатам деятельности </w:t>
      </w:r>
      <w:r w:rsidRPr="003A2505">
        <w:rPr>
          <w:color w:val="000000" w:themeColor="text1"/>
          <w:sz w:val="26"/>
          <w:szCs w:val="26"/>
        </w:rPr>
        <w:t>по</w:t>
      </w:r>
      <w:r w:rsidR="00BD07AC" w:rsidRPr="003A2505">
        <w:rPr>
          <w:color w:val="000000" w:themeColor="text1"/>
          <w:sz w:val="26"/>
          <w:szCs w:val="26"/>
        </w:rPr>
        <w:t xml:space="preserve"> </w:t>
      </w:r>
      <w:r w:rsidR="00C7062F" w:rsidRPr="003A2505">
        <w:rPr>
          <w:color w:val="000000" w:themeColor="text1"/>
          <w:sz w:val="26"/>
          <w:szCs w:val="26"/>
        </w:rPr>
        <w:t xml:space="preserve">указанным выше </w:t>
      </w:r>
      <w:r w:rsidR="00BD07AC" w:rsidRPr="003A2505">
        <w:rPr>
          <w:color w:val="000000" w:themeColor="text1"/>
          <w:sz w:val="26"/>
          <w:szCs w:val="26"/>
        </w:rPr>
        <w:t>направлениям</w:t>
      </w:r>
      <w:r w:rsidRPr="003A2505">
        <w:rPr>
          <w:color w:val="000000" w:themeColor="text1"/>
          <w:sz w:val="26"/>
          <w:szCs w:val="26"/>
        </w:rPr>
        <w:t>;</w:t>
      </w:r>
    </w:p>
    <w:p w14:paraId="0F9B3731" w14:textId="6028AEF2" w:rsidR="00BD07AC" w:rsidRPr="003A2505" w:rsidRDefault="00F711B6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 w:rsidRPr="003A2505">
        <w:rPr>
          <w:color w:val="000000" w:themeColor="text1"/>
          <w:sz w:val="26"/>
          <w:szCs w:val="26"/>
        </w:rPr>
        <w:t>-</w:t>
      </w:r>
      <w:r w:rsidR="00E95F93" w:rsidRPr="003A2505">
        <w:rPr>
          <w:color w:val="000000" w:themeColor="text1"/>
          <w:sz w:val="26"/>
          <w:szCs w:val="26"/>
        </w:rPr>
        <w:t xml:space="preserve"> </w:t>
      </w:r>
      <w:r w:rsidRPr="003A2505">
        <w:rPr>
          <w:color w:val="000000" w:themeColor="text1"/>
          <w:sz w:val="26"/>
          <w:szCs w:val="26"/>
        </w:rPr>
        <w:t>предоставлять сервисы, реализующие возможность приема, обработки и выдач</w:t>
      </w:r>
      <w:r w:rsidR="00400672" w:rsidRPr="003A2505">
        <w:rPr>
          <w:color w:val="000000" w:themeColor="text1"/>
          <w:sz w:val="26"/>
          <w:szCs w:val="26"/>
        </w:rPr>
        <w:t>и</w:t>
      </w:r>
      <w:r w:rsidRPr="003A2505">
        <w:rPr>
          <w:color w:val="000000" w:themeColor="text1"/>
          <w:sz w:val="26"/>
          <w:szCs w:val="26"/>
        </w:rPr>
        <w:t xml:space="preserve"> данных, по запросам на предоставление сведений информационных ресурсов баз данных по результатам деятельности по </w:t>
      </w:r>
      <w:r w:rsidR="00C85600" w:rsidRPr="003A2505">
        <w:rPr>
          <w:color w:val="000000" w:themeColor="text1"/>
          <w:sz w:val="26"/>
          <w:szCs w:val="26"/>
        </w:rPr>
        <w:t xml:space="preserve">указанным </w:t>
      </w:r>
      <w:r w:rsidRPr="003A2505">
        <w:rPr>
          <w:color w:val="000000" w:themeColor="text1"/>
          <w:sz w:val="26"/>
          <w:szCs w:val="26"/>
        </w:rPr>
        <w:t>направлениям.</w:t>
      </w:r>
    </w:p>
    <w:p w14:paraId="0F9B3732" w14:textId="77777777" w:rsidR="00BD07AC" w:rsidRPr="00EC569C" w:rsidRDefault="00BE7C70" w:rsidP="00795A73">
      <w:pPr>
        <w:pStyle w:val="a4"/>
        <w:ind w:left="0"/>
        <w:rPr>
          <w:iCs/>
          <w:sz w:val="26"/>
          <w:szCs w:val="26"/>
        </w:rPr>
      </w:pPr>
      <w:r w:rsidRPr="00EC569C">
        <w:rPr>
          <w:iCs/>
          <w:sz w:val="26"/>
          <w:szCs w:val="26"/>
        </w:rPr>
        <w:t>Для этих целей</w:t>
      </w:r>
      <w:r w:rsidR="004C46EF" w:rsidRPr="00EC569C">
        <w:rPr>
          <w:iCs/>
          <w:sz w:val="26"/>
          <w:szCs w:val="26"/>
        </w:rPr>
        <w:t xml:space="preserve"> должны разрабатываться</w:t>
      </w:r>
      <w:r w:rsidRPr="00EC569C">
        <w:rPr>
          <w:iCs/>
          <w:sz w:val="26"/>
          <w:szCs w:val="26"/>
        </w:rPr>
        <w:t xml:space="preserve"> и использоваться специализированные форматы и </w:t>
      </w:r>
      <w:r w:rsidR="004C46EF" w:rsidRPr="00EC569C">
        <w:rPr>
          <w:iCs/>
          <w:sz w:val="26"/>
          <w:szCs w:val="26"/>
        </w:rPr>
        <w:t>протоколы запрос</w:t>
      </w:r>
      <w:r w:rsidR="00050924" w:rsidRPr="00EC569C">
        <w:rPr>
          <w:iCs/>
          <w:sz w:val="26"/>
          <w:szCs w:val="26"/>
        </w:rPr>
        <w:t>ов</w:t>
      </w:r>
      <w:r w:rsidR="004C46EF" w:rsidRPr="00EC569C">
        <w:rPr>
          <w:iCs/>
          <w:sz w:val="26"/>
          <w:szCs w:val="26"/>
        </w:rPr>
        <w:t xml:space="preserve"> и экспорта данных:</w:t>
      </w:r>
    </w:p>
    <w:p w14:paraId="0F9B3733" w14:textId="1A5C6896" w:rsidR="004C46EF" w:rsidRPr="003A2505" w:rsidRDefault="00E62375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 w:rsidRPr="003A2505">
        <w:rPr>
          <w:color w:val="000000" w:themeColor="text1"/>
          <w:sz w:val="26"/>
          <w:szCs w:val="26"/>
        </w:rPr>
        <w:t>-</w:t>
      </w:r>
      <w:r w:rsidR="00E95F93" w:rsidRPr="003A2505">
        <w:rPr>
          <w:color w:val="000000" w:themeColor="text1"/>
          <w:sz w:val="26"/>
          <w:szCs w:val="26"/>
        </w:rPr>
        <w:t xml:space="preserve"> </w:t>
      </w:r>
      <w:r w:rsidRPr="003A2505">
        <w:rPr>
          <w:color w:val="000000" w:themeColor="text1"/>
          <w:sz w:val="26"/>
          <w:szCs w:val="26"/>
        </w:rPr>
        <w:t>о</w:t>
      </w:r>
      <w:r w:rsidR="00E95F93" w:rsidRPr="003A2505">
        <w:rPr>
          <w:color w:val="000000" w:themeColor="text1"/>
          <w:sz w:val="26"/>
          <w:szCs w:val="26"/>
        </w:rPr>
        <w:t xml:space="preserve"> </w:t>
      </w:r>
      <w:r w:rsidR="004C46EF" w:rsidRPr="003A2505">
        <w:rPr>
          <w:color w:val="000000" w:themeColor="text1"/>
          <w:sz w:val="26"/>
          <w:szCs w:val="26"/>
        </w:rPr>
        <w:t xml:space="preserve">технических средствах </w:t>
      </w:r>
      <w:r w:rsidR="00E95F93" w:rsidRPr="003A2505">
        <w:rPr>
          <w:color w:val="000000" w:themeColor="text1"/>
          <w:sz w:val="26"/>
          <w:szCs w:val="26"/>
        </w:rPr>
        <w:t>и результатах мониторинга и контроля параметров среды распространения и приема сигналов ГНСС,</w:t>
      </w:r>
      <w:r w:rsidR="004C46EF" w:rsidRPr="003A2505">
        <w:rPr>
          <w:color w:val="000000" w:themeColor="text1"/>
          <w:sz w:val="26"/>
          <w:szCs w:val="26"/>
        </w:rPr>
        <w:t xml:space="preserve"> результатах </w:t>
      </w:r>
      <w:proofErr w:type="spellStart"/>
      <w:r w:rsidR="004C46EF" w:rsidRPr="003A2505">
        <w:rPr>
          <w:color w:val="000000" w:themeColor="text1"/>
          <w:sz w:val="26"/>
          <w:szCs w:val="26"/>
        </w:rPr>
        <w:t>радиомониторинга</w:t>
      </w:r>
      <w:proofErr w:type="spellEnd"/>
      <w:r w:rsidR="004C46EF" w:rsidRPr="003A2505">
        <w:rPr>
          <w:color w:val="000000" w:themeColor="text1"/>
          <w:sz w:val="26"/>
          <w:szCs w:val="26"/>
        </w:rPr>
        <w:t xml:space="preserve"> в полосах частот ГНСС, </w:t>
      </w:r>
      <w:r w:rsidR="00E95F93" w:rsidRPr="003F666B">
        <w:rPr>
          <w:color w:val="000000" w:themeColor="text1"/>
          <w:sz w:val="26"/>
          <w:szCs w:val="26"/>
        </w:rPr>
        <w:t xml:space="preserve">результатах </w:t>
      </w:r>
      <w:r w:rsidR="004C46EF" w:rsidRPr="003F666B">
        <w:rPr>
          <w:color w:val="000000" w:themeColor="text1"/>
          <w:sz w:val="26"/>
          <w:szCs w:val="26"/>
        </w:rPr>
        <w:t>выявления и устранения действия помех распространению и приему сигналов ГНСС</w:t>
      </w:r>
      <w:r w:rsidR="00BE4C21" w:rsidRPr="003A2505">
        <w:rPr>
          <w:color w:val="000000" w:themeColor="text1"/>
          <w:sz w:val="26"/>
          <w:szCs w:val="26"/>
        </w:rPr>
        <w:t>, результатах выявления повышенных уровней электромагнитного шумового фона</w:t>
      </w:r>
      <w:r w:rsidR="003B29C2" w:rsidRPr="003A2505">
        <w:rPr>
          <w:color w:val="000000" w:themeColor="text1"/>
          <w:sz w:val="26"/>
          <w:szCs w:val="26"/>
        </w:rPr>
        <w:t>;</w:t>
      </w:r>
    </w:p>
    <w:p w14:paraId="0F9B3734" w14:textId="63D56018" w:rsidR="004C46EF" w:rsidRPr="003F666B" w:rsidRDefault="004C46EF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 w:rsidRPr="003A2505">
        <w:rPr>
          <w:color w:val="000000" w:themeColor="text1"/>
          <w:sz w:val="26"/>
          <w:szCs w:val="26"/>
        </w:rPr>
        <w:t>-</w:t>
      </w:r>
      <w:r w:rsidR="00E95F93" w:rsidRPr="003A2505">
        <w:rPr>
          <w:color w:val="000000" w:themeColor="text1"/>
          <w:sz w:val="26"/>
          <w:szCs w:val="26"/>
        </w:rPr>
        <w:t xml:space="preserve"> </w:t>
      </w:r>
      <w:r w:rsidR="00E62375" w:rsidRPr="003A2505">
        <w:rPr>
          <w:color w:val="000000" w:themeColor="text1"/>
          <w:sz w:val="26"/>
          <w:szCs w:val="26"/>
        </w:rPr>
        <w:t>о</w:t>
      </w:r>
      <w:r w:rsidR="00E95F93" w:rsidRPr="003A2505">
        <w:rPr>
          <w:color w:val="000000" w:themeColor="text1"/>
          <w:sz w:val="26"/>
          <w:szCs w:val="26"/>
        </w:rPr>
        <w:t xml:space="preserve"> </w:t>
      </w:r>
      <w:r w:rsidRPr="003A2505">
        <w:rPr>
          <w:color w:val="000000" w:themeColor="text1"/>
          <w:sz w:val="26"/>
          <w:szCs w:val="26"/>
        </w:rPr>
        <w:t xml:space="preserve">технических средствах и результатах </w:t>
      </w:r>
      <w:r>
        <w:rPr>
          <w:color w:val="000000" w:themeColor="text1"/>
          <w:sz w:val="26"/>
          <w:szCs w:val="26"/>
        </w:rPr>
        <w:t>мониторинг</w:t>
      </w:r>
      <w:r w:rsidR="003B29C2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параметров навигационного поля, энергетических характеристик и </w:t>
      </w:r>
      <w:r w:rsidR="00E67F12">
        <w:rPr>
          <w:color w:val="000000" w:themeColor="text1"/>
          <w:sz w:val="26"/>
          <w:szCs w:val="26"/>
        </w:rPr>
        <w:t xml:space="preserve">полезного информационного содержания </w:t>
      </w:r>
      <w:r w:rsidR="00BE4C21">
        <w:rPr>
          <w:color w:val="000000" w:themeColor="text1"/>
          <w:sz w:val="26"/>
          <w:szCs w:val="26"/>
        </w:rPr>
        <w:t xml:space="preserve">радионавигационных </w:t>
      </w:r>
      <w:r>
        <w:rPr>
          <w:color w:val="000000" w:themeColor="text1"/>
          <w:sz w:val="26"/>
          <w:szCs w:val="26"/>
        </w:rPr>
        <w:t>сигналов ГНСС</w:t>
      </w:r>
      <w:r w:rsidR="00BE4C21">
        <w:rPr>
          <w:color w:val="000000" w:themeColor="text1"/>
          <w:sz w:val="26"/>
          <w:szCs w:val="26"/>
        </w:rPr>
        <w:t xml:space="preserve"> (</w:t>
      </w:r>
      <w:r w:rsidR="00996579">
        <w:rPr>
          <w:color w:val="000000" w:themeColor="text1"/>
          <w:sz w:val="26"/>
          <w:szCs w:val="26"/>
        </w:rPr>
        <w:t xml:space="preserve">служебной информации </w:t>
      </w:r>
      <w:r w:rsidR="00BE4C21">
        <w:rPr>
          <w:color w:val="000000" w:themeColor="text1"/>
          <w:sz w:val="26"/>
          <w:szCs w:val="26"/>
        </w:rPr>
        <w:t>навигационных сообщений)</w:t>
      </w:r>
      <w:r>
        <w:rPr>
          <w:color w:val="000000" w:themeColor="text1"/>
          <w:sz w:val="26"/>
          <w:szCs w:val="26"/>
        </w:rPr>
        <w:t>.</w:t>
      </w:r>
    </w:p>
    <w:p w14:paraId="0F9B3735" w14:textId="77777777" w:rsidR="004C46EF" w:rsidRDefault="004C46EF" w:rsidP="00795A73">
      <w:pPr>
        <w:pStyle w:val="a4"/>
        <w:ind w:left="0"/>
        <w:rPr>
          <w:iCs/>
          <w:color w:val="000000" w:themeColor="text1"/>
          <w:sz w:val="26"/>
          <w:szCs w:val="26"/>
        </w:rPr>
      </w:pPr>
    </w:p>
    <w:p w14:paraId="0F9B3736" w14:textId="542C11BF" w:rsidR="004C46EF" w:rsidRPr="00772EF7" w:rsidRDefault="004C46EF" w:rsidP="00795A73">
      <w:pPr>
        <w:pStyle w:val="a4"/>
        <w:ind w:left="0"/>
        <w:rPr>
          <w:iCs/>
          <w:sz w:val="26"/>
          <w:szCs w:val="26"/>
        </w:rPr>
      </w:pPr>
      <w:r w:rsidRPr="00772EF7">
        <w:rPr>
          <w:iCs/>
          <w:sz w:val="26"/>
          <w:szCs w:val="26"/>
        </w:rPr>
        <w:t>На национальном уровне должны разрабатываться</w:t>
      </w:r>
      <w:r w:rsidR="002423A1">
        <w:rPr>
          <w:iCs/>
          <w:sz w:val="26"/>
          <w:szCs w:val="26"/>
        </w:rPr>
        <w:t xml:space="preserve"> и </w:t>
      </w:r>
      <w:r w:rsidR="0048434E">
        <w:rPr>
          <w:iCs/>
          <w:sz w:val="26"/>
          <w:szCs w:val="26"/>
        </w:rPr>
        <w:t>утверждаться</w:t>
      </w:r>
      <w:r w:rsidR="0048434E" w:rsidRPr="00772EF7">
        <w:rPr>
          <w:iCs/>
          <w:sz w:val="26"/>
          <w:szCs w:val="26"/>
        </w:rPr>
        <w:t xml:space="preserve"> </w:t>
      </w:r>
      <w:r w:rsidRPr="00772EF7">
        <w:rPr>
          <w:iCs/>
          <w:sz w:val="26"/>
          <w:szCs w:val="26"/>
        </w:rPr>
        <w:t>специальные Регламенты, устанавливающие порядок:</w:t>
      </w:r>
    </w:p>
    <w:p w14:paraId="0F9B3737" w14:textId="305B7062" w:rsidR="004C46EF" w:rsidRPr="003A2505" w:rsidRDefault="004C46EF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 w:rsidRPr="003A2505">
        <w:rPr>
          <w:color w:val="000000" w:themeColor="text1"/>
          <w:sz w:val="26"/>
          <w:szCs w:val="26"/>
        </w:rPr>
        <w:t>-</w:t>
      </w:r>
      <w:r w:rsidR="00E62375" w:rsidRPr="003A2505">
        <w:rPr>
          <w:color w:val="000000" w:themeColor="text1"/>
          <w:sz w:val="26"/>
          <w:szCs w:val="26"/>
        </w:rPr>
        <w:t> </w:t>
      </w:r>
      <w:r w:rsidRPr="003A2505">
        <w:rPr>
          <w:color w:val="000000" w:themeColor="text1"/>
          <w:sz w:val="26"/>
          <w:szCs w:val="26"/>
        </w:rPr>
        <w:t xml:space="preserve">ведения информационных ресурсов и баз данных по планам и результатам деятельности в области </w:t>
      </w:r>
      <w:r w:rsidR="00050924" w:rsidRPr="003A2505">
        <w:rPr>
          <w:color w:val="000000" w:themeColor="text1"/>
          <w:sz w:val="26"/>
          <w:szCs w:val="26"/>
        </w:rPr>
        <w:t xml:space="preserve">контроля параметров навигационного поля, </w:t>
      </w:r>
      <w:r w:rsidRPr="003A2505">
        <w:rPr>
          <w:color w:val="000000" w:themeColor="text1"/>
          <w:sz w:val="26"/>
          <w:szCs w:val="26"/>
        </w:rPr>
        <w:t xml:space="preserve">контроля параметров среды распространения и приема сигналов ГНСС, </w:t>
      </w:r>
      <w:r w:rsidR="00050924" w:rsidRPr="003A2505">
        <w:rPr>
          <w:color w:val="000000" w:themeColor="text1"/>
          <w:sz w:val="26"/>
          <w:szCs w:val="26"/>
        </w:rPr>
        <w:t xml:space="preserve">включая контроль </w:t>
      </w:r>
      <w:r w:rsidR="0048434E">
        <w:rPr>
          <w:color w:val="000000" w:themeColor="text1"/>
          <w:sz w:val="26"/>
          <w:szCs w:val="26"/>
        </w:rPr>
        <w:t xml:space="preserve">использования </w:t>
      </w:r>
      <w:r w:rsidR="00050924" w:rsidRPr="003A2505">
        <w:rPr>
          <w:color w:val="000000" w:themeColor="text1"/>
          <w:sz w:val="26"/>
          <w:szCs w:val="26"/>
        </w:rPr>
        <w:t xml:space="preserve">полос частот ГНСС, </w:t>
      </w:r>
      <w:r w:rsidR="009C54ED" w:rsidRPr="003A2505">
        <w:rPr>
          <w:color w:val="000000" w:themeColor="text1"/>
          <w:sz w:val="26"/>
          <w:szCs w:val="26"/>
        </w:rPr>
        <w:t xml:space="preserve">выявление </w:t>
      </w:r>
      <w:r w:rsidRPr="003A2505">
        <w:rPr>
          <w:color w:val="000000" w:themeColor="text1"/>
          <w:sz w:val="26"/>
          <w:szCs w:val="26"/>
        </w:rPr>
        <w:t>и устранени</w:t>
      </w:r>
      <w:r w:rsidR="00BE4C21" w:rsidRPr="003A2505">
        <w:rPr>
          <w:color w:val="000000" w:themeColor="text1"/>
          <w:sz w:val="26"/>
          <w:szCs w:val="26"/>
        </w:rPr>
        <w:t>е</w:t>
      </w:r>
      <w:r w:rsidR="000E6625" w:rsidRPr="003A2505">
        <w:rPr>
          <w:color w:val="000000" w:themeColor="text1"/>
          <w:sz w:val="26"/>
          <w:szCs w:val="26"/>
        </w:rPr>
        <w:t xml:space="preserve"> </w:t>
      </w:r>
      <w:r w:rsidRPr="003A2505">
        <w:rPr>
          <w:color w:val="000000" w:themeColor="text1"/>
          <w:sz w:val="26"/>
          <w:szCs w:val="26"/>
        </w:rPr>
        <w:lastRenderedPageBreak/>
        <w:t>действия помех распространению и приему сигналов ГНСС</w:t>
      </w:r>
      <w:r w:rsidR="009C54ED" w:rsidRPr="003A2505">
        <w:rPr>
          <w:color w:val="000000" w:themeColor="text1"/>
          <w:sz w:val="26"/>
          <w:szCs w:val="26"/>
        </w:rPr>
        <w:t>, выявление повышенных уровней электромагнитного шумового фона</w:t>
      </w:r>
      <w:r w:rsidRPr="003A2505">
        <w:rPr>
          <w:color w:val="000000" w:themeColor="text1"/>
          <w:sz w:val="26"/>
          <w:szCs w:val="26"/>
        </w:rPr>
        <w:t>;</w:t>
      </w:r>
    </w:p>
    <w:p w14:paraId="0F9B3738" w14:textId="6242B7F4" w:rsidR="004C46EF" w:rsidRPr="003A2505" w:rsidRDefault="00E62375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proofErr w:type="gramStart"/>
      <w:r w:rsidRPr="003A2505">
        <w:rPr>
          <w:color w:val="000000" w:themeColor="text1"/>
          <w:sz w:val="26"/>
          <w:szCs w:val="26"/>
        </w:rPr>
        <w:t>- </w:t>
      </w:r>
      <w:r w:rsidR="004C46EF" w:rsidRPr="003A2505">
        <w:rPr>
          <w:color w:val="000000" w:themeColor="text1"/>
          <w:sz w:val="26"/>
          <w:szCs w:val="26"/>
        </w:rPr>
        <w:t xml:space="preserve">предоставления сервисов </w:t>
      </w:r>
      <w:r w:rsidR="003B29C2" w:rsidRPr="003A2505">
        <w:rPr>
          <w:color w:val="000000" w:themeColor="text1"/>
          <w:sz w:val="26"/>
          <w:szCs w:val="26"/>
        </w:rPr>
        <w:t xml:space="preserve">по обработке и </w:t>
      </w:r>
      <w:r w:rsidR="004C46EF" w:rsidRPr="003A2505">
        <w:rPr>
          <w:color w:val="000000" w:themeColor="text1"/>
          <w:sz w:val="26"/>
          <w:szCs w:val="26"/>
        </w:rPr>
        <w:t>выдач</w:t>
      </w:r>
      <w:r w:rsidR="0048434E">
        <w:rPr>
          <w:color w:val="000000" w:themeColor="text1"/>
          <w:sz w:val="26"/>
          <w:szCs w:val="26"/>
        </w:rPr>
        <w:t>е</w:t>
      </w:r>
      <w:r w:rsidR="004C46EF" w:rsidRPr="003A2505">
        <w:rPr>
          <w:color w:val="000000" w:themeColor="text1"/>
          <w:sz w:val="26"/>
          <w:szCs w:val="26"/>
        </w:rPr>
        <w:t xml:space="preserve"> данных по запросам на предоставление сведений информационных ресурсов баз данных по результатам деятельности в области </w:t>
      </w:r>
      <w:r w:rsidR="000E6625" w:rsidRPr="003A2505">
        <w:rPr>
          <w:color w:val="000000" w:themeColor="text1"/>
          <w:sz w:val="26"/>
          <w:szCs w:val="26"/>
        </w:rPr>
        <w:t>контроля параметров навигационного поля, контроля параметров среды распространения и приема сигналов ГНСС,</w:t>
      </w:r>
      <w:r w:rsidR="004C46EF" w:rsidRPr="003A2505">
        <w:rPr>
          <w:color w:val="000000" w:themeColor="text1"/>
          <w:sz w:val="26"/>
          <w:szCs w:val="26"/>
        </w:rPr>
        <w:t xml:space="preserve"> выявления и устранения действия помех распространению и приему сигналов ГНСС, </w:t>
      </w:r>
      <w:r w:rsidR="009C54ED" w:rsidRPr="003A2505">
        <w:rPr>
          <w:color w:val="000000" w:themeColor="text1"/>
          <w:sz w:val="26"/>
          <w:szCs w:val="26"/>
        </w:rPr>
        <w:t xml:space="preserve">повышенных уровней электромагнитного шумового фона, </w:t>
      </w:r>
      <w:r w:rsidR="004C46EF" w:rsidRPr="003A2505">
        <w:rPr>
          <w:color w:val="000000" w:themeColor="text1"/>
          <w:sz w:val="26"/>
          <w:szCs w:val="26"/>
        </w:rPr>
        <w:t>включая форматы и протокол</w:t>
      </w:r>
      <w:r w:rsidR="003B29C2" w:rsidRPr="003A2505">
        <w:rPr>
          <w:color w:val="000000" w:themeColor="text1"/>
          <w:sz w:val="26"/>
          <w:szCs w:val="26"/>
        </w:rPr>
        <w:t xml:space="preserve">ы стандартов запросов и экспорта запрашиваемых </w:t>
      </w:r>
      <w:r w:rsidR="004C46EF" w:rsidRPr="003A2505">
        <w:rPr>
          <w:color w:val="000000" w:themeColor="text1"/>
          <w:sz w:val="26"/>
          <w:szCs w:val="26"/>
        </w:rPr>
        <w:t>данных.</w:t>
      </w:r>
      <w:proofErr w:type="gramEnd"/>
    </w:p>
    <w:p w14:paraId="0F9B3739" w14:textId="77777777" w:rsidR="004C46EF" w:rsidRDefault="004C46EF" w:rsidP="00795A73">
      <w:pPr>
        <w:pStyle w:val="a4"/>
        <w:ind w:left="0"/>
        <w:rPr>
          <w:iCs/>
          <w:color w:val="000000" w:themeColor="text1"/>
          <w:sz w:val="26"/>
          <w:szCs w:val="26"/>
        </w:rPr>
      </w:pPr>
    </w:p>
    <w:p w14:paraId="0D44AD74" w14:textId="77777777" w:rsidR="00F870EE" w:rsidRDefault="00F711B6" w:rsidP="00795A73">
      <w:pPr>
        <w:pStyle w:val="a4"/>
        <w:ind w:left="0"/>
        <w:rPr>
          <w:iCs/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 xml:space="preserve">На национальном уровне должны разрабатываться </w:t>
      </w:r>
      <w:r w:rsidR="00F870EE">
        <w:rPr>
          <w:iCs/>
          <w:color w:val="000000" w:themeColor="text1"/>
          <w:sz w:val="26"/>
          <w:szCs w:val="26"/>
        </w:rPr>
        <w:t xml:space="preserve">следующие </w:t>
      </w:r>
      <w:r>
        <w:rPr>
          <w:iCs/>
          <w:color w:val="000000" w:themeColor="text1"/>
          <w:sz w:val="26"/>
          <w:szCs w:val="26"/>
        </w:rPr>
        <w:t>программы</w:t>
      </w:r>
      <w:r w:rsidR="00F870EE">
        <w:rPr>
          <w:iCs/>
          <w:color w:val="000000" w:themeColor="text1"/>
          <w:sz w:val="26"/>
          <w:szCs w:val="26"/>
        </w:rPr>
        <w:t>:</w:t>
      </w:r>
      <w:r>
        <w:rPr>
          <w:iCs/>
          <w:color w:val="000000" w:themeColor="text1"/>
          <w:sz w:val="26"/>
          <w:szCs w:val="26"/>
        </w:rPr>
        <w:t xml:space="preserve"> </w:t>
      </w:r>
    </w:p>
    <w:p w14:paraId="0F9B373A" w14:textId="106A2C2B" w:rsidR="00FD2518" w:rsidRDefault="00F870EE" w:rsidP="003A2505">
      <w:pPr>
        <w:pStyle w:val="a4"/>
        <w:ind w:left="851" w:hanging="142"/>
        <w:rPr>
          <w:iCs/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 xml:space="preserve">- программы </w:t>
      </w:r>
      <w:r w:rsidR="00F711B6" w:rsidRPr="003F666B">
        <w:rPr>
          <w:color w:val="000000" w:themeColor="text1"/>
          <w:sz w:val="26"/>
          <w:szCs w:val="26"/>
        </w:rPr>
        <w:t>развития</w:t>
      </w:r>
      <w:r w:rsidR="00F711B6">
        <w:rPr>
          <w:iCs/>
          <w:color w:val="000000" w:themeColor="text1"/>
          <w:sz w:val="26"/>
          <w:szCs w:val="26"/>
        </w:rPr>
        <w:t xml:space="preserve"> средств</w:t>
      </w:r>
      <w:r w:rsidR="00FD2518">
        <w:rPr>
          <w:iCs/>
          <w:color w:val="000000" w:themeColor="text1"/>
          <w:sz w:val="26"/>
          <w:szCs w:val="26"/>
        </w:rPr>
        <w:t>,</w:t>
      </w:r>
      <w:r w:rsidR="00F711B6">
        <w:rPr>
          <w:iCs/>
          <w:color w:val="000000" w:themeColor="text1"/>
          <w:sz w:val="26"/>
          <w:szCs w:val="26"/>
        </w:rPr>
        <w:t xml:space="preserve"> </w:t>
      </w:r>
      <w:r w:rsidR="00FD2518">
        <w:rPr>
          <w:iCs/>
          <w:color w:val="000000" w:themeColor="text1"/>
          <w:sz w:val="26"/>
          <w:szCs w:val="26"/>
        </w:rPr>
        <w:t xml:space="preserve">и методик </w:t>
      </w:r>
      <w:r w:rsidR="0034351D">
        <w:rPr>
          <w:iCs/>
          <w:color w:val="000000" w:themeColor="text1"/>
          <w:sz w:val="26"/>
          <w:szCs w:val="26"/>
        </w:rPr>
        <w:t>испытаний</w:t>
      </w:r>
      <w:r w:rsidR="00F711B6">
        <w:rPr>
          <w:iCs/>
          <w:color w:val="000000" w:themeColor="text1"/>
          <w:sz w:val="26"/>
          <w:szCs w:val="26"/>
        </w:rPr>
        <w:t xml:space="preserve"> типов радиоэлектронных средств, высокочастотных уст</w:t>
      </w:r>
      <w:r w:rsidR="009C54ED">
        <w:rPr>
          <w:iCs/>
          <w:color w:val="000000" w:themeColor="text1"/>
          <w:sz w:val="26"/>
          <w:szCs w:val="26"/>
        </w:rPr>
        <w:t>ройств</w:t>
      </w:r>
      <w:r w:rsidR="00F711B6">
        <w:rPr>
          <w:iCs/>
          <w:color w:val="000000" w:themeColor="text1"/>
          <w:sz w:val="26"/>
          <w:szCs w:val="26"/>
        </w:rPr>
        <w:t>, источников индустриальных помех, навигационн</w:t>
      </w:r>
      <w:r w:rsidR="00FD2518">
        <w:rPr>
          <w:iCs/>
          <w:color w:val="000000" w:themeColor="text1"/>
          <w:sz w:val="26"/>
          <w:szCs w:val="26"/>
        </w:rPr>
        <w:t>ы</w:t>
      </w:r>
      <w:r w:rsidR="00F711B6">
        <w:rPr>
          <w:iCs/>
          <w:color w:val="000000" w:themeColor="text1"/>
          <w:sz w:val="26"/>
          <w:szCs w:val="26"/>
        </w:rPr>
        <w:t xml:space="preserve">х систем и аппаратуры потребителей услуг ГНСС </w:t>
      </w:r>
      <w:r w:rsidR="00FD2518">
        <w:rPr>
          <w:iCs/>
          <w:color w:val="000000" w:themeColor="text1"/>
          <w:sz w:val="26"/>
          <w:szCs w:val="26"/>
        </w:rPr>
        <w:t xml:space="preserve">в интересах обеспечения устойчивого </w:t>
      </w:r>
      <w:proofErr w:type="spellStart"/>
      <w:r w:rsidR="00FD2518">
        <w:rPr>
          <w:iCs/>
          <w:color w:val="000000" w:themeColor="text1"/>
          <w:sz w:val="26"/>
          <w:szCs w:val="26"/>
        </w:rPr>
        <w:t>беспомехового</w:t>
      </w:r>
      <w:proofErr w:type="spellEnd"/>
      <w:r w:rsidR="00FD2518">
        <w:rPr>
          <w:iCs/>
          <w:color w:val="000000" w:themeColor="text1"/>
          <w:sz w:val="26"/>
          <w:szCs w:val="26"/>
        </w:rPr>
        <w:t xml:space="preserve"> распространения и приема сигналов ГНСС</w:t>
      </w:r>
      <w:r w:rsidRPr="003A2505">
        <w:rPr>
          <w:iCs/>
          <w:color w:val="000000" w:themeColor="text1"/>
          <w:sz w:val="26"/>
          <w:szCs w:val="26"/>
        </w:rPr>
        <w:t>;</w:t>
      </w:r>
    </w:p>
    <w:p w14:paraId="0F9B373B" w14:textId="542D346D" w:rsidR="00BD07AC" w:rsidRDefault="00F870EE" w:rsidP="003A2505">
      <w:pPr>
        <w:pStyle w:val="a4"/>
        <w:ind w:left="851" w:hanging="142"/>
        <w:rPr>
          <w:iCs/>
          <w:color w:val="000000" w:themeColor="text1"/>
          <w:sz w:val="26"/>
          <w:szCs w:val="26"/>
        </w:rPr>
      </w:pPr>
      <w:r w:rsidRPr="003A2505">
        <w:rPr>
          <w:iCs/>
          <w:color w:val="000000" w:themeColor="text1"/>
          <w:sz w:val="26"/>
          <w:szCs w:val="26"/>
        </w:rPr>
        <w:t xml:space="preserve">- </w:t>
      </w:r>
      <w:r w:rsidR="00FD2518">
        <w:rPr>
          <w:iCs/>
          <w:color w:val="000000" w:themeColor="text1"/>
          <w:sz w:val="26"/>
          <w:szCs w:val="26"/>
        </w:rPr>
        <w:t xml:space="preserve">программы развития средств, систем и методик мониторинга </w:t>
      </w:r>
      <w:r w:rsidR="00FB702B">
        <w:rPr>
          <w:iCs/>
          <w:color w:val="000000" w:themeColor="text1"/>
          <w:sz w:val="26"/>
          <w:szCs w:val="26"/>
        </w:rPr>
        <w:t xml:space="preserve">параметров </w:t>
      </w:r>
      <w:r w:rsidR="00E72621">
        <w:rPr>
          <w:iCs/>
          <w:color w:val="000000" w:themeColor="text1"/>
          <w:sz w:val="26"/>
          <w:szCs w:val="26"/>
        </w:rPr>
        <w:t>радио</w:t>
      </w:r>
      <w:r w:rsidR="00FB702B">
        <w:rPr>
          <w:iCs/>
          <w:color w:val="000000" w:themeColor="text1"/>
          <w:sz w:val="26"/>
          <w:szCs w:val="26"/>
        </w:rPr>
        <w:t xml:space="preserve">навигационного поля, мониторинга </w:t>
      </w:r>
      <w:r w:rsidR="00FD2518">
        <w:rPr>
          <w:iCs/>
          <w:color w:val="000000" w:themeColor="text1"/>
          <w:sz w:val="26"/>
          <w:szCs w:val="26"/>
        </w:rPr>
        <w:t>условий распространения и приема сигналов ГНСС, энергетических уровне</w:t>
      </w:r>
      <w:r w:rsidR="003B29C2">
        <w:rPr>
          <w:iCs/>
          <w:color w:val="000000" w:themeColor="text1"/>
          <w:sz w:val="26"/>
          <w:szCs w:val="26"/>
        </w:rPr>
        <w:t>й</w:t>
      </w:r>
      <w:r w:rsidR="00FD2518">
        <w:rPr>
          <w:iCs/>
          <w:color w:val="000000" w:themeColor="text1"/>
          <w:sz w:val="26"/>
          <w:szCs w:val="26"/>
        </w:rPr>
        <w:t xml:space="preserve"> и </w:t>
      </w:r>
      <w:r w:rsidR="00E67F12">
        <w:rPr>
          <w:color w:val="000000" w:themeColor="text1"/>
          <w:sz w:val="26"/>
          <w:szCs w:val="26"/>
        </w:rPr>
        <w:t xml:space="preserve">полезного информационного содержания </w:t>
      </w:r>
      <w:r w:rsidR="009C54ED">
        <w:rPr>
          <w:color w:val="000000" w:themeColor="text1"/>
          <w:sz w:val="26"/>
          <w:szCs w:val="26"/>
        </w:rPr>
        <w:t xml:space="preserve">радионавигационных </w:t>
      </w:r>
      <w:r w:rsidR="00FD2518">
        <w:rPr>
          <w:iCs/>
          <w:color w:val="000000" w:themeColor="text1"/>
          <w:sz w:val="26"/>
          <w:szCs w:val="26"/>
        </w:rPr>
        <w:t xml:space="preserve">сигналов ГНСС </w:t>
      </w:r>
      <w:r w:rsidR="009C54ED">
        <w:rPr>
          <w:color w:val="000000" w:themeColor="text1"/>
          <w:sz w:val="26"/>
          <w:szCs w:val="26"/>
        </w:rPr>
        <w:t xml:space="preserve">(навигационных сообщений) </w:t>
      </w:r>
      <w:r w:rsidR="00FD2518">
        <w:rPr>
          <w:iCs/>
          <w:color w:val="000000" w:themeColor="text1"/>
          <w:sz w:val="26"/>
          <w:szCs w:val="26"/>
        </w:rPr>
        <w:t>в интересах обеспечения полноты, точности и достоверности результатов мониторинга.</w:t>
      </w:r>
    </w:p>
    <w:p w14:paraId="50F1F649" w14:textId="77777777" w:rsidR="007F5CE6" w:rsidRDefault="007F5CE6" w:rsidP="00795A73">
      <w:pPr>
        <w:pStyle w:val="a4"/>
        <w:ind w:left="0"/>
        <w:rPr>
          <w:iCs/>
          <w:color w:val="000000" w:themeColor="text1"/>
          <w:sz w:val="26"/>
          <w:szCs w:val="26"/>
        </w:rPr>
      </w:pPr>
    </w:p>
    <w:p w14:paraId="0F9B373C" w14:textId="7275F17A" w:rsidR="00FD2518" w:rsidRDefault="00FD2518" w:rsidP="00795A73">
      <w:pPr>
        <w:pStyle w:val="a4"/>
        <w:ind w:left="0"/>
        <w:rPr>
          <w:iCs/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 xml:space="preserve">В интересах обеспечения полноты, точности и достоверности результатов мониторинга </w:t>
      </w:r>
      <w:r w:rsidR="000E6625">
        <w:rPr>
          <w:iCs/>
          <w:color w:val="000000" w:themeColor="text1"/>
          <w:sz w:val="26"/>
          <w:szCs w:val="26"/>
        </w:rPr>
        <w:t xml:space="preserve">параметров </w:t>
      </w:r>
      <w:r w:rsidR="00E72621">
        <w:rPr>
          <w:iCs/>
          <w:color w:val="000000" w:themeColor="text1"/>
          <w:sz w:val="26"/>
          <w:szCs w:val="26"/>
        </w:rPr>
        <w:t>радио</w:t>
      </w:r>
      <w:r w:rsidR="000E6625">
        <w:rPr>
          <w:iCs/>
          <w:color w:val="000000" w:themeColor="text1"/>
          <w:sz w:val="26"/>
          <w:szCs w:val="26"/>
        </w:rPr>
        <w:t xml:space="preserve">навигационного поля, энергетических уровней и </w:t>
      </w:r>
      <w:r w:rsidR="00BE7C70">
        <w:rPr>
          <w:iCs/>
          <w:color w:val="000000" w:themeColor="text1"/>
          <w:sz w:val="26"/>
          <w:szCs w:val="26"/>
        </w:rPr>
        <w:t>данных</w:t>
      </w:r>
      <w:r w:rsidR="000E6625">
        <w:rPr>
          <w:iCs/>
          <w:color w:val="000000" w:themeColor="text1"/>
          <w:sz w:val="26"/>
          <w:szCs w:val="26"/>
        </w:rPr>
        <w:t xml:space="preserve"> </w:t>
      </w:r>
      <w:r w:rsidR="00E67F12">
        <w:rPr>
          <w:iCs/>
          <w:color w:val="000000" w:themeColor="text1"/>
          <w:sz w:val="26"/>
          <w:szCs w:val="26"/>
        </w:rPr>
        <w:t xml:space="preserve">навигационных сообщений </w:t>
      </w:r>
      <w:r w:rsidR="000E6625">
        <w:rPr>
          <w:iCs/>
          <w:color w:val="000000" w:themeColor="text1"/>
          <w:sz w:val="26"/>
          <w:szCs w:val="26"/>
        </w:rPr>
        <w:t xml:space="preserve">сигналов ГНСС, а также </w:t>
      </w:r>
      <w:r>
        <w:rPr>
          <w:iCs/>
          <w:color w:val="000000" w:themeColor="text1"/>
          <w:sz w:val="26"/>
          <w:szCs w:val="26"/>
        </w:rPr>
        <w:t>условий распространения и приема сигналов ГНСС, необходимо:</w:t>
      </w:r>
    </w:p>
    <w:p w14:paraId="280C04DD" w14:textId="244EF7FE" w:rsidR="00873EB7" w:rsidRDefault="00873EB7" w:rsidP="003A2505">
      <w:pPr>
        <w:pStyle w:val="a4"/>
        <w:ind w:left="851" w:hanging="142"/>
        <w:rPr>
          <w:iCs/>
          <w:color w:val="000000" w:themeColor="text1"/>
          <w:sz w:val="26"/>
          <w:szCs w:val="26"/>
        </w:rPr>
      </w:pPr>
      <w:r w:rsidRPr="00873EB7">
        <w:rPr>
          <w:iCs/>
          <w:color w:val="000000" w:themeColor="text1"/>
          <w:sz w:val="26"/>
          <w:szCs w:val="26"/>
        </w:rPr>
        <w:t>- создание и развитие нормативно-</w:t>
      </w:r>
      <w:r w:rsidR="0048469C">
        <w:rPr>
          <w:iCs/>
          <w:color w:val="000000" w:themeColor="text1"/>
          <w:sz w:val="26"/>
          <w:szCs w:val="26"/>
        </w:rPr>
        <w:t>правовой</w:t>
      </w:r>
      <w:r w:rsidRPr="00873EB7">
        <w:rPr>
          <w:iCs/>
          <w:color w:val="000000" w:themeColor="text1"/>
          <w:sz w:val="26"/>
          <w:szCs w:val="26"/>
        </w:rPr>
        <w:t xml:space="preserve"> базы в области защиты спектра ГНСС;</w:t>
      </w:r>
      <w:r>
        <w:rPr>
          <w:iCs/>
          <w:color w:val="000000" w:themeColor="text1"/>
          <w:sz w:val="26"/>
          <w:szCs w:val="26"/>
        </w:rPr>
        <w:t xml:space="preserve"> </w:t>
      </w:r>
    </w:p>
    <w:p w14:paraId="0F9B373D" w14:textId="77777777" w:rsidR="00FD2518" w:rsidRDefault="00FD2518" w:rsidP="003A2505">
      <w:pPr>
        <w:pStyle w:val="a4"/>
        <w:ind w:left="851" w:hanging="142"/>
        <w:rPr>
          <w:iCs/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>- создание</w:t>
      </w:r>
      <w:r w:rsidR="00400672">
        <w:rPr>
          <w:iCs/>
          <w:color w:val="000000" w:themeColor="text1"/>
          <w:sz w:val="26"/>
          <w:szCs w:val="26"/>
        </w:rPr>
        <w:t>,</w:t>
      </w:r>
      <w:r>
        <w:rPr>
          <w:iCs/>
          <w:color w:val="000000" w:themeColor="text1"/>
          <w:sz w:val="26"/>
          <w:szCs w:val="26"/>
        </w:rPr>
        <w:t xml:space="preserve"> развитие </w:t>
      </w:r>
      <w:r w:rsidR="00400672">
        <w:rPr>
          <w:iCs/>
          <w:color w:val="000000" w:themeColor="text1"/>
          <w:sz w:val="26"/>
          <w:szCs w:val="26"/>
        </w:rPr>
        <w:t xml:space="preserve">и практическое использование </w:t>
      </w:r>
      <w:r>
        <w:rPr>
          <w:iCs/>
          <w:color w:val="000000" w:themeColor="text1"/>
          <w:sz w:val="26"/>
          <w:szCs w:val="26"/>
        </w:rPr>
        <w:t>специализированных технологий, технических средств, комплексов и автоматизированных территориально-распределенных систем контроля и мониторинга;</w:t>
      </w:r>
    </w:p>
    <w:p w14:paraId="0F9B373E" w14:textId="40AA203E" w:rsidR="00FD2518" w:rsidRDefault="00FD2518" w:rsidP="003A2505">
      <w:pPr>
        <w:pStyle w:val="a4"/>
        <w:ind w:left="851" w:hanging="142"/>
        <w:rPr>
          <w:iCs/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 xml:space="preserve">- </w:t>
      </w:r>
      <w:r w:rsidR="00400672">
        <w:rPr>
          <w:iCs/>
          <w:color w:val="000000" w:themeColor="text1"/>
          <w:sz w:val="26"/>
          <w:szCs w:val="26"/>
        </w:rPr>
        <w:t>создание, развитие и</w:t>
      </w:r>
      <w:r>
        <w:rPr>
          <w:iCs/>
          <w:color w:val="000000" w:themeColor="text1"/>
          <w:sz w:val="26"/>
          <w:szCs w:val="26"/>
        </w:rPr>
        <w:t xml:space="preserve"> использование </w:t>
      </w:r>
      <w:r w:rsidR="00E67F12">
        <w:rPr>
          <w:iCs/>
          <w:color w:val="000000" w:themeColor="text1"/>
          <w:sz w:val="26"/>
          <w:szCs w:val="26"/>
        </w:rPr>
        <w:t xml:space="preserve">в </w:t>
      </w:r>
      <w:proofErr w:type="spellStart"/>
      <w:r w:rsidR="00E67F12">
        <w:rPr>
          <w:iCs/>
          <w:color w:val="000000" w:themeColor="text1"/>
          <w:sz w:val="26"/>
          <w:szCs w:val="26"/>
        </w:rPr>
        <w:t>т.ч</w:t>
      </w:r>
      <w:proofErr w:type="spellEnd"/>
      <w:r w:rsidR="00E67F12">
        <w:rPr>
          <w:iCs/>
          <w:color w:val="000000" w:themeColor="text1"/>
          <w:sz w:val="26"/>
          <w:szCs w:val="26"/>
        </w:rPr>
        <w:t xml:space="preserve">. </w:t>
      </w:r>
      <w:proofErr w:type="spellStart"/>
      <w:r>
        <w:rPr>
          <w:iCs/>
          <w:color w:val="000000" w:themeColor="text1"/>
          <w:sz w:val="26"/>
          <w:szCs w:val="26"/>
        </w:rPr>
        <w:t>крау</w:t>
      </w:r>
      <w:r w:rsidR="004F0024">
        <w:rPr>
          <w:iCs/>
          <w:color w:val="000000" w:themeColor="text1"/>
          <w:sz w:val="26"/>
          <w:szCs w:val="26"/>
        </w:rPr>
        <w:t>д</w:t>
      </w:r>
      <w:r>
        <w:rPr>
          <w:iCs/>
          <w:color w:val="000000" w:themeColor="text1"/>
          <w:sz w:val="26"/>
          <w:szCs w:val="26"/>
        </w:rPr>
        <w:t>сорсинговых</w:t>
      </w:r>
      <w:proofErr w:type="spellEnd"/>
      <w:r>
        <w:rPr>
          <w:iCs/>
          <w:color w:val="000000" w:themeColor="text1"/>
          <w:sz w:val="26"/>
          <w:szCs w:val="26"/>
        </w:rPr>
        <w:t xml:space="preserve"> технологий сбора и обработки данных о параметра</w:t>
      </w:r>
      <w:r w:rsidR="007B3413">
        <w:rPr>
          <w:iCs/>
          <w:color w:val="000000" w:themeColor="text1"/>
          <w:sz w:val="26"/>
          <w:szCs w:val="26"/>
        </w:rPr>
        <w:t>х</w:t>
      </w:r>
      <w:r>
        <w:rPr>
          <w:iCs/>
          <w:color w:val="000000" w:themeColor="text1"/>
          <w:sz w:val="26"/>
          <w:szCs w:val="26"/>
        </w:rPr>
        <w:t xml:space="preserve"> </w:t>
      </w:r>
      <w:r w:rsidR="000E6625">
        <w:rPr>
          <w:iCs/>
          <w:color w:val="000000" w:themeColor="text1"/>
          <w:sz w:val="26"/>
          <w:szCs w:val="26"/>
        </w:rPr>
        <w:t xml:space="preserve">навигационного поля, параметрах </w:t>
      </w:r>
      <w:r>
        <w:rPr>
          <w:iCs/>
          <w:color w:val="000000" w:themeColor="text1"/>
          <w:sz w:val="26"/>
          <w:szCs w:val="26"/>
        </w:rPr>
        <w:t xml:space="preserve">среды распространения и приема сигналов ГНСС, параметрах и показателях качества решения навигационных задач в реальных условиях использования </w:t>
      </w:r>
      <w:r w:rsidR="000E6625">
        <w:rPr>
          <w:iCs/>
          <w:color w:val="000000" w:themeColor="text1"/>
          <w:sz w:val="26"/>
          <w:szCs w:val="26"/>
        </w:rPr>
        <w:t xml:space="preserve">спутниковых </w:t>
      </w:r>
      <w:r>
        <w:rPr>
          <w:iCs/>
          <w:color w:val="000000" w:themeColor="text1"/>
          <w:sz w:val="26"/>
          <w:szCs w:val="26"/>
        </w:rPr>
        <w:t>навигацион</w:t>
      </w:r>
      <w:r w:rsidR="004C46EF">
        <w:rPr>
          <w:iCs/>
          <w:color w:val="000000" w:themeColor="text1"/>
          <w:sz w:val="26"/>
          <w:szCs w:val="26"/>
        </w:rPr>
        <w:t>н</w:t>
      </w:r>
      <w:r>
        <w:rPr>
          <w:iCs/>
          <w:color w:val="000000" w:themeColor="text1"/>
          <w:sz w:val="26"/>
          <w:szCs w:val="26"/>
        </w:rPr>
        <w:t>ых</w:t>
      </w:r>
      <w:r w:rsidR="00996579">
        <w:rPr>
          <w:iCs/>
          <w:color w:val="000000" w:themeColor="text1"/>
          <w:sz w:val="26"/>
          <w:szCs w:val="26"/>
        </w:rPr>
        <w:t xml:space="preserve"> систем</w:t>
      </w:r>
      <w:r>
        <w:rPr>
          <w:iCs/>
          <w:color w:val="000000" w:themeColor="text1"/>
          <w:sz w:val="26"/>
          <w:szCs w:val="26"/>
        </w:rPr>
        <w:t xml:space="preserve">. </w:t>
      </w:r>
    </w:p>
    <w:p w14:paraId="574CA9CB" w14:textId="77777777" w:rsidR="00E67F12" w:rsidRDefault="00E67F12" w:rsidP="00795A73">
      <w:pPr>
        <w:pStyle w:val="a4"/>
        <w:ind w:left="0"/>
        <w:rPr>
          <w:iCs/>
          <w:color w:val="000000" w:themeColor="text1"/>
          <w:sz w:val="26"/>
          <w:szCs w:val="26"/>
        </w:rPr>
      </w:pPr>
    </w:p>
    <w:p w14:paraId="0F9B3740" w14:textId="47ED8A13" w:rsidR="00BE7C70" w:rsidRDefault="00BE7C70" w:rsidP="00E67F12">
      <w:pPr>
        <w:pStyle w:val="a4"/>
        <w:spacing w:before="120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Нормативно-правовые документы должны </w:t>
      </w:r>
      <w:r w:rsidR="00D8107A">
        <w:rPr>
          <w:color w:val="000000" w:themeColor="text1"/>
          <w:sz w:val="26"/>
          <w:szCs w:val="26"/>
        </w:rPr>
        <w:t xml:space="preserve">определять </w:t>
      </w:r>
      <w:r w:rsidRPr="00D429FF">
        <w:rPr>
          <w:iCs/>
          <w:color w:val="000000" w:themeColor="text1"/>
          <w:sz w:val="26"/>
          <w:szCs w:val="26"/>
        </w:rPr>
        <w:t>уполномоченны</w:t>
      </w:r>
      <w:r>
        <w:rPr>
          <w:iCs/>
          <w:color w:val="000000" w:themeColor="text1"/>
          <w:sz w:val="26"/>
          <w:szCs w:val="26"/>
        </w:rPr>
        <w:t>е</w:t>
      </w:r>
      <w:r w:rsidRPr="00D429FF">
        <w:rPr>
          <w:iCs/>
          <w:color w:val="000000" w:themeColor="text1"/>
          <w:sz w:val="26"/>
          <w:szCs w:val="26"/>
        </w:rPr>
        <w:t xml:space="preserve"> организаци</w:t>
      </w:r>
      <w:r>
        <w:rPr>
          <w:iCs/>
          <w:color w:val="000000" w:themeColor="text1"/>
          <w:sz w:val="26"/>
          <w:szCs w:val="26"/>
        </w:rPr>
        <w:t>и по вопросам международного взаимодействия по указанным направлениям</w:t>
      </w:r>
      <w:r w:rsidR="00400672">
        <w:rPr>
          <w:iCs/>
          <w:color w:val="000000" w:themeColor="text1"/>
          <w:sz w:val="26"/>
          <w:szCs w:val="26"/>
        </w:rPr>
        <w:t xml:space="preserve"> деятельности</w:t>
      </w:r>
      <w:r>
        <w:rPr>
          <w:iCs/>
          <w:color w:val="000000" w:themeColor="text1"/>
          <w:sz w:val="26"/>
          <w:szCs w:val="26"/>
        </w:rPr>
        <w:t>.</w:t>
      </w:r>
    </w:p>
    <w:p w14:paraId="0A08DFAC" w14:textId="77777777" w:rsidR="008370D3" w:rsidRDefault="008370D3" w:rsidP="00BE7C70">
      <w:pPr>
        <w:pStyle w:val="a4"/>
        <w:ind w:left="0"/>
        <w:rPr>
          <w:color w:val="000000" w:themeColor="text1"/>
          <w:sz w:val="26"/>
          <w:szCs w:val="26"/>
        </w:rPr>
      </w:pPr>
    </w:p>
    <w:p w14:paraId="0F9B3744" w14:textId="2B9F1A76" w:rsidR="00FC493B" w:rsidRPr="00C11074" w:rsidRDefault="004B1635" w:rsidP="00004A6D">
      <w:pPr>
        <w:pStyle w:val="10"/>
        <w:rPr>
          <w:color w:val="000000" w:themeColor="text1"/>
          <w:sz w:val="26"/>
          <w:szCs w:val="26"/>
        </w:rPr>
      </w:pPr>
      <w:bookmarkStart w:id="6" w:name="_Toc529448062"/>
      <w:bookmarkStart w:id="7" w:name="_Toc6383800"/>
      <w:r>
        <w:rPr>
          <w:bCs/>
        </w:rPr>
        <w:lastRenderedPageBreak/>
        <w:t>К</w:t>
      </w:r>
      <w:r w:rsidR="00BB44EE" w:rsidRPr="00C11074">
        <w:t>онтрол</w:t>
      </w:r>
      <w:r>
        <w:t>ь</w:t>
      </w:r>
      <w:r w:rsidR="00BB44EE" w:rsidRPr="00C11074">
        <w:t xml:space="preserve"> условий распространения и приема сигналов ГНСС в части электромагнитной и помеховой обстановки</w:t>
      </w:r>
      <w:bookmarkEnd w:id="6"/>
      <w:bookmarkEnd w:id="7"/>
    </w:p>
    <w:p w14:paraId="0F9B3745" w14:textId="743F2BFF" w:rsidR="00982DD2" w:rsidRDefault="00982DD2" w:rsidP="00982DD2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целях обеспечения </w:t>
      </w:r>
      <w:r w:rsidR="00D67DD6">
        <w:rPr>
          <w:color w:val="000000" w:themeColor="text1"/>
          <w:sz w:val="26"/>
          <w:szCs w:val="26"/>
        </w:rPr>
        <w:t>доступности радионавигационного поля</w:t>
      </w:r>
      <w:r>
        <w:rPr>
          <w:color w:val="000000" w:themeColor="text1"/>
          <w:sz w:val="26"/>
          <w:szCs w:val="26"/>
        </w:rPr>
        <w:t xml:space="preserve"> целесообразно осуществление контроля </w:t>
      </w:r>
      <w:r w:rsidRPr="00982DD2">
        <w:rPr>
          <w:color w:val="000000" w:themeColor="text1"/>
          <w:sz w:val="26"/>
          <w:szCs w:val="26"/>
        </w:rPr>
        <w:t>условий распространения и приема сигналов ГНСС в части параметров электромагнитной и помеховой обстановки</w:t>
      </w:r>
      <w:r>
        <w:rPr>
          <w:color w:val="000000" w:themeColor="text1"/>
          <w:sz w:val="26"/>
          <w:szCs w:val="26"/>
        </w:rPr>
        <w:t xml:space="preserve">. </w:t>
      </w:r>
    </w:p>
    <w:p w14:paraId="0F9B3746" w14:textId="4875993D" w:rsidR="00982DD2" w:rsidRDefault="006A395C" w:rsidP="00982DD2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Установление и контроль соблюдения н</w:t>
      </w:r>
      <w:r w:rsidR="00982DD2">
        <w:rPr>
          <w:color w:val="000000" w:themeColor="text1"/>
          <w:sz w:val="26"/>
          <w:szCs w:val="26"/>
        </w:rPr>
        <w:t xml:space="preserve">орм параметров </w:t>
      </w:r>
      <w:r w:rsidR="00982DD2" w:rsidRPr="00982DD2">
        <w:rPr>
          <w:color w:val="000000" w:themeColor="text1"/>
          <w:sz w:val="26"/>
          <w:szCs w:val="26"/>
        </w:rPr>
        <w:t>электромагнитной и помеховой обстановки</w:t>
      </w:r>
      <w:r w:rsidR="00982DD2">
        <w:rPr>
          <w:color w:val="000000" w:themeColor="text1"/>
          <w:sz w:val="26"/>
          <w:szCs w:val="26"/>
        </w:rPr>
        <w:t xml:space="preserve"> явля</w:t>
      </w:r>
      <w:r>
        <w:rPr>
          <w:color w:val="000000" w:themeColor="text1"/>
          <w:sz w:val="26"/>
          <w:szCs w:val="26"/>
        </w:rPr>
        <w:t>е</w:t>
      </w:r>
      <w:r w:rsidR="00982DD2">
        <w:rPr>
          <w:color w:val="000000" w:themeColor="text1"/>
          <w:sz w:val="26"/>
          <w:szCs w:val="26"/>
        </w:rPr>
        <w:t xml:space="preserve">тся обязательным условием </w:t>
      </w:r>
      <w:proofErr w:type="gramStart"/>
      <w:r w:rsidR="00982DD2">
        <w:rPr>
          <w:color w:val="000000" w:themeColor="text1"/>
          <w:sz w:val="26"/>
          <w:szCs w:val="26"/>
        </w:rPr>
        <w:t>обеспечени</w:t>
      </w:r>
      <w:r w:rsidR="008370D3">
        <w:rPr>
          <w:color w:val="000000" w:themeColor="text1"/>
          <w:sz w:val="26"/>
          <w:szCs w:val="26"/>
        </w:rPr>
        <w:t>я</w:t>
      </w:r>
      <w:r w:rsidR="00982DD2">
        <w:rPr>
          <w:color w:val="000000" w:themeColor="text1"/>
          <w:sz w:val="26"/>
          <w:szCs w:val="26"/>
        </w:rPr>
        <w:t xml:space="preserve"> поддержания состояния доступности навигационного поля</w:t>
      </w:r>
      <w:proofErr w:type="gramEnd"/>
      <w:r w:rsidR="00982DD2">
        <w:rPr>
          <w:color w:val="000000" w:themeColor="text1"/>
          <w:sz w:val="26"/>
          <w:szCs w:val="26"/>
        </w:rPr>
        <w:t xml:space="preserve"> для работы спутниковых навигационных систем потребителей услуг ГНСС и решения навигационных задач. </w:t>
      </w:r>
    </w:p>
    <w:p w14:paraId="0F9B3747" w14:textId="77777777" w:rsidR="00982DD2" w:rsidRDefault="00982DD2" w:rsidP="00982DD2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случаях выявления ухудшений </w:t>
      </w:r>
      <w:r w:rsidRPr="00982DD2">
        <w:rPr>
          <w:color w:val="000000" w:themeColor="text1"/>
          <w:sz w:val="26"/>
          <w:szCs w:val="26"/>
        </w:rPr>
        <w:t>условий распространения и приема сигналов ГНСС в части параметров электромагнитной и помеховой обстановки</w:t>
      </w:r>
      <w:r>
        <w:rPr>
          <w:color w:val="000000" w:themeColor="text1"/>
          <w:sz w:val="26"/>
          <w:szCs w:val="26"/>
        </w:rPr>
        <w:t xml:space="preserve"> должны приниматься оперативные меры по выявлению и устранению причин их возникновения. </w:t>
      </w:r>
    </w:p>
    <w:p w14:paraId="0F9B3748" w14:textId="77777777" w:rsidR="00982DD2" w:rsidRPr="00982DD2" w:rsidRDefault="00982DD2" w:rsidP="00982DD2">
      <w:pPr>
        <w:jc w:val="left"/>
        <w:rPr>
          <w:color w:val="000000" w:themeColor="text1"/>
          <w:sz w:val="26"/>
          <w:szCs w:val="26"/>
        </w:rPr>
      </w:pPr>
    </w:p>
    <w:p w14:paraId="0F9B374A" w14:textId="22B87EB5" w:rsidR="00D429FF" w:rsidRPr="00C11074" w:rsidRDefault="00004A6D" w:rsidP="00004A6D">
      <w:pPr>
        <w:pStyle w:val="21"/>
      </w:pPr>
      <w:bookmarkStart w:id="8" w:name="_Toc529448063"/>
      <w:bookmarkStart w:id="9" w:name="_Toc6383801"/>
      <w:r w:rsidRPr="00004A6D">
        <w:rPr>
          <w:rStyle w:val="13"/>
          <w:b/>
        </w:rPr>
        <w:t xml:space="preserve">2.1 </w:t>
      </w:r>
      <w:r w:rsidR="00E4003C" w:rsidRPr="00004A6D">
        <w:rPr>
          <w:rStyle w:val="13"/>
          <w:b/>
        </w:rPr>
        <w:t>Цели</w:t>
      </w:r>
      <w:r w:rsidR="005A7957" w:rsidRPr="00004A6D">
        <w:rPr>
          <w:rStyle w:val="13"/>
          <w:b/>
        </w:rPr>
        <w:t>,</w:t>
      </w:r>
      <w:r w:rsidR="00E4003C" w:rsidRPr="00004A6D">
        <w:rPr>
          <w:rStyle w:val="13"/>
          <w:b/>
        </w:rPr>
        <w:t xml:space="preserve"> задачи контроля и </w:t>
      </w:r>
      <w:bookmarkEnd w:id="8"/>
      <w:r w:rsidR="005A7957" w:rsidRPr="00004A6D">
        <w:rPr>
          <w:rStyle w:val="13"/>
          <w:b/>
        </w:rPr>
        <w:t>контролируемые параметры состояния электромагнитной</w:t>
      </w:r>
      <w:r w:rsidR="005A7957" w:rsidRPr="00FD0B98">
        <w:t xml:space="preserve"> и помеховой обстановки в полосах частот ГНСС</w:t>
      </w:r>
      <w:bookmarkEnd w:id="9"/>
    </w:p>
    <w:p w14:paraId="0F9B374B" w14:textId="1AE1BA47" w:rsidR="004B48BD" w:rsidRPr="00894C56" w:rsidRDefault="00E4003C" w:rsidP="00894C56">
      <w:pPr>
        <w:pStyle w:val="a4"/>
        <w:ind w:left="0"/>
        <w:rPr>
          <w:bCs/>
          <w:iCs/>
          <w:color w:val="000000" w:themeColor="text1"/>
          <w:sz w:val="26"/>
          <w:szCs w:val="26"/>
        </w:rPr>
      </w:pPr>
      <w:r w:rsidRPr="00894C56">
        <w:rPr>
          <w:bCs/>
          <w:color w:val="000000" w:themeColor="text1"/>
          <w:sz w:val="26"/>
          <w:szCs w:val="26"/>
        </w:rPr>
        <w:t>Цели</w:t>
      </w:r>
      <w:r w:rsidR="00894C56" w:rsidRPr="00894C56">
        <w:rPr>
          <w:bCs/>
          <w:color w:val="000000" w:themeColor="text1"/>
          <w:sz w:val="26"/>
          <w:szCs w:val="26"/>
        </w:rPr>
        <w:t xml:space="preserve"> </w:t>
      </w:r>
      <w:r w:rsidR="007E0216">
        <w:rPr>
          <w:bCs/>
          <w:color w:val="000000" w:themeColor="text1"/>
          <w:sz w:val="26"/>
          <w:szCs w:val="26"/>
        </w:rPr>
        <w:t>контроля</w:t>
      </w:r>
      <w:r w:rsidR="00C86362" w:rsidRPr="00894C56">
        <w:rPr>
          <w:bCs/>
          <w:color w:val="000000" w:themeColor="text1"/>
          <w:sz w:val="26"/>
          <w:szCs w:val="26"/>
        </w:rPr>
        <w:t xml:space="preserve"> в полосах частот ГНСС должны заключаться в </w:t>
      </w:r>
      <w:r w:rsidR="007E0216">
        <w:rPr>
          <w:bCs/>
          <w:color w:val="000000" w:themeColor="text1"/>
          <w:sz w:val="26"/>
          <w:szCs w:val="26"/>
        </w:rPr>
        <w:t>контроле</w:t>
      </w:r>
      <w:r w:rsidR="004B48BD" w:rsidRPr="00894C56">
        <w:rPr>
          <w:iCs/>
          <w:color w:val="000000" w:themeColor="text1"/>
          <w:sz w:val="26"/>
          <w:szCs w:val="26"/>
        </w:rPr>
        <w:t xml:space="preserve"> </w:t>
      </w:r>
      <w:r w:rsidR="00894C56" w:rsidRPr="00894C56">
        <w:rPr>
          <w:iCs/>
          <w:color w:val="000000" w:themeColor="text1"/>
          <w:sz w:val="26"/>
          <w:szCs w:val="26"/>
        </w:rPr>
        <w:t xml:space="preserve">соблюдения </w:t>
      </w:r>
      <w:r w:rsidR="004B48BD" w:rsidRPr="00894C56">
        <w:rPr>
          <w:bCs/>
          <w:iCs/>
          <w:color w:val="000000" w:themeColor="text1"/>
          <w:sz w:val="26"/>
          <w:szCs w:val="26"/>
        </w:rPr>
        <w:t>нормальных условий распространения и приема сигналов ГНСС.</w:t>
      </w:r>
    </w:p>
    <w:p w14:paraId="0F9B374C" w14:textId="77777777" w:rsidR="006A395C" w:rsidRDefault="006A395C" w:rsidP="006A395C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случаях выявления ухудшений условий распространения и приема сигналов ГНСС в части параметров электромагнитной и помеховой обстановки должны приниматься оперативные меры по выявлению и устранению причин их возникновения.</w:t>
      </w:r>
    </w:p>
    <w:p w14:paraId="0F9B374D" w14:textId="60B3E512" w:rsidR="005F0937" w:rsidRPr="00894C56" w:rsidRDefault="00E4003C" w:rsidP="00894C56">
      <w:pPr>
        <w:pStyle w:val="a4"/>
        <w:ind w:left="0"/>
        <w:rPr>
          <w:color w:val="000000" w:themeColor="text1"/>
          <w:sz w:val="26"/>
          <w:szCs w:val="26"/>
        </w:rPr>
      </w:pPr>
      <w:r w:rsidRPr="00894C56">
        <w:rPr>
          <w:bCs/>
          <w:color w:val="000000" w:themeColor="text1"/>
          <w:sz w:val="26"/>
          <w:szCs w:val="26"/>
        </w:rPr>
        <w:t>Задачи</w:t>
      </w:r>
      <w:r w:rsidR="00C86362" w:rsidRPr="00894C56">
        <w:rPr>
          <w:bCs/>
          <w:color w:val="000000" w:themeColor="text1"/>
          <w:sz w:val="26"/>
          <w:szCs w:val="26"/>
        </w:rPr>
        <w:t xml:space="preserve"> контроля в полосах частот ГНСС должны</w:t>
      </w:r>
      <w:r w:rsidR="00894C56" w:rsidRPr="00894C56">
        <w:rPr>
          <w:bCs/>
          <w:color w:val="000000" w:themeColor="text1"/>
          <w:sz w:val="26"/>
          <w:szCs w:val="26"/>
        </w:rPr>
        <w:t xml:space="preserve"> </w:t>
      </w:r>
      <w:r w:rsidR="00C86362" w:rsidRPr="00894C56">
        <w:rPr>
          <w:bCs/>
          <w:color w:val="000000" w:themeColor="text1"/>
          <w:sz w:val="26"/>
          <w:szCs w:val="26"/>
        </w:rPr>
        <w:t>включать:</w:t>
      </w:r>
      <w:r w:rsidRPr="00894C56">
        <w:rPr>
          <w:color w:val="000000" w:themeColor="text1"/>
          <w:sz w:val="26"/>
          <w:szCs w:val="26"/>
        </w:rPr>
        <w:t xml:space="preserve"> </w:t>
      </w:r>
    </w:p>
    <w:p w14:paraId="0F9B374E" w14:textId="6E394699" w:rsidR="004B48BD" w:rsidRPr="00894C56" w:rsidRDefault="00EB1B1B" w:rsidP="003A2505">
      <w:pPr>
        <w:pStyle w:val="a4"/>
        <w:ind w:left="851" w:hanging="142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>-</w:t>
      </w:r>
      <w:r>
        <w:rPr>
          <w:bCs/>
          <w:iCs/>
          <w:color w:val="000000" w:themeColor="text1"/>
          <w:sz w:val="26"/>
          <w:szCs w:val="26"/>
          <w:lang w:val="en-US"/>
        </w:rPr>
        <w:t> </w:t>
      </w:r>
      <w:r w:rsidR="00C86362" w:rsidRPr="003F666B">
        <w:rPr>
          <w:iCs/>
          <w:color w:val="000000" w:themeColor="text1"/>
          <w:sz w:val="26"/>
          <w:szCs w:val="26"/>
        </w:rPr>
        <w:t>и</w:t>
      </w:r>
      <w:r w:rsidR="004B48BD" w:rsidRPr="003F666B">
        <w:rPr>
          <w:iCs/>
          <w:color w:val="000000" w:themeColor="text1"/>
          <w:sz w:val="26"/>
          <w:szCs w:val="26"/>
        </w:rPr>
        <w:t>змерение</w:t>
      </w:r>
      <w:r w:rsidR="004B48BD" w:rsidRPr="00894C56">
        <w:rPr>
          <w:bCs/>
          <w:iCs/>
          <w:color w:val="000000" w:themeColor="text1"/>
          <w:sz w:val="26"/>
          <w:szCs w:val="26"/>
        </w:rPr>
        <w:t xml:space="preserve"> параметров состояния электромагнитной и помеховой обстановки</w:t>
      </w:r>
      <w:r w:rsidR="000275C5" w:rsidRPr="00894C56">
        <w:rPr>
          <w:bCs/>
          <w:iCs/>
          <w:color w:val="000000" w:themeColor="text1"/>
          <w:sz w:val="26"/>
          <w:szCs w:val="26"/>
        </w:rPr>
        <w:t>;</w:t>
      </w:r>
      <w:r w:rsidR="004B48BD" w:rsidRPr="00894C56">
        <w:rPr>
          <w:bCs/>
          <w:iCs/>
          <w:color w:val="000000" w:themeColor="text1"/>
          <w:sz w:val="26"/>
          <w:szCs w:val="26"/>
        </w:rPr>
        <w:t xml:space="preserve"> </w:t>
      </w:r>
    </w:p>
    <w:p w14:paraId="0F9B374F" w14:textId="5A178F53" w:rsidR="005F0937" w:rsidRDefault="00EB1B1B" w:rsidP="003A2505">
      <w:pPr>
        <w:pStyle w:val="a4"/>
        <w:ind w:left="851" w:hanging="142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>-</w:t>
      </w:r>
      <w:r>
        <w:rPr>
          <w:bCs/>
          <w:iCs/>
          <w:color w:val="000000" w:themeColor="text1"/>
          <w:sz w:val="26"/>
          <w:szCs w:val="26"/>
          <w:lang w:val="en-US"/>
        </w:rPr>
        <w:t> </w:t>
      </w:r>
      <w:r w:rsidR="00894C56" w:rsidRPr="003F666B">
        <w:rPr>
          <w:iCs/>
          <w:color w:val="000000" w:themeColor="text1"/>
          <w:sz w:val="26"/>
          <w:szCs w:val="26"/>
        </w:rPr>
        <w:t>выявление</w:t>
      </w:r>
      <w:r w:rsidR="005F0937" w:rsidRPr="00894C56">
        <w:rPr>
          <w:bCs/>
          <w:iCs/>
          <w:color w:val="000000" w:themeColor="text1"/>
          <w:sz w:val="26"/>
          <w:szCs w:val="26"/>
        </w:rPr>
        <w:t xml:space="preserve"> нарушени</w:t>
      </w:r>
      <w:r w:rsidR="00894C56" w:rsidRPr="00894C56">
        <w:rPr>
          <w:bCs/>
          <w:iCs/>
          <w:color w:val="000000" w:themeColor="text1"/>
          <w:sz w:val="26"/>
          <w:szCs w:val="26"/>
        </w:rPr>
        <w:t>й</w:t>
      </w:r>
      <w:r w:rsidR="005F0937" w:rsidRPr="00894C56">
        <w:rPr>
          <w:bCs/>
          <w:iCs/>
          <w:color w:val="000000" w:themeColor="text1"/>
          <w:sz w:val="26"/>
          <w:szCs w:val="26"/>
        </w:rPr>
        <w:t xml:space="preserve"> нормальных условий распространения и приема сигналов ГНСС</w:t>
      </w:r>
      <w:r w:rsidR="006A395C">
        <w:rPr>
          <w:bCs/>
          <w:iCs/>
          <w:color w:val="000000" w:themeColor="text1"/>
          <w:sz w:val="26"/>
          <w:szCs w:val="26"/>
        </w:rPr>
        <w:t>;</w:t>
      </w:r>
      <w:r w:rsidR="005F0937" w:rsidRPr="00894C56">
        <w:rPr>
          <w:bCs/>
          <w:iCs/>
          <w:color w:val="000000" w:themeColor="text1"/>
          <w:sz w:val="26"/>
          <w:szCs w:val="26"/>
        </w:rPr>
        <w:t xml:space="preserve"> </w:t>
      </w:r>
    </w:p>
    <w:p w14:paraId="0F9B3750" w14:textId="62848B6E" w:rsidR="006A395C" w:rsidRPr="00894C56" w:rsidRDefault="002B583C" w:rsidP="003A2505">
      <w:pPr>
        <w:pStyle w:val="a4"/>
        <w:ind w:left="851" w:hanging="142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 xml:space="preserve">- </w:t>
      </w:r>
      <w:r w:rsidRPr="003F666B">
        <w:rPr>
          <w:iCs/>
          <w:color w:val="000000" w:themeColor="text1"/>
          <w:sz w:val="26"/>
          <w:szCs w:val="26"/>
        </w:rPr>
        <w:t>ф</w:t>
      </w:r>
      <w:r w:rsidR="006A395C" w:rsidRPr="003F666B">
        <w:rPr>
          <w:iCs/>
          <w:color w:val="000000" w:themeColor="text1"/>
          <w:sz w:val="26"/>
          <w:szCs w:val="26"/>
        </w:rPr>
        <w:t>ормирование</w:t>
      </w:r>
      <w:r w:rsidR="006A395C">
        <w:rPr>
          <w:bCs/>
          <w:iCs/>
          <w:color w:val="000000" w:themeColor="text1"/>
          <w:sz w:val="26"/>
          <w:szCs w:val="26"/>
        </w:rPr>
        <w:t xml:space="preserve"> указаний на поиск и устранение действия источников </w:t>
      </w:r>
      <w:r w:rsidR="009C54ED">
        <w:rPr>
          <w:bCs/>
          <w:iCs/>
          <w:color w:val="000000" w:themeColor="text1"/>
          <w:sz w:val="26"/>
          <w:szCs w:val="26"/>
        </w:rPr>
        <w:t>радио</w:t>
      </w:r>
      <w:r w:rsidR="006A395C">
        <w:rPr>
          <w:bCs/>
          <w:iCs/>
          <w:color w:val="000000" w:themeColor="text1"/>
          <w:sz w:val="26"/>
          <w:szCs w:val="26"/>
        </w:rPr>
        <w:t xml:space="preserve">излучений препятствующих приему сигналов ГНСС и нарушающих установленный порядок использования радиочастотного спектра в полосах частот ГНСС; </w:t>
      </w:r>
    </w:p>
    <w:p w14:paraId="0F9B3751" w14:textId="51F49BA2" w:rsidR="005F0937" w:rsidRDefault="00894C56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 w:rsidRPr="00894C56">
        <w:rPr>
          <w:color w:val="000000" w:themeColor="text1"/>
          <w:sz w:val="26"/>
          <w:szCs w:val="26"/>
        </w:rPr>
        <w:t xml:space="preserve">- </w:t>
      </w:r>
      <w:r w:rsidRPr="003F666B">
        <w:rPr>
          <w:iCs/>
          <w:color w:val="000000" w:themeColor="text1"/>
          <w:sz w:val="26"/>
          <w:szCs w:val="26"/>
        </w:rPr>
        <w:t>формирование</w:t>
      </w:r>
      <w:r w:rsidRPr="00894C56">
        <w:rPr>
          <w:color w:val="000000" w:themeColor="text1"/>
          <w:sz w:val="26"/>
          <w:szCs w:val="26"/>
        </w:rPr>
        <w:t xml:space="preserve"> отчетов и протоколов по результатам проведенных измерений</w:t>
      </w:r>
      <w:r w:rsidR="002B583C">
        <w:rPr>
          <w:color w:val="000000" w:themeColor="text1"/>
          <w:sz w:val="26"/>
          <w:szCs w:val="26"/>
        </w:rPr>
        <w:t xml:space="preserve"> и </w:t>
      </w:r>
      <w:r w:rsidRPr="00894C56">
        <w:rPr>
          <w:color w:val="000000" w:themeColor="text1"/>
          <w:sz w:val="26"/>
          <w:szCs w:val="26"/>
        </w:rPr>
        <w:t>оценок соблюдения нормальных условий приема сигналов ГНСС, выявлени</w:t>
      </w:r>
      <w:r w:rsidR="008370D3">
        <w:rPr>
          <w:color w:val="000000" w:themeColor="text1"/>
          <w:sz w:val="26"/>
          <w:szCs w:val="26"/>
        </w:rPr>
        <w:t>я</w:t>
      </w:r>
      <w:r w:rsidRPr="00894C56">
        <w:rPr>
          <w:color w:val="000000" w:themeColor="text1"/>
          <w:sz w:val="26"/>
          <w:szCs w:val="26"/>
        </w:rPr>
        <w:t xml:space="preserve"> </w:t>
      </w:r>
      <w:r w:rsidR="00B921A2">
        <w:rPr>
          <w:color w:val="000000" w:themeColor="text1"/>
          <w:sz w:val="26"/>
          <w:szCs w:val="26"/>
        </w:rPr>
        <w:t xml:space="preserve">случаев </w:t>
      </w:r>
      <w:r w:rsidRPr="00894C56">
        <w:rPr>
          <w:color w:val="000000" w:themeColor="text1"/>
          <w:sz w:val="26"/>
          <w:szCs w:val="26"/>
        </w:rPr>
        <w:t>нарушений, помех и повышени</w:t>
      </w:r>
      <w:r w:rsidR="00B921A2">
        <w:rPr>
          <w:color w:val="000000" w:themeColor="text1"/>
          <w:sz w:val="26"/>
          <w:szCs w:val="26"/>
        </w:rPr>
        <w:t>я</w:t>
      </w:r>
      <w:r w:rsidRPr="00894C56">
        <w:rPr>
          <w:color w:val="000000" w:themeColor="text1"/>
          <w:sz w:val="26"/>
          <w:szCs w:val="26"/>
        </w:rPr>
        <w:t xml:space="preserve"> уровней электромагнитного шумового фона. </w:t>
      </w:r>
    </w:p>
    <w:p w14:paraId="1E26627B" w14:textId="77777777" w:rsidR="005A7957" w:rsidRPr="00894C56" w:rsidRDefault="005A7957" w:rsidP="00894C56">
      <w:pPr>
        <w:pStyle w:val="a4"/>
        <w:ind w:left="0"/>
        <w:rPr>
          <w:color w:val="000000" w:themeColor="text1"/>
          <w:sz w:val="26"/>
          <w:szCs w:val="26"/>
        </w:rPr>
      </w:pPr>
    </w:p>
    <w:p w14:paraId="0F9B3756" w14:textId="2E061697" w:rsidR="00E1338B" w:rsidRDefault="00E1338B" w:rsidP="005A7957">
      <w:pPr>
        <w:pStyle w:val="a4"/>
        <w:spacing w:before="120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Состав параметров состояния электромагнитной и помеховой обстановки, определяющих </w:t>
      </w:r>
      <w:r w:rsidR="00BE7C70">
        <w:rPr>
          <w:color w:val="000000" w:themeColor="text1"/>
          <w:sz w:val="26"/>
          <w:szCs w:val="26"/>
        </w:rPr>
        <w:t>уровень</w:t>
      </w:r>
      <w:r>
        <w:rPr>
          <w:color w:val="000000" w:themeColor="text1"/>
          <w:sz w:val="26"/>
          <w:szCs w:val="26"/>
        </w:rPr>
        <w:t xml:space="preserve"> доступности навигационного поля ГНСС для потребителей услуг ГНСС включает следующие группы параметров:</w:t>
      </w:r>
    </w:p>
    <w:p w14:paraId="0F9B3757" w14:textId="7067D4FA" w:rsidR="00E1338B" w:rsidRDefault="00EB1B1B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 </w:t>
      </w:r>
      <w:r w:rsidR="00E1338B" w:rsidRPr="003F666B">
        <w:rPr>
          <w:iCs/>
          <w:color w:val="000000" w:themeColor="text1"/>
          <w:sz w:val="26"/>
          <w:szCs w:val="26"/>
        </w:rPr>
        <w:t>параметры</w:t>
      </w:r>
      <w:r w:rsidR="00E1338B">
        <w:rPr>
          <w:color w:val="000000" w:themeColor="text1"/>
          <w:sz w:val="26"/>
          <w:szCs w:val="26"/>
        </w:rPr>
        <w:t xml:space="preserve"> электромагнитного шумового поля в полосах частот ГНСС;</w:t>
      </w:r>
    </w:p>
    <w:p w14:paraId="0F9B3758" w14:textId="5A627B2C" w:rsidR="00E1338B" w:rsidRDefault="00EB1B1B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 </w:t>
      </w:r>
      <w:r w:rsidR="00E1338B" w:rsidRPr="003F666B">
        <w:rPr>
          <w:iCs/>
          <w:color w:val="000000" w:themeColor="text1"/>
          <w:sz w:val="26"/>
          <w:szCs w:val="26"/>
        </w:rPr>
        <w:t>параметры</w:t>
      </w:r>
      <w:r w:rsidR="00E1338B">
        <w:rPr>
          <w:color w:val="000000" w:themeColor="text1"/>
          <w:sz w:val="26"/>
          <w:szCs w:val="26"/>
        </w:rPr>
        <w:t xml:space="preserve"> состояния занятости и загруженности радиочастотного спектра в полосах частот ГНСС</w:t>
      </w:r>
      <w:r w:rsidR="00873EB7">
        <w:rPr>
          <w:color w:val="000000" w:themeColor="text1"/>
          <w:sz w:val="26"/>
          <w:szCs w:val="26"/>
        </w:rPr>
        <w:t xml:space="preserve"> </w:t>
      </w:r>
      <w:r w:rsidR="00873EB7" w:rsidRPr="00873EB7">
        <w:rPr>
          <w:color w:val="000000" w:themeColor="text1"/>
          <w:sz w:val="26"/>
          <w:szCs w:val="26"/>
        </w:rPr>
        <w:t>и смежных полосах частот</w:t>
      </w:r>
      <w:r w:rsidR="00E1338B">
        <w:rPr>
          <w:color w:val="000000" w:themeColor="text1"/>
          <w:sz w:val="26"/>
          <w:szCs w:val="26"/>
        </w:rPr>
        <w:t>;</w:t>
      </w:r>
    </w:p>
    <w:p w14:paraId="0F9B3759" w14:textId="0F1C26AC" w:rsidR="00A150DD" w:rsidRDefault="00E1338B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-</w:t>
      </w:r>
      <w:r w:rsidR="00EB1B1B">
        <w:rPr>
          <w:color w:val="000000" w:themeColor="text1"/>
          <w:sz w:val="26"/>
          <w:szCs w:val="26"/>
          <w:lang w:val="en-US"/>
        </w:rPr>
        <w:t> </w:t>
      </w:r>
      <w:r w:rsidRPr="003F666B">
        <w:rPr>
          <w:iCs/>
          <w:color w:val="000000" w:themeColor="text1"/>
          <w:sz w:val="26"/>
          <w:szCs w:val="26"/>
        </w:rPr>
        <w:t>параметры</w:t>
      </w:r>
      <w:r>
        <w:rPr>
          <w:color w:val="000000" w:themeColor="text1"/>
          <w:sz w:val="26"/>
          <w:szCs w:val="26"/>
        </w:rPr>
        <w:t xml:space="preserve"> выявленных/обнаруженных излучений в полосах частот ГНСС</w:t>
      </w:r>
      <w:r w:rsidR="002B583C">
        <w:rPr>
          <w:color w:val="000000" w:themeColor="text1"/>
          <w:sz w:val="26"/>
          <w:szCs w:val="26"/>
        </w:rPr>
        <w:t xml:space="preserve">, данные распознавания и идентификации источников излучений, в </w:t>
      </w:r>
      <w:proofErr w:type="spellStart"/>
      <w:r w:rsidR="002B583C">
        <w:rPr>
          <w:color w:val="000000" w:themeColor="text1"/>
          <w:sz w:val="26"/>
          <w:szCs w:val="26"/>
        </w:rPr>
        <w:t>т.ч</w:t>
      </w:r>
      <w:proofErr w:type="spellEnd"/>
      <w:r w:rsidR="002B583C">
        <w:rPr>
          <w:color w:val="000000" w:themeColor="text1"/>
          <w:sz w:val="26"/>
          <w:szCs w:val="26"/>
        </w:rPr>
        <w:t xml:space="preserve">. отнесения их </w:t>
      </w:r>
      <w:r w:rsidR="004B66D6">
        <w:rPr>
          <w:color w:val="000000" w:themeColor="text1"/>
          <w:sz w:val="26"/>
          <w:szCs w:val="26"/>
        </w:rPr>
        <w:t xml:space="preserve">к </w:t>
      </w:r>
      <w:r w:rsidR="002B583C">
        <w:rPr>
          <w:color w:val="000000" w:themeColor="text1"/>
          <w:sz w:val="26"/>
          <w:szCs w:val="26"/>
        </w:rPr>
        <w:t>категории помеховых излучений.</w:t>
      </w:r>
    </w:p>
    <w:p w14:paraId="0F9B375B" w14:textId="77777777" w:rsidR="00BE7C70" w:rsidRPr="00BE7C70" w:rsidRDefault="00BE7C70" w:rsidP="00BE7C70">
      <w:pPr>
        <w:pStyle w:val="a4"/>
        <w:ind w:left="0"/>
        <w:rPr>
          <w:color w:val="000000" w:themeColor="text1"/>
          <w:sz w:val="26"/>
          <w:szCs w:val="26"/>
        </w:rPr>
      </w:pPr>
      <w:r w:rsidRPr="00BE7C70">
        <w:rPr>
          <w:color w:val="000000" w:themeColor="text1"/>
          <w:sz w:val="26"/>
          <w:szCs w:val="26"/>
        </w:rPr>
        <w:t>Указанные выше параметры дополняются параметрами условий выполнения измерений и характеристиками измерительного оборудования.</w:t>
      </w:r>
    </w:p>
    <w:p w14:paraId="0F9B375C" w14:textId="77777777" w:rsidR="000E6D90" w:rsidRDefault="001A76BC" w:rsidP="00E1338B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</w:t>
      </w:r>
      <w:r w:rsidR="000E6D90">
        <w:rPr>
          <w:color w:val="000000" w:themeColor="text1"/>
          <w:sz w:val="26"/>
          <w:szCs w:val="26"/>
        </w:rPr>
        <w:t>слови</w:t>
      </w:r>
      <w:r>
        <w:rPr>
          <w:color w:val="000000" w:themeColor="text1"/>
          <w:sz w:val="26"/>
          <w:szCs w:val="26"/>
        </w:rPr>
        <w:t>я</w:t>
      </w:r>
      <w:r w:rsidR="000E6D90">
        <w:rPr>
          <w:color w:val="000000" w:themeColor="text1"/>
          <w:sz w:val="26"/>
          <w:szCs w:val="26"/>
        </w:rPr>
        <w:t xml:space="preserve"> выполнения измерений</w:t>
      </w:r>
      <w:r>
        <w:rPr>
          <w:color w:val="000000" w:themeColor="text1"/>
          <w:sz w:val="26"/>
          <w:szCs w:val="26"/>
        </w:rPr>
        <w:t xml:space="preserve"> включают</w:t>
      </w:r>
      <w:r w:rsidR="000E6D90">
        <w:rPr>
          <w:color w:val="000000" w:themeColor="text1"/>
          <w:sz w:val="26"/>
          <w:szCs w:val="26"/>
        </w:rPr>
        <w:t>:</w:t>
      </w:r>
    </w:p>
    <w:p w14:paraId="0F9B375D" w14:textId="087AF0CD" w:rsidR="000E6D90" w:rsidRDefault="00EB1B1B" w:rsidP="00E1338B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  <w:lang w:val="en-US"/>
        </w:rPr>
        <w:t> </w:t>
      </w:r>
      <w:r w:rsidR="000E6D90">
        <w:rPr>
          <w:color w:val="000000" w:themeColor="text1"/>
          <w:sz w:val="26"/>
          <w:szCs w:val="26"/>
        </w:rPr>
        <w:t>координаты точки места выполнения измерений;</w:t>
      </w:r>
    </w:p>
    <w:p w14:paraId="0F9B375E" w14:textId="033CD6A9" w:rsidR="000E6D90" w:rsidRDefault="00EB1B1B" w:rsidP="00E1338B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  <w:lang w:val="en-US"/>
        </w:rPr>
        <w:t> </w:t>
      </w:r>
      <w:r w:rsidR="001A76BC">
        <w:rPr>
          <w:color w:val="000000" w:themeColor="text1"/>
          <w:sz w:val="26"/>
          <w:szCs w:val="26"/>
        </w:rPr>
        <w:t xml:space="preserve">дата и </w:t>
      </w:r>
      <w:r w:rsidR="000E6D90">
        <w:rPr>
          <w:color w:val="000000" w:themeColor="text1"/>
          <w:sz w:val="26"/>
          <w:szCs w:val="26"/>
        </w:rPr>
        <w:t xml:space="preserve">время </w:t>
      </w:r>
      <w:r w:rsidR="001A76BC">
        <w:rPr>
          <w:color w:val="000000" w:themeColor="text1"/>
          <w:sz w:val="26"/>
          <w:szCs w:val="26"/>
        </w:rPr>
        <w:t>начала и окончания проведения</w:t>
      </w:r>
      <w:r w:rsidR="000E6D90">
        <w:rPr>
          <w:color w:val="000000" w:themeColor="text1"/>
          <w:sz w:val="26"/>
          <w:szCs w:val="26"/>
        </w:rPr>
        <w:t xml:space="preserve"> измерений;</w:t>
      </w:r>
    </w:p>
    <w:p w14:paraId="0F9B375F" w14:textId="7731F95C" w:rsidR="00FD46ED" w:rsidRDefault="00EB1B1B" w:rsidP="00E1338B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  <w:lang w:val="en-US"/>
        </w:rPr>
        <w:t> </w:t>
      </w:r>
      <w:r w:rsidR="000E6D90">
        <w:rPr>
          <w:color w:val="000000" w:themeColor="text1"/>
          <w:sz w:val="26"/>
          <w:szCs w:val="26"/>
        </w:rPr>
        <w:t xml:space="preserve">высота точки </w:t>
      </w:r>
      <w:r w:rsidR="006A395C">
        <w:rPr>
          <w:color w:val="000000" w:themeColor="text1"/>
          <w:sz w:val="26"/>
          <w:szCs w:val="26"/>
        </w:rPr>
        <w:t xml:space="preserve">места </w:t>
      </w:r>
      <w:r w:rsidR="000E6D90">
        <w:rPr>
          <w:color w:val="000000" w:themeColor="text1"/>
          <w:sz w:val="26"/>
          <w:szCs w:val="26"/>
        </w:rPr>
        <w:t>проведения измерений (измерительной антенны)</w:t>
      </w:r>
      <w:r w:rsidR="001A76BC">
        <w:rPr>
          <w:color w:val="000000" w:themeColor="text1"/>
          <w:sz w:val="26"/>
          <w:szCs w:val="26"/>
        </w:rPr>
        <w:t>.</w:t>
      </w:r>
    </w:p>
    <w:p w14:paraId="0F9B3760" w14:textId="77777777" w:rsidR="001A76BC" w:rsidRPr="001A76BC" w:rsidRDefault="001A76BC" w:rsidP="001A76BC">
      <w:pPr>
        <w:pStyle w:val="a4"/>
        <w:ind w:left="0"/>
        <w:rPr>
          <w:color w:val="000000" w:themeColor="text1"/>
          <w:sz w:val="26"/>
          <w:szCs w:val="26"/>
        </w:rPr>
      </w:pPr>
      <w:r w:rsidRPr="001A76BC">
        <w:rPr>
          <w:color w:val="000000" w:themeColor="text1"/>
          <w:sz w:val="26"/>
          <w:szCs w:val="26"/>
        </w:rPr>
        <w:t>Характеристики измерительного оборудования включают:</w:t>
      </w:r>
    </w:p>
    <w:p w14:paraId="0F9B3761" w14:textId="7E1878DE" w:rsidR="001A76BC" w:rsidRPr="001A76BC" w:rsidRDefault="00EB1B1B" w:rsidP="001A76BC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  <w:lang w:val="en-US"/>
        </w:rPr>
        <w:t> </w:t>
      </w:r>
      <w:r w:rsidR="001A76BC" w:rsidRPr="001A76BC">
        <w:rPr>
          <w:color w:val="000000" w:themeColor="text1"/>
          <w:sz w:val="26"/>
          <w:szCs w:val="26"/>
        </w:rPr>
        <w:t>данные о производителе, типе</w:t>
      </w:r>
      <w:r w:rsidR="00B921A2">
        <w:rPr>
          <w:color w:val="000000" w:themeColor="text1"/>
          <w:sz w:val="26"/>
          <w:szCs w:val="26"/>
        </w:rPr>
        <w:t xml:space="preserve"> </w:t>
      </w:r>
      <w:r w:rsidR="001A76BC" w:rsidRPr="001A76BC">
        <w:rPr>
          <w:color w:val="000000" w:themeColor="text1"/>
          <w:sz w:val="26"/>
          <w:szCs w:val="26"/>
        </w:rPr>
        <w:t>и назначении оборудования;</w:t>
      </w:r>
    </w:p>
    <w:p w14:paraId="0F9B3762" w14:textId="2A7895FE" w:rsidR="001A76BC" w:rsidRPr="001A76BC" w:rsidRDefault="00EB1B1B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 </w:t>
      </w:r>
      <w:r w:rsidR="001A76BC" w:rsidRPr="001A76BC">
        <w:rPr>
          <w:color w:val="000000" w:themeColor="text1"/>
          <w:sz w:val="26"/>
          <w:szCs w:val="26"/>
        </w:rPr>
        <w:t>да</w:t>
      </w:r>
      <w:r w:rsidR="00C64BF3">
        <w:rPr>
          <w:color w:val="000000" w:themeColor="text1"/>
          <w:sz w:val="26"/>
          <w:szCs w:val="26"/>
        </w:rPr>
        <w:t>нные</w:t>
      </w:r>
      <w:r w:rsidR="001A76BC" w:rsidRPr="001A76BC">
        <w:rPr>
          <w:color w:val="000000" w:themeColor="text1"/>
          <w:sz w:val="26"/>
          <w:szCs w:val="26"/>
        </w:rPr>
        <w:t xml:space="preserve"> </w:t>
      </w:r>
      <w:r w:rsidR="004B66D6">
        <w:rPr>
          <w:color w:val="000000" w:themeColor="text1"/>
          <w:sz w:val="26"/>
          <w:szCs w:val="26"/>
        </w:rPr>
        <w:t xml:space="preserve">о </w:t>
      </w:r>
      <w:r w:rsidR="004B66D6" w:rsidRPr="003F666B">
        <w:rPr>
          <w:iCs/>
          <w:color w:val="000000" w:themeColor="text1"/>
          <w:sz w:val="26"/>
          <w:szCs w:val="26"/>
        </w:rPr>
        <w:t>метрологическом</w:t>
      </w:r>
      <w:r w:rsidR="004B66D6">
        <w:rPr>
          <w:color w:val="000000" w:themeColor="text1"/>
          <w:sz w:val="26"/>
          <w:szCs w:val="26"/>
        </w:rPr>
        <w:t xml:space="preserve"> обслуживании оборудования (данные о </w:t>
      </w:r>
      <w:r w:rsidR="006A395C">
        <w:rPr>
          <w:color w:val="000000" w:themeColor="text1"/>
          <w:sz w:val="26"/>
          <w:szCs w:val="26"/>
        </w:rPr>
        <w:t xml:space="preserve">последней </w:t>
      </w:r>
      <w:r w:rsidR="001A76BC" w:rsidRPr="001A76BC">
        <w:rPr>
          <w:color w:val="000000" w:themeColor="text1"/>
          <w:sz w:val="26"/>
          <w:szCs w:val="26"/>
        </w:rPr>
        <w:t>поверк</w:t>
      </w:r>
      <w:r w:rsidR="004B66D6">
        <w:rPr>
          <w:color w:val="000000" w:themeColor="text1"/>
          <w:sz w:val="26"/>
          <w:szCs w:val="26"/>
        </w:rPr>
        <w:t>е</w:t>
      </w:r>
      <w:r w:rsidR="001A76BC" w:rsidRPr="001A76BC">
        <w:rPr>
          <w:color w:val="000000" w:themeColor="text1"/>
          <w:sz w:val="26"/>
          <w:szCs w:val="26"/>
        </w:rPr>
        <w:t xml:space="preserve"> оборудования</w:t>
      </w:r>
      <w:r w:rsidR="004B66D6">
        <w:rPr>
          <w:color w:val="000000" w:themeColor="text1"/>
          <w:sz w:val="26"/>
          <w:szCs w:val="26"/>
        </w:rPr>
        <w:t xml:space="preserve"> и о результатах поверки)</w:t>
      </w:r>
      <w:r w:rsidR="001A76BC" w:rsidRPr="001A76BC">
        <w:rPr>
          <w:color w:val="000000" w:themeColor="text1"/>
          <w:sz w:val="26"/>
          <w:szCs w:val="26"/>
        </w:rPr>
        <w:t>;</w:t>
      </w:r>
    </w:p>
    <w:p w14:paraId="0F9B3763" w14:textId="2365F8A5" w:rsidR="001A76BC" w:rsidRPr="001A76BC" w:rsidRDefault="00EB1B1B" w:rsidP="001A76BC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 </w:t>
      </w:r>
      <w:r w:rsidR="001A76BC" w:rsidRPr="001A76BC">
        <w:rPr>
          <w:color w:val="000000" w:themeColor="text1"/>
          <w:sz w:val="26"/>
          <w:szCs w:val="26"/>
        </w:rPr>
        <w:t xml:space="preserve">характеристики используемого </w:t>
      </w:r>
      <w:r w:rsidR="0033605A">
        <w:rPr>
          <w:color w:val="000000" w:themeColor="text1"/>
          <w:sz w:val="26"/>
          <w:szCs w:val="26"/>
        </w:rPr>
        <w:t xml:space="preserve">измерительного </w:t>
      </w:r>
      <w:r w:rsidR="001A76BC" w:rsidRPr="001A76BC">
        <w:rPr>
          <w:color w:val="000000" w:themeColor="text1"/>
          <w:sz w:val="26"/>
          <w:szCs w:val="26"/>
        </w:rPr>
        <w:t>приемника (анализатора спектра);</w:t>
      </w:r>
    </w:p>
    <w:p w14:paraId="0F9B3764" w14:textId="58BF0440" w:rsidR="001A76BC" w:rsidRDefault="00EB1B1B" w:rsidP="001A76BC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 </w:t>
      </w:r>
      <w:r w:rsidR="001A76BC" w:rsidRPr="001A76BC">
        <w:rPr>
          <w:color w:val="000000" w:themeColor="text1"/>
          <w:sz w:val="26"/>
          <w:szCs w:val="26"/>
        </w:rPr>
        <w:t>характеристики  антенно-фидерной системы.</w:t>
      </w:r>
    </w:p>
    <w:p w14:paraId="0F9B3765" w14:textId="77777777" w:rsidR="001A76BC" w:rsidRDefault="001A76BC" w:rsidP="001A76BC">
      <w:pPr>
        <w:pStyle w:val="a4"/>
        <w:ind w:left="0"/>
        <w:rPr>
          <w:color w:val="000000" w:themeColor="text1"/>
          <w:sz w:val="26"/>
          <w:szCs w:val="26"/>
        </w:rPr>
      </w:pPr>
    </w:p>
    <w:p w14:paraId="0F9B3767" w14:textId="4604463D" w:rsidR="001A76BC" w:rsidRPr="00B921A2" w:rsidRDefault="002B583C" w:rsidP="001A76BC">
      <w:pPr>
        <w:pStyle w:val="a4"/>
        <w:ind w:left="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Э</w:t>
      </w:r>
      <w:r w:rsidR="001A76BC" w:rsidRPr="001A76BC">
        <w:rPr>
          <w:color w:val="000000" w:themeColor="text1"/>
          <w:sz w:val="26"/>
          <w:szCs w:val="26"/>
        </w:rPr>
        <w:t>лектромагнитн</w:t>
      </w:r>
      <w:r>
        <w:rPr>
          <w:color w:val="000000" w:themeColor="text1"/>
          <w:sz w:val="26"/>
          <w:szCs w:val="26"/>
        </w:rPr>
        <w:t>ый</w:t>
      </w:r>
      <w:r w:rsidR="001A76BC" w:rsidRPr="001A76BC">
        <w:rPr>
          <w:color w:val="000000" w:themeColor="text1"/>
          <w:sz w:val="26"/>
          <w:szCs w:val="26"/>
        </w:rPr>
        <w:t xml:space="preserve"> шумово</w:t>
      </w:r>
      <w:r>
        <w:rPr>
          <w:color w:val="000000" w:themeColor="text1"/>
          <w:sz w:val="26"/>
          <w:szCs w:val="26"/>
        </w:rPr>
        <w:t>й</w:t>
      </w:r>
      <w:r w:rsidR="001A76BC" w:rsidRPr="001A76BC">
        <w:rPr>
          <w:color w:val="000000" w:themeColor="text1"/>
          <w:sz w:val="26"/>
          <w:szCs w:val="26"/>
        </w:rPr>
        <w:t xml:space="preserve"> </w:t>
      </w:r>
      <w:r w:rsidR="00B64DF2">
        <w:rPr>
          <w:color w:val="000000" w:themeColor="text1"/>
          <w:sz w:val="26"/>
          <w:szCs w:val="26"/>
        </w:rPr>
        <w:t>фон</w:t>
      </w:r>
      <w:r w:rsidR="001A76BC" w:rsidRPr="001A76BC">
        <w:rPr>
          <w:color w:val="000000" w:themeColor="text1"/>
          <w:sz w:val="26"/>
          <w:szCs w:val="26"/>
        </w:rPr>
        <w:t xml:space="preserve"> в полосах частот ГНСС в точке проведения измерений </w:t>
      </w:r>
      <w:r>
        <w:rPr>
          <w:color w:val="000000" w:themeColor="text1"/>
          <w:sz w:val="26"/>
          <w:szCs w:val="26"/>
        </w:rPr>
        <w:t>характеризуется величинами</w:t>
      </w:r>
      <w:r w:rsidR="00B921A2">
        <w:rPr>
          <w:color w:val="000000" w:themeColor="text1"/>
          <w:sz w:val="26"/>
          <w:szCs w:val="26"/>
        </w:rPr>
        <w:t xml:space="preserve"> </w:t>
      </w:r>
      <w:r w:rsidR="001A76BC" w:rsidRPr="001A76BC">
        <w:rPr>
          <w:color w:val="000000" w:themeColor="text1"/>
          <w:sz w:val="26"/>
          <w:szCs w:val="26"/>
        </w:rPr>
        <w:t xml:space="preserve">максимального </w:t>
      </w:r>
      <w:r w:rsidR="00B921A2">
        <w:rPr>
          <w:color w:val="000000" w:themeColor="text1"/>
          <w:sz w:val="26"/>
          <w:szCs w:val="26"/>
        </w:rPr>
        <w:t xml:space="preserve">и среднего </w:t>
      </w:r>
      <w:r w:rsidR="001A76BC" w:rsidRPr="001A76BC">
        <w:rPr>
          <w:color w:val="000000" w:themeColor="text1"/>
          <w:sz w:val="26"/>
          <w:szCs w:val="26"/>
        </w:rPr>
        <w:t>уровн</w:t>
      </w:r>
      <w:r w:rsidR="00B921A2">
        <w:rPr>
          <w:color w:val="000000" w:themeColor="text1"/>
          <w:sz w:val="26"/>
          <w:szCs w:val="26"/>
        </w:rPr>
        <w:t>ей</w:t>
      </w:r>
      <w:r w:rsidR="001A76BC" w:rsidRPr="001A76BC">
        <w:rPr>
          <w:color w:val="000000" w:themeColor="text1"/>
          <w:sz w:val="26"/>
          <w:szCs w:val="26"/>
        </w:rPr>
        <w:t xml:space="preserve"> шумов в </w:t>
      </w:r>
      <w:r w:rsidR="00B921A2">
        <w:rPr>
          <w:color w:val="000000" w:themeColor="text1"/>
          <w:sz w:val="26"/>
          <w:szCs w:val="26"/>
        </w:rPr>
        <w:t>полосах</w:t>
      </w:r>
      <w:r w:rsidR="001A76BC" w:rsidRPr="001A76BC">
        <w:rPr>
          <w:color w:val="000000" w:themeColor="text1"/>
          <w:sz w:val="26"/>
          <w:szCs w:val="26"/>
        </w:rPr>
        <w:t xml:space="preserve"> частот ГНСС</w:t>
      </w:r>
      <w:r w:rsidR="00873EB7" w:rsidRPr="00873EB7">
        <w:rPr>
          <w:color w:val="000000" w:themeColor="text1"/>
          <w:sz w:val="26"/>
          <w:szCs w:val="26"/>
        </w:rPr>
        <w:t xml:space="preserve">. </w:t>
      </w:r>
      <w:r w:rsidR="004B66D6">
        <w:rPr>
          <w:color w:val="000000" w:themeColor="text1"/>
          <w:sz w:val="26"/>
          <w:szCs w:val="26"/>
        </w:rPr>
        <w:t>И</w:t>
      </w:r>
      <w:r w:rsidR="00873EB7" w:rsidRPr="00873EB7">
        <w:rPr>
          <w:color w:val="000000" w:themeColor="text1"/>
          <w:sz w:val="26"/>
          <w:szCs w:val="26"/>
        </w:rPr>
        <w:t xml:space="preserve">змерения (мониторинг) диапазона частот </w:t>
      </w:r>
      <w:r w:rsidR="004B66D6">
        <w:rPr>
          <w:color w:val="000000" w:themeColor="text1"/>
          <w:sz w:val="26"/>
          <w:szCs w:val="26"/>
        </w:rPr>
        <w:t xml:space="preserve">для этих целей </w:t>
      </w:r>
      <w:r w:rsidR="00873EB7" w:rsidRPr="00873EB7">
        <w:rPr>
          <w:color w:val="000000" w:themeColor="text1"/>
          <w:sz w:val="26"/>
          <w:szCs w:val="26"/>
        </w:rPr>
        <w:t>рекомендуется проводить с шагом от 50 до 300 кГц.</w:t>
      </w:r>
      <w:r w:rsidR="001A76BC" w:rsidRPr="001A76BC">
        <w:rPr>
          <w:color w:val="000000" w:themeColor="text1"/>
          <w:sz w:val="26"/>
          <w:szCs w:val="26"/>
        </w:rPr>
        <w:t xml:space="preserve"> </w:t>
      </w:r>
    </w:p>
    <w:p w14:paraId="0F9B3769" w14:textId="01148A97" w:rsidR="001A76BC" w:rsidRPr="001A76BC" w:rsidRDefault="001A76BC" w:rsidP="001A76BC">
      <w:pPr>
        <w:pStyle w:val="a4"/>
        <w:ind w:left="0"/>
        <w:rPr>
          <w:color w:val="000000" w:themeColor="text1"/>
          <w:sz w:val="26"/>
          <w:szCs w:val="26"/>
        </w:rPr>
      </w:pPr>
      <w:r w:rsidRPr="00BD540F">
        <w:rPr>
          <w:sz w:val="26"/>
          <w:szCs w:val="26"/>
        </w:rPr>
        <w:t xml:space="preserve">Данные </w:t>
      </w:r>
      <w:r w:rsidR="00657CDC" w:rsidRPr="00BD540F">
        <w:rPr>
          <w:sz w:val="26"/>
          <w:szCs w:val="26"/>
        </w:rPr>
        <w:t xml:space="preserve">измерений/оценок значений </w:t>
      </w:r>
      <w:r w:rsidRPr="00BD540F">
        <w:rPr>
          <w:sz w:val="26"/>
          <w:szCs w:val="26"/>
        </w:rPr>
        <w:t xml:space="preserve">уровней шумов </w:t>
      </w:r>
      <w:r w:rsidRPr="001A76BC">
        <w:rPr>
          <w:color w:val="000000" w:themeColor="text1"/>
          <w:sz w:val="26"/>
          <w:szCs w:val="26"/>
        </w:rPr>
        <w:t xml:space="preserve">в </w:t>
      </w:r>
      <w:r w:rsidR="00B921A2">
        <w:rPr>
          <w:color w:val="000000" w:themeColor="text1"/>
          <w:sz w:val="26"/>
          <w:szCs w:val="26"/>
        </w:rPr>
        <w:t>полосах</w:t>
      </w:r>
      <w:r w:rsidRPr="001A76BC">
        <w:rPr>
          <w:color w:val="000000" w:themeColor="text1"/>
          <w:sz w:val="26"/>
          <w:szCs w:val="26"/>
        </w:rPr>
        <w:t xml:space="preserve"> частот ГНСС формируются на основе спектрограмм, получаемых при измерениях уровней напряженности электромагнитного поля </w:t>
      </w:r>
      <w:r w:rsidR="00D8107A">
        <w:rPr>
          <w:color w:val="000000" w:themeColor="text1"/>
          <w:sz w:val="26"/>
          <w:szCs w:val="26"/>
        </w:rPr>
        <w:t xml:space="preserve">(ЭМП) </w:t>
      </w:r>
      <w:r w:rsidRPr="00026D3F">
        <w:rPr>
          <w:sz w:val="26"/>
          <w:szCs w:val="26"/>
        </w:rPr>
        <w:t>на направленную антенну</w:t>
      </w:r>
      <w:r w:rsidRPr="00B64DF2">
        <w:rPr>
          <w:color w:val="000000" w:themeColor="text1"/>
          <w:sz w:val="26"/>
          <w:szCs w:val="26"/>
        </w:rPr>
        <w:t>, и</w:t>
      </w:r>
      <w:r w:rsidRPr="001A76BC">
        <w:rPr>
          <w:color w:val="000000" w:themeColor="text1"/>
          <w:sz w:val="26"/>
          <w:szCs w:val="26"/>
        </w:rPr>
        <w:t xml:space="preserve"> представляются в </w:t>
      </w:r>
      <w:r>
        <w:rPr>
          <w:color w:val="000000" w:themeColor="text1"/>
          <w:sz w:val="26"/>
          <w:szCs w:val="26"/>
        </w:rPr>
        <w:t>табличной форме</w:t>
      </w:r>
      <w:r w:rsidRPr="001A76BC">
        <w:rPr>
          <w:color w:val="000000" w:themeColor="text1"/>
          <w:sz w:val="26"/>
          <w:szCs w:val="26"/>
        </w:rPr>
        <w:t>.</w:t>
      </w:r>
      <w:r w:rsidR="004B66D6">
        <w:rPr>
          <w:color w:val="000000" w:themeColor="text1"/>
          <w:sz w:val="26"/>
          <w:szCs w:val="26"/>
        </w:rPr>
        <w:t xml:space="preserve"> В случае </w:t>
      </w:r>
      <w:r w:rsidR="00E72621">
        <w:rPr>
          <w:color w:val="000000" w:themeColor="text1"/>
          <w:sz w:val="26"/>
          <w:szCs w:val="26"/>
        </w:rPr>
        <w:t xml:space="preserve">использования направленных антенн </w:t>
      </w:r>
      <w:r w:rsidR="004B66D6">
        <w:rPr>
          <w:color w:val="000000" w:themeColor="text1"/>
          <w:sz w:val="26"/>
          <w:szCs w:val="26"/>
        </w:rPr>
        <w:t>обеспечивается пространственная избирательность получаемых результатов.</w:t>
      </w:r>
    </w:p>
    <w:p w14:paraId="0F9B376A" w14:textId="77777777" w:rsidR="001A76BC" w:rsidRDefault="001A76BC" w:rsidP="001A76BC">
      <w:pPr>
        <w:pStyle w:val="a4"/>
        <w:ind w:left="0"/>
        <w:rPr>
          <w:color w:val="000000" w:themeColor="text1"/>
          <w:sz w:val="26"/>
          <w:szCs w:val="26"/>
        </w:rPr>
      </w:pPr>
    </w:p>
    <w:p w14:paraId="0F9B376B" w14:textId="0865640E" w:rsidR="001A76BC" w:rsidRPr="001A5301" w:rsidRDefault="001A76BC" w:rsidP="00B64DF2">
      <w:pPr>
        <w:pStyle w:val="a4"/>
        <w:ind w:left="0"/>
        <w:jc w:val="center"/>
        <w:rPr>
          <w:b/>
          <w:color w:val="000000" w:themeColor="text1"/>
          <w:sz w:val="26"/>
          <w:szCs w:val="26"/>
        </w:rPr>
      </w:pPr>
      <w:r w:rsidRPr="001A5301">
        <w:rPr>
          <w:b/>
          <w:color w:val="000000" w:themeColor="text1"/>
          <w:sz w:val="26"/>
          <w:szCs w:val="26"/>
        </w:rPr>
        <w:t xml:space="preserve">Таблица </w:t>
      </w:r>
      <w:r w:rsidR="00925B17">
        <w:rPr>
          <w:b/>
          <w:color w:val="000000" w:themeColor="text1"/>
          <w:sz w:val="26"/>
          <w:szCs w:val="26"/>
        </w:rPr>
        <w:t>2.1</w:t>
      </w:r>
      <w:r w:rsidR="00925B17" w:rsidRPr="003A2505">
        <w:rPr>
          <w:b/>
          <w:color w:val="000000" w:themeColor="text1"/>
          <w:sz w:val="26"/>
          <w:szCs w:val="26"/>
        </w:rPr>
        <w:t xml:space="preserve"> </w:t>
      </w:r>
      <w:r w:rsidRPr="001A5301">
        <w:rPr>
          <w:b/>
          <w:color w:val="000000" w:themeColor="text1"/>
          <w:sz w:val="26"/>
          <w:szCs w:val="26"/>
        </w:rPr>
        <w:t>– Уровни электромагнитных шумов в точке 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8"/>
        <w:gridCol w:w="1767"/>
        <w:gridCol w:w="1914"/>
        <w:gridCol w:w="2143"/>
        <w:gridCol w:w="2281"/>
      </w:tblGrid>
      <w:tr w:rsidR="001A76BC" w:rsidRPr="001A76BC" w14:paraId="0F9B3776" w14:textId="77777777" w:rsidTr="00BD540F">
        <w:tc>
          <w:tcPr>
            <w:tcW w:w="1748" w:type="dxa"/>
            <w:vAlign w:val="center"/>
          </w:tcPr>
          <w:p w14:paraId="0F9B376D" w14:textId="46A91335" w:rsidR="00B64DF2" w:rsidRPr="00C070C2" w:rsidRDefault="001A5301" w:rsidP="001A5301">
            <w:pPr>
              <w:pStyle w:val="a4"/>
              <w:ind w:left="0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Номер </w:t>
            </w:r>
            <w:proofErr w:type="spellStart"/>
            <w:proofErr w:type="gramStart"/>
            <w:r>
              <w:rPr>
                <w:color w:val="000000" w:themeColor="text1"/>
                <w:szCs w:val="24"/>
              </w:rPr>
              <w:t>с</w:t>
            </w:r>
            <w:r w:rsidR="00B64DF2" w:rsidRPr="00C070C2">
              <w:rPr>
                <w:color w:val="000000" w:themeColor="text1"/>
                <w:szCs w:val="24"/>
              </w:rPr>
              <w:t>пектро</w:t>
            </w:r>
            <w:proofErr w:type="spellEnd"/>
            <w:r w:rsidR="00BD540F" w:rsidRPr="00C070C2">
              <w:rPr>
                <w:color w:val="000000" w:themeColor="text1"/>
                <w:szCs w:val="24"/>
              </w:rPr>
              <w:t>-</w:t>
            </w:r>
            <w:r w:rsidR="00B64DF2" w:rsidRPr="00C070C2">
              <w:rPr>
                <w:color w:val="000000" w:themeColor="text1"/>
                <w:szCs w:val="24"/>
              </w:rPr>
              <w:t>граммы</w:t>
            </w:r>
            <w:proofErr w:type="gramEnd"/>
          </w:p>
        </w:tc>
        <w:tc>
          <w:tcPr>
            <w:tcW w:w="1767" w:type="dxa"/>
            <w:vAlign w:val="center"/>
          </w:tcPr>
          <w:p w14:paraId="0F9B376E" w14:textId="10F210B7" w:rsidR="00B64DF2" w:rsidRPr="00C070C2" w:rsidRDefault="001A76BC" w:rsidP="00BD540F">
            <w:pPr>
              <w:pStyle w:val="a4"/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C070C2">
              <w:rPr>
                <w:color w:val="000000" w:themeColor="text1"/>
                <w:szCs w:val="24"/>
              </w:rPr>
              <w:t>Минимальная частота,</w:t>
            </w:r>
          </w:p>
          <w:p w14:paraId="0F9B376F" w14:textId="77777777" w:rsidR="001A76BC" w:rsidRPr="00C070C2" w:rsidRDefault="001A76BC" w:rsidP="00BD540F">
            <w:pPr>
              <w:pStyle w:val="a4"/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C070C2">
              <w:rPr>
                <w:color w:val="000000" w:themeColor="text1"/>
                <w:szCs w:val="24"/>
              </w:rPr>
              <w:t>МГц</w:t>
            </w:r>
          </w:p>
        </w:tc>
        <w:tc>
          <w:tcPr>
            <w:tcW w:w="1914" w:type="dxa"/>
            <w:vAlign w:val="center"/>
          </w:tcPr>
          <w:p w14:paraId="0F9B3770" w14:textId="3177E5EB" w:rsidR="00B64DF2" w:rsidRPr="00C070C2" w:rsidRDefault="001A76BC" w:rsidP="00BD540F">
            <w:pPr>
              <w:pStyle w:val="a4"/>
              <w:ind w:left="0" w:firstLine="29"/>
              <w:jc w:val="center"/>
              <w:rPr>
                <w:color w:val="000000" w:themeColor="text1"/>
                <w:szCs w:val="24"/>
              </w:rPr>
            </w:pPr>
            <w:r w:rsidRPr="00C070C2">
              <w:rPr>
                <w:color w:val="000000" w:themeColor="text1"/>
                <w:szCs w:val="24"/>
              </w:rPr>
              <w:t>Максимальная частота,</w:t>
            </w:r>
          </w:p>
          <w:p w14:paraId="0F9B3771" w14:textId="77777777" w:rsidR="001A76BC" w:rsidRPr="00C070C2" w:rsidRDefault="001A76BC" w:rsidP="00BD540F">
            <w:pPr>
              <w:pStyle w:val="a4"/>
              <w:ind w:left="0" w:firstLine="29"/>
              <w:jc w:val="center"/>
              <w:rPr>
                <w:color w:val="000000" w:themeColor="text1"/>
                <w:szCs w:val="24"/>
              </w:rPr>
            </w:pPr>
            <w:r w:rsidRPr="00C070C2">
              <w:rPr>
                <w:color w:val="000000" w:themeColor="text1"/>
                <w:szCs w:val="24"/>
              </w:rPr>
              <w:t>МГц</w:t>
            </w:r>
          </w:p>
        </w:tc>
        <w:tc>
          <w:tcPr>
            <w:tcW w:w="2143" w:type="dxa"/>
            <w:vAlign w:val="center"/>
          </w:tcPr>
          <w:p w14:paraId="0F9B3772" w14:textId="77777777" w:rsidR="001A76BC" w:rsidRPr="00C070C2" w:rsidRDefault="001A76BC" w:rsidP="00BD540F">
            <w:pPr>
              <w:pStyle w:val="a4"/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C070C2">
              <w:rPr>
                <w:color w:val="000000" w:themeColor="text1"/>
                <w:szCs w:val="24"/>
              </w:rPr>
              <w:t>Максимальный уровень шума, д</w:t>
            </w:r>
            <w:proofErr w:type="gramStart"/>
            <w:r w:rsidRPr="00C070C2">
              <w:rPr>
                <w:color w:val="000000" w:themeColor="text1"/>
                <w:szCs w:val="24"/>
              </w:rPr>
              <w:t>Б(</w:t>
            </w:r>
            <w:proofErr w:type="gramEnd"/>
            <w:r w:rsidRPr="00C070C2">
              <w:rPr>
                <w:color w:val="000000" w:themeColor="text1"/>
                <w:szCs w:val="24"/>
              </w:rPr>
              <w:t>мкВ/м)</w:t>
            </w:r>
          </w:p>
        </w:tc>
        <w:tc>
          <w:tcPr>
            <w:tcW w:w="2281" w:type="dxa"/>
            <w:vAlign w:val="center"/>
          </w:tcPr>
          <w:p w14:paraId="0F9B3773" w14:textId="5FBC2D01" w:rsidR="00B64DF2" w:rsidRPr="00C070C2" w:rsidRDefault="001A76BC" w:rsidP="00BD540F">
            <w:pPr>
              <w:pStyle w:val="a4"/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C070C2">
              <w:rPr>
                <w:color w:val="000000" w:themeColor="text1"/>
                <w:szCs w:val="24"/>
              </w:rPr>
              <w:t>Средний</w:t>
            </w:r>
          </w:p>
          <w:p w14:paraId="0F9B3774" w14:textId="511767E3" w:rsidR="00B64DF2" w:rsidRPr="00C070C2" w:rsidRDefault="001A76BC" w:rsidP="00BD540F">
            <w:pPr>
              <w:pStyle w:val="a4"/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C070C2">
              <w:rPr>
                <w:color w:val="000000" w:themeColor="text1"/>
                <w:szCs w:val="24"/>
              </w:rPr>
              <w:t>уровень шума,</w:t>
            </w:r>
          </w:p>
          <w:p w14:paraId="0F9B3775" w14:textId="77777777" w:rsidR="001A76BC" w:rsidRPr="00C070C2" w:rsidRDefault="001A76BC" w:rsidP="00BD540F">
            <w:pPr>
              <w:pStyle w:val="a4"/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C070C2">
              <w:rPr>
                <w:color w:val="000000" w:themeColor="text1"/>
                <w:szCs w:val="24"/>
              </w:rPr>
              <w:t>д</w:t>
            </w:r>
            <w:proofErr w:type="gramStart"/>
            <w:r w:rsidRPr="00C070C2">
              <w:rPr>
                <w:color w:val="000000" w:themeColor="text1"/>
                <w:szCs w:val="24"/>
              </w:rPr>
              <w:t>Б(</w:t>
            </w:r>
            <w:proofErr w:type="gramEnd"/>
            <w:r w:rsidRPr="00C070C2">
              <w:rPr>
                <w:color w:val="000000" w:themeColor="text1"/>
                <w:szCs w:val="24"/>
              </w:rPr>
              <w:t>мкВ/м)</w:t>
            </w:r>
          </w:p>
        </w:tc>
      </w:tr>
      <w:tr w:rsidR="001A76BC" w:rsidRPr="001A76BC" w14:paraId="0F9B377C" w14:textId="77777777" w:rsidTr="00B64DF2">
        <w:tc>
          <w:tcPr>
            <w:tcW w:w="1748" w:type="dxa"/>
          </w:tcPr>
          <w:p w14:paraId="0F9B3777" w14:textId="77777777" w:rsidR="001A76BC" w:rsidRPr="00C070C2" w:rsidRDefault="001A76BC" w:rsidP="00E62375">
            <w:pPr>
              <w:pStyle w:val="a4"/>
              <w:ind w:left="0"/>
              <w:jc w:val="center"/>
              <w:rPr>
                <w:color w:val="000000" w:themeColor="text1"/>
                <w:szCs w:val="24"/>
              </w:rPr>
            </w:pPr>
            <w:r w:rsidRPr="00C070C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767" w:type="dxa"/>
          </w:tcPr>
          <w:p w14:paraId="0F9B3778" w14:textId="77777777" w:rsidR="001A76BC" w:rsidRPr="00C070C2" w:rsidRDefault="001A76BC" w:rsidP="00E62375">
            <w:pPr>
              <w:pStyle w:val="a4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1914" w:type="dxa"/>
          </w:tcPr>
          <w:p w14:paraId="0F9B3779" w14:textId="77777777" w:rsidR="001A76BC" w:rsidRPr="00C070C2" w:rsidRDefault="001A76BC" w:rsidP="00E62375">
            <w:pPr>
              <w:pStyle w:val="a4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2143" w:type="dxa"/>
          </w:tcPr>
          <w:p w14:paraId="0F9B377A" w14:textId="77777777" w:rsidR="001A76BC" w:rsidRPr="00C070C2" w:rsidRDefault="001A76BC" w:rsidP="00E62375">
            <w:pPr>
              <w:pStyle w:val="a4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2281" w:type="dxa"/>
          </w:tcPr>
          <w:p w14:paraId="0F9B377B" w14:textId="77777777" w:rsidR="001A76BC" w:rsidRPr="00C070C2" w:rsidRDefault="001A76BC" w:rsidP="00E62375">
            <w:pPr>
              <w:pStyle w:val="a4"/>
              <w:ind w:left="0"/>
              <w:rPr>
                <w:color w:val="000000" w:themeColor="text1"/>
                <w:szCs w:val="24"/>
              </w:rPr>
            </w:pPr>
          </w:p>
        </w:tc>
      </w:tr>
      <w:tr w:rsidR="001A76BC" w:rsidRPr="001A76BC" w14:paraId="0F9B3782" w14:textId="77777777" w:rsidTr="00B64DF2">
        <w:tc>
          <w:tcPr>
            <w:tcW w:w="1748" w:type="dxa"/>
          </w:tcPr>
          <w:p w14:paraId="0F9B377D" w14:textId="77777777" w:rsidR="001A76BC" w:rsidRPr="00C070C2" w:rsidRDefault="001A76BC" w:rsidP="00E62375">
            <w:pPr>
              <w:pStyle w:val="a4"/>
              <w:ind w:left="0"/>
              <w:jc w:val="center"/>
              <w:rPr>
                <w:color w:val="000000" w:themeColor="text1"/>
                <w:szCs w:val="24"/>
              </w:rPr>
            </w:pPr>
            <w:r w:rsidRPr="00C070C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767" w:type="dxa"/>
          </w:tcPr>
          <w:p w14:paraId="0F9B377E" w14:textId="77777777" w:rsidR="001A76BC" w:rsidRPr="00C070C2" w:rsidRDefault="001A76BC" w:rsidP="00E62375">
            <w:pPr>
              <w:pStyle w:val="a4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1914" w:type="dxa"/>
          </w:tcPr>
          <w:p w14:paraId="0F9B377F" w14:textId="77777777" w:rsidR="001A76BC" w:rsidRPr="00C070C2" w:rsidRDefault="001A76BC" w:rsidP="00E62375">
            <w:pPr>
              <w:pStyle w:val="a4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2143" w:type="dxa"/>
          </w:tcPr>
          <w:p w14:paraId="0F9B3780" w14:textId="77777777" w:rsidR="001A76BC" w:rsidRPr="00C070C2" w:rsidRDefault="001A76BC" w:rsidP="00E62375">
            <w:pPr>
              <w:pStyle w:val="a4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2281" w:type="dxa"/>
          </w:tcPr>
          <w:p w14:paraId="0F9B3781" w14:textId="77777777" w:rsidR="001A76BC" w:rsidRPr="00C070C2" w:rsidRDefault="001A76BC" w:rsidP="00E62375">
            <w:pPr>
              <w:pStyle w:val="a4"/>
              <w:ind w:left="0"/>
              <w:rPr>
                <w:color w:val="000000" w:themeColor="text1"/>
                <w:szCs w:val="24"/>
              </w:rPr>
            </w:pPr>
          </w:p>
        </w:tc>
      </w:tr>
      <w:tr w:rsidR="001A76BC" w14:paraId="0F9B3788" w14:textId="77777777" w:rsidTr="00B64DF2">
        <w:tc>
          <w:tcPr>
            <w:tcW w:w="1748" w:type="dxa"/>
          </w:tcPr>
          <w:p w14:paraId="0F9B3783" w14:textId="77777777" w:rsidR="001A76BC" w:rsidRPr="00C070C2" w:rsidRDefault="001A76BC" w:rsidP="00E62375">
            <w:pPr>
              <w:pStyle w:val="a4"/>
              <w:ind w:left="0"/>
              <w:jc w:val="center"/>
              <w:rPr>
                <w:color w:val="000000" w:themeColor="text1"/>
                <w:szCs w:val="24"/>
              </w:rPr>
            </w:pPr>
            <w:r w:rsidRPr="00C070C2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767" w:type="dxa"/>
          </w:tcPr>
          <w:p w14:paraId="0F9B3784" w14:textId="77777777" w:rsidR="001A76BC" w:rsidRPr="00C070C2" w:rsidRDefault="001A76BC" w:rsidP="00E62375">
            <w:pPr>
              <w:pStyle w:val="a4"/>
              <w:ind w:left="0"/>
              <w:rPr>
                <w:color w:val="000000" w:themeColor="text1"/>
                <w:szCs w:val="24"/>
              </w:rPr>
            </w:pPr>
            <w:r w:rsidRPr="00C070C2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1914" w:type="dxa"/>
          </w:tcPr>
          <w:p w14:paraId="0F9B3785" w14:textId="77777777" w:rsidR="001A76BC" w:rsidRPr="00C070C2" w:rsidRDefault="001A76BC" w:rsidP="00E62375">
            <w:pPr>
              <w:pStyle w:val="a4"/>
              <w:ind w:left="0"/>
              <w:rPr>
                <w:color w:val="000000" w:themeColor="text1"/>
                <w:szCs w:val="24"/>
              </w:rPr>
            </w:pPr>
            <w:r w:rsidRPr="00C070C2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2143" w:type="dxa"/>
          </w:tcPr>
          <w:p w14:paraId="0F9B3786" w14:textId="77777777" w:rsidR="001A76BC" w:rsidRPr="00C070C2" w:rsidRDefault="001A76BC" w:rsidP="00E62375">
            <w:pPr>
              <w:pStyle w:val="a4"/>
              <w:ind w:left="0"/>
              <w:rPr>
                <w:color w:val="000000" w:themeColor="text1"/>
                <w:szCs w:val="24"/>
              </w:rPr>
            </w:pPr>
            <w:r w:rsidRPr="00C070C2">
              <w:rPr>
                <w:color w:val="000000" w:themeColor="text1"/>
                <w:szCs w:val="24"/>
              </w:rPr>
              <w:t>…</w:t>
            </w:r>
          </w:p>
        </w:tc>
        <w:tc>
          <w:tcPr>
            <w:tcW w:w="2281" w:type="dxa"/>
          </w:tcPr>
          <w:p w14:paraId="0F9B3787" w14:textId="77777777" w:rsidR="001A76BC" w:rsidRPr="00C070C2" w:rsidRDefault="001A76BC" w:rsidP="00E62375">
            <w:pPr>
              <w:pStyle w:val="a4"/>
              <w:ind w:left="0"/>
              <w:rPr>
                <w:color w:val="000000" w:themeColor="text1"/>
                <w:szCs w:val="24"/>
              </w:rPr>
            </w:pPr>
            <w:r w:rsidRPr="00C070C2">
              <w:rPr>
                <w:color w:val="000000" w:themeColor="text1"/>
                <w:szCs w:val="24"/>
              </w:rPr>
              <w:t>…</w:t>
            </w:r>
          </w:p>
        </w:tc>
      </w:tr>
      <w:tr w:rsidR="00B64DF2" w14:paraId="0F9B378C" w14:textId="77777777" w:rsidTr="00B64DF2">
        <w:tc>
          <w:tcPr>
            <w:tcW w:w="5429" w:type="dxa"/>
            <w:gridSpan w:val="3"/>
          </w:tcPr>
          <w:p w14:paraId="0F9B3789" w14:textId="77777777" w:rsidR="00B64DF2" w:rsidRPr="00C070C2" w:rsidRDefault="00B64DF2" w:rsidP="00B64DF2">
            <w:pPr>
              <w:pStyle w:val="a4"/>
              <w:ind w:left="0"/>
              <w:jc w:val="right"/>
              <w:rPr>
                <w:color w:val="000000" w:themeColor="text1"/>
                <w:szCs w:val="24"/>
              </w:rPr>
            </w:pPr>
            <w:r w:rsidRPr="00C070C2">
              <w:rPr>
                <w:color w:val="000000" w:themeColor="text1"/>
                <w:szCs w:val="24"/>
              </w:rPr>
              <w:t>Средние значения для спектрограмм:</w:t>
            </w:r>
          </w:p>
        </w:tc>
        <w:tc>
          <w:tcPr>
            <w:tcW w:w="2143" w:type="dxa"/>
          </w:tcPr>
          <w:p w14:paraId="0F9B378A" w14:textId="77777777" w:rsidR="00B64DF2" w:rsidRPr="00C070C2" w:rsidRDefault="00B64DF2" w:rsidP="00E62375">
            <w:pPr>
              <w:pStyle w:val="a4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2281" w:type="dxa"/>
          </w:tcPr>
          <w:p w14:paraId="0F9B378B" w14:textId="77777777" w:rsidR="00B64DF2" w:rsidRPr="00C070C2" w:rsidRDefault="00B64DF2" w:rsidP="00E62375">
            <w:pPr>
              <w:pStyle w:val="a4"/>
              <w:ind w:left="0"/>
              <w:rPr>
                <w:color w:val="000000" w:themeColor="text1"/>
                <w:szCs w:val="24"/>
              </w:rPr>
            </w:pPr>
          </w:p>
        </w:tc>
      </w:tr>
    </w:tbl>
    <w:p w14:paraId="356F0FCB" w14:textId="77777777" w:rsidR="00C070C2" w:rsidRDefault="00C070C2" w:rsidP="001A76BC">
      <w:pPr>
        <w:pStyle w:val="a4"/>
        <w:ind w:left="0"/>
        <w:rPr>
          <w:color w:val="000000" w:themeColor="text1"/>
          <w:sz w:val="26"/>
          <w:szCs w:val="26"/>
        </w:rPr>
      </w:pPr>
    </w:p>
    <w:p w14:paraId="58B27C61" w14:textId="5F4E93F2" w:rsidR="004B66D6" w:rsidRDefault="004B66D6" w:rsidP="001A76BC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И</w:t>
      </w:r>
      <w:r w:rsidRPr="00BD540F">
        <w:rPr>
          <w:sz w:val="26"/>
          <w:szCs w:val="26"/>
        </w:rPr>
        <w:t>змерени</w:t>
      </w:r>
      <w:r>
        <w:rPr>
          <w:sz w:val="26"/>
          <w:szCs w:val="26"/>
        </w:rPr>
        <w:t xml:space="preserve">я и </w:t>
      </w:r>
      <w:r w:rsidRPr="00BD540F">
        <w:rPr>
          <w:sz w:val="26"/>
          <w:szCs w:val="26"/>
        </w:rPr>
        <w:t>оценк</w:t>
      </w:r>
      <w:r w:rsidR="002423A1">
        <w:rPr>
          <w:sz w:val="26"/>
          <w:szCs w:val="26"/>
        </w:rPr>
        <w:t>и</w:t>
      </w:r>
      <w:r w:rsidRPr="00BD540F">
        <w:rPr>
          <w:sz w:val="26"/>
          <w:szCs w:val="26"/>
        </w:rPr>
        <w:t xml:space="preserve"> значений уровней шумов </w:t>
      </w:r>
      <w:r w:rsidRPr="001A76BC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>полосах</w:t>
      </w:r>
      <w:r w:rsidRPr="001A76BC">
        <w:rPr>
          <w:color w:val="000000" w:themeColor="text1"/>
          <w:sz w:val="26"/>
          <w:szCs w:val="26"/>
        </w:rPr>
        <w:t xml:space="preserve"> частот ГНСС</w:t>
      </w:r>
      <w:r>
        <w:rPr>
          <w:color w:val="000000" w:themeColor="text1"/>
          <w:sz w:val="26"/>
          <w:szCs w:val="26"/>
        </w:rPr>
        <w:t xml:space="preserve"> могут быть также получены с использованием ненаправленных антенн. </w:t>
      </w:r>
    </w:p>
    <w:p w14:paraId="0F9B378E" w14:textId="2D075D04" w:rsidR="001A76BC" w:rsidRPr="00BD540F" w:rsidRDefault="001A76BC" w:rsidP="001A76BC">
      <w:pPr>
        <w:pStyle w:val="a4"/>
        <w:ind w:left="0"/>
        <w:rPr>
          <w:sz w:val="26"/>
          <w:szCs w:val="26"/>
        </w:rPr>
      </w:pPr>
      <w:r w:rsidRPr="00BD540F">
        <w:rPr>
          <w:sz w:val="26"/>
          <w:szCs w:val="26"/>
        </w:rPr>
        <w:t>Параметры состояния занятости и загруженности радиочастотного спектра в полосах частот ГНСС в точке проведения измерений включают:</w:t>
      </w:r>
      <w:r w:rsidR="00026D3F" w:rsidRPr="00BD540F">
        <w:rPr>
          <w:sz w:val="26"/>
          <w:szCs w:val="26"/>
        </w:rPr>
        <w:t xml:space="preserve"> </w:t>
      </w:r>
    </w:p>
    <w:p w14:paraId="0F9B378F" w14:textId="269C8D9F" w:rsidR="00026D3F" w:rsidRPr="00BD540F" w:rsidRDefault="00EB1B1B" w:rsidP="003A2505">
      <w:pPr>
        <w:pStyle w:val="a4"/>
        <w:ind w:left="851" w:hanging="142"/>
        <w:rPr>
          <w:sz w:val="26"/>
          <w:szCs w:val="26"/>
        </w:rPr>
      </w:pPr>
      <w:r w:rsidRPr="00BD540F">
        <w:rPr>
          <w:sz w:val="26"/>
          <w:szCs w:val="26"/>
        </w:rPr>
        <w:t>-</w:t>
      </w:r>
      <w:r w:rsidRPr="00BD540F">
        <w:rPr>
          <w:sz w:val="26"/>
          <w:szCs w:val="26"/>
          <w:lang w:val="en-US"/>
        </w:rPr>
        <w:t> </w:t>
      </w:r>
      <w:r w:rsidR="00026D3F" w:rsidRPr="003A2505">
        <w:rPr>
          <w:iCs/>
          <w:color w:val="000000" w:themeColor="text1"/>
          <w:sz w:val="26"/>
          <w:szCs w:val="26"/>
        </w:rPr>
        <w:t>номиналы</w:t>
      </w:r>
      <w:r w:rsidR="00026D3F" w:rsidRPr="00BD540F">
        <w:rPr>
          <w:sz w:val="26"/>
          <w:szCs w:val="26"/>
        </w:rPr>
        <w:t xml:space="preserve"> и полосы частот, на которых наблюдаются излучения РЭС;</w:t>
      </w:r>
    </w:p>
    <w:p w14:paraId="0F9B3790" w14:textId="09E60B42" w:rsidR="00026D3F" w:rsidRPr="00BD540F" w:rsidRDefault="00EB1B1B" w:rsidP="003A2505">
      <w:pPr>
        <w:pStyle w:val="a4"/>
        <w:ind w:left="851" w:hanging="142"/>
        <w:rPr>
          <w:sz w:val="26"/>
          <w:szCs w:val="26"/>
        </w:rPr>
      </w:pPr>
      <w:r w:rsidRPr="00BD540F">
        <w:rPr>
          <w:sz w:val="26"/>
          <w:szCs w:val="26"/>
        </w:rPr>
        <w:t>-</w:t>
      </w:r>
      <w:r w:rsidRPr="00BD540F">
        <w:rPr>
          <w:sz w:val="26"/>
          <w:szCs w:val="26"/>
          <w:lang w:val="en-US"/>
        </w:rPr>
        <w:t> </w:t>
      </w:r>
      <w:r w:rsidR="00026D3F" w:rsidRPr="003A2505">
        <w:rPr>
          <w:iCs/>
          <w:color w:val="000000" w:themeColor="text1"/>
          <w:sz w:val="26"/>
          <w:szCs w:val="26"/>
        </w:rPr>
        <w:t>характеристики</w:t>
      </w:r>
      <w:r w:rsidR="00026D3F" w:rsidRPr="00BD540F">
        <w:rPr>
          <w:sz w:val="26"/>
          <w:szCs w:val="26"/>
        </w:rPr>
        <w:t xml:space="preserve"> интенсивност</w:t>
      </w:r>
      <w:r w:rsidR="00BD540F" w:rsidRPr="00BD540F">
        <w:rPr>
          <w:sz w:val="26"/>
          <w:szCs w:val="26"/>
        </w:rPr>
        <w:t>и</w:t>
      </w:r>
      <w:r w:rsidR="00026D3F" w:rsidRPr="00BD540F">
        <w:rPr>
          <w:sz w:val="26"/>
          <w:szCs w:val="26"/>
        </w:rPr>
        <w:t xml:space="preserve"> (расписания, временные графики выхода в эфир и </w:t>
      </w:r>
      <w:r w:rsidR="00D8107A">
        <w:rPr>
          <w:sz w:val="26"/>
          <w:szCs w:val="26"/>
        </w:rPr>
        <w:t>иные</w:t>
      </w:r>
      <w:r w:rsidR="00026D3F" w:rsidRPr="00BD540F">
        <w:rPr>
          <w:sz w:val="26"/>
          <w:szCs w:val="26"/>
        </w:rPr>
        <w:t xml:space="preserve"> временные характеристики активности РЭС) использования номиналов и полос частот, на которых наблюдаются излучения РЭС. </w:t>
      </w:r>
    </w:p>
    <w:p w14:paraId="0F9B3791" w14:textId="710BF307" w:rsidR="001A76BC" w:rsidRPr="00BD540F" w:rsidRDefault="007E580C" w:rsidP="00026D3F">
      <w:pPr>
        <w:pStyle w:val="a4"/>
        <w:ind w:left="0"/>
        <w:rPr>
          <w:sz w:val="26"/>
          <w:szCs w:val="26"/>
          <w:highlight w:val="cyan"/>
        </w:rPr>
      </w:pPr>
      <w:r w:rsidRPr="00BD540F">
        <w:rPr>
          <w:sz w:val="26"/>
          <w:szCs w:val="26"/>
        </w:rPr>
        <w:t>Данные оценки з</w:t>
      </w:r>
      <w:r w:rsidR="00026D3F" w:rsidRPr="00BD540F">
        <w:rPr>
          <w:sz w:val="26"/>
          <w:szCs w:val="26"/>
        </w:rPr>
        <w:t>анятост</w:t>
      </w:r>
      <w:r w:rsidRPr="00BD540F">
        <w:rPr>
          <w:sz w:val="26"/>
          <w:szCs w:val="26"/>
        </w:rPr>
        <w:t>и</w:t>
      </w:r>
      <w:r w:rsidR="00026D3F" w:rsidRPr="00BD540F">
        <w:rPr>
          <w:sz w:val="26"/>
          <w:szCs w:val="26"/>
        </w:rPr>
        <w:t xml:space="preserve"> и загруженност</w:t>
      </w:r>
      <w:r w:rsidRPr="00BD540F">
        <w:rPr>
          <w:sz w:val="26"/>
          <w:szCs w:val="26"/>
        </w:rPr>
        <w:t>и</w:t>
      </w:r>
      <w:r w:rsidR="00026D3F" w:rsidRPr="00BD540F">
        <w:rPr>
          <w:sz w:val="26"/>
          <w:szCs w:val="26"/>
        </w:rPr>
        <w:t xml:space="preserve"> радиочастотного спектра в полосах частот ГНСС в точке проведения измерений </w:t>
      </w:r>
      <w:r w:rsidRPr="00BD540F">
        <w:rPr>
          <w:sz w:val="26"/>
          <w:szCs w:val="26"/>
        </w:rPr>
        <w:t>представляются в виде</w:t>
      </w:r>
      <w:r w:rsidR="00026D3F" w:rsidRPr="00BD540F">
        <w:rPr>
          <w:sz w:val="26"/>
          <w:szCs w:val="26"/>
        </w:rPr>
        <w:t xml:space="preserve">: </w:t>
      </w:r>
    </w:p>
    <w:p w14:paraId="0F9B3792" w14:textId="796E4CFA" w:rsidR="001A76BC" w:rsidRPr="00657CDC" w:rsidRDefault="00B921A2" w:rsidP="003A2505">
      <w:pPr>
        <w:pStyle w:val="a4"/>
        <w:ind w:left="851" w:hanging="142"/>
        <w:rPr>
          <w:strike/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1A76BC" w:rsidRPr="003A2505">
        <w:rPr>
          <w:iCs/>
          <w:color w:val="000000" w:themeColor="text1"/>
          <w:sz w:val="26"/>
          <w:szCs w:val="26"/>
        </w:rPr>
        <w:t>диаграмм</w:t>
      </w:r>
      <w:r w:rsidR="001A76BC" w:rsidRPr="00BD540F">
        <w:rPr>
          <w:sz w:val="26"/>
          <w:szCs w:val="26"/>
        </w:rPr>
        <w:t xml:space="preserve"> занятости</w:t>
      </w:r>
      <w:r>
        <w:rPr>
          <w:sz w:val="26"/>
          <w:szCs w:val="26"/>
        </w:rPr>
        <w:t xml:space="preserve"> и/или загруженности</w:t>
      </w:r>
      <w:r w:rsidR="001A76BC" w:rsidRPr="00BD540F">
        <w:rPr>
          <w:sz w:val="26"/>
          <w:szCs w:val="26"/>
        </w:rPr>
        <w:t xml:space="preserve"> </w:t>
      </w:r>
      <w:r>
        <w:rPr>
          <w:sz w:val="26"/>
          <w:szCs w:val="26"/>
        </w:rPr>
        <w:t>радио</w:t>
      </w:r>
      <w:r w:rsidR="001A76BC" w:rsidRPr="00BD540F">
        <w:rPr>
          <w:sz w:val="26"/>
          <w:szCs w:val="26"/>
        </w:rPr>
        <w:t>частотного спектра, отображающ</w:t>
      </w:r>
      <w:r w:rsidR="00026D3F" w:rsidRPr="00BD540F">
        <w:rPr>
          <w:sz w:val="26"/>
          <w:szCs w:val="26"/>
        </w:rPr>
        <w:t>и</w:t>
      </w:r>
      <w:r w:rsidR="00BD540F" w:rsidRPr="00BD540F">
        <w:rPr>
          <w:sz w:val="26"/>
          <w:szCs w:val="26"/>
        </w:rPr>
        <w:t>х</w:t>
      </w:r>
      <w:r w:rsidR="001A76BC" w:rsidRPr="00BD540F">
        <w:rPr>
          <w:sz w:val="26"/>
          <w:szCs w:val="26"/>
        </w:rPr>
        <w:t xml:space="preserve"> наличие или отсутствие радиоизлучений в </w:t>
      </w:r>
      <w:r w:rsidR="00657CDC" w:rsidRPr="00BD540F">
        <w:rPr>
          <w:sz w:val="26"/>
          <w:szCs w:val="26"/>
        </w:rPr>
        <w:t xml:space="preserve">полосах </w:t>
      </w:r>
      <w:r w:rsidR="001A76BC" w:rsidRPr="00026D3F">
        <w:rPr>
          <w:color w:val="000000" w:themeColor="text1"/>
          <w:sz w:val="26"/>
          <w:szCs w:val="26"/>
        </w:rPr>
        <w:t>частот ГНСС</w:t>
      </w:r>
      <w:r w:rsidR="00AE0A05">
        <w:rPr>
          <w:color w:val="000000" w:themeColor="text1"/>
          <w:sz w:val="26"/>
          <w:szCs w:val="26"/>
        </w:rPr>
        <w:t xml:space="preserve"> и характеристики интенсивности их действия</w:t>
      </w:r>
      <w:r>
        <w:rPr>
          <w:color w:val="000000" w:themeColor="text1"/>
          <w:sz w:val="26"/>
          <w:szCs w:val="26"/>
        </w:rPr>
        <w:t>;</w:t>
      </w:r>
      <w:r w:rsidR="00657CDC">
        <w:rPr>
          <w:color w:val="000000" w:themeColor="text1"/>
          <w:sz w:val="26"/>
          <w:szCs w:val="26"/>
        </w:rPr>
        <w:t xml:space="preserve"> </w:t>
      </w:r>
    </w:p>
    <w:p w14:paraId="0F9B3797" w14:textId="0D502447" w:rsidR="001A76BC" w:rsidRPr="00BD540F" w:rsidRDefault="00B921A2" w:rsidP="003A2505">
      <w:pPr>
        <w:pStyle w:val="a4"/>
        <w:ind w:left="851" w:hanging="142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- </w:t>
      </w:r>
      <w:r w:rsidR="001A76BC" w:rsidRPr="00BD540F">
        <w:rPr>
          <w:sz w:val="26"/>
          <w:szCs w:val="26"/>
        </w:rPr>
        <w:t>таблиц</w:t>
      </w:r>
      <w:r w:rsidR="007E580C" w:rsidRPr="00BD540F">
        <w:rPr>
          <w:sz w:val="26"/>
          <w:szCs w:val="26"/>
        </w:rPr>
        <w:t>/пер</w:t>
      </w:r>
      <w:r w:rsidR="00BD540F" w:rsidRPr="00BD540F">
        <w:rPr>
          <w:sz w:val="26"/>
          <w:szCs w:val="26"/>
        </w:rPr>
        <w:t>е</w:t>
      </w:r>
      <w:r w:rsidR="007E580C" w:rsidRPr="00BD540F">
        <w:rPr>
          <w:sz w:val="26"/>
          <w:szCs w:val="26"/>
        </w:rPr>
        <w:t>чней</w:t>
      </w:r>
      <w:r w:rsidR="001A76BC" w:rsidRPr="00BD540F">
        <w:rPr>
          <w:sz w:val="26"/>
          <w:szCs w:val="26"/>
        </w:rPr>
        <w:t xml:space="preserve">, </w:t>
      </w:r>
      <w:r w:rsidR="007E580C" w:rsidRPr="00BD540F">
        <w:rPr>
          <w:sz w:val="26"/>
          <w:szCs w:val="26"/>
        </w:rPr>
        <w:t>включающих</w:t>
      </w:r>
      <w:r w:rsidR="00026D3F" w:rsidRPr="00BD540F">
        <w:rPr>
          <w:sz w:val="26"/>
          <w:szCs w:val="26"/>
        </w:rPr>
        <w:t xml:space="preserve"> </w:t>
      </w:r>
      <w:r w:rsidR="001A76BC" w:rsidRPr="00BD540F">
        <w:rPr>
          <w:sz w:val="26"/>
          <w:szCs w:val="26"/>
        </w:rPr>
        <w:t xml:space="preserve">характеристики </w:t>
      </w:r>
      <w:r w:rsidR="00657CDC" w:rsidRPr="00BD540F">
        <w:rPr>
          <w:sz w:val="26"/>
          <w:szCs w:val="26"/>
        </w:rPr>
        <w:t xml:space="preserve">источников радиоизлучений в полосах </w:t>
      </w:r>
      <w:r w:rsidR="00BD540F" w:rsidRPr="00BD540F">
        <w:rPr>
          <w:sz w:val="26"/>
          <w:szCs w:val="26"/>
        </w:rPr>
        <w:t>частот ГНСС.</w:t>
      </w:r>
    </w:p>
    <w:p w14:paraId="0F9B3798" w14:textId="77777777" w:rsidR="001A76BC" w:rsidRPr="00BD540F" w:rsidRDefault="001A76BC" w:rsidP="001A76BC">
      <w:pPr>
        <w:ind w:left="709"/>
        <w:rPr>
          <w:sz w:val="26"/>
          <w:szCs w:val="26"/>
        </w:rPr>
      </w:pPr>
    </w:p>
    <w:p w14:paraId="0F9B3799" w14:textId="5592CD8F" w:rsidR="00E1338B" w:rsidRPr="00BD540F" w:rsidRDefault="00E1338B" w:rsidP="00A150DD">
      <w:pPr>
        <w:pStyle w:val="a4"/>
        <w:ind w:left="0"/>
        <w:rPr>
          <w:sz w:val="26"/>
          <w:szCs w:val="26"/>
        </w:rPr>
      </w:pPr>
      <w:r w:rsidRPr="00BD540F">
        <w:rPr>
          <w:sz w:val="26"/>
          <w:szCs w:val="26"/>
        </w:rPr>
        <w:t xml:space="preserve">К помеховым излучениям в полосах частот ГНСС </w:t>
      </w:r>
      <w:r w:rsidR="00657CDC" w:rsidRPr="00BD540F">
        <w:rPr>
          <w:sz w:val="26"/>
          <w:szCs w:val="26"/>
        </w:rPr>
        <w:t xml:space="preserve">необходимо </w:t>
      </w:r>
      <w:r w:rsidR="00BB44EE" w:rsidRPr="00BD540F">
        <w:rPr>
          <w:sz w:val="26"/>
          <w:szCs w:val="26"/>
        </w:rPr>
        <w:t>отн</w:t>
      </w:r>
      <w:r w:rsidRPr="00BD540F">
        <w:rPr>
          <w:sz w:val="26"/>
          <w:szCs w:val="26"/>
        </w:rPr>
        <w:t>ос</w:t>
      </w:r>
      <w:r w:rsidR="00657CDC" w:rsidRPr="00BD540F">
        <w:rPr>
          <w:sz w:val="26"/>
          <w:szCs w:val="26"/>
        </w:rPr>
        <w:t>ить</w:t>
      </w:r>
      <w:r w:rsidRPr="00BD540F">
        <w:rPr>
          <w:sz w:val="26"/>
          <w:szCs w:val="26"/>
        </w:rPr>
        <w:t xml:space="preserve"> любые не идентифицированные излучения</w:t>
      </w:r>
      <w:r w:rsidR="005A799F">
        <w:rPr>
          <w:sz w:val="26"/>
          <w:szCs w:val="26"/>
        </w:rPr>
        <w:t>, а также</w:t>
      </w:r>
      <w:r w:rsidRPr="00BD540F">
        <w:rPr>
          <w:sz w:val="26"/>
          <w:szCs w:val="26"/>
        </w:rPr>
        <w:t xml:space="preserve"> излучения идентифицированных РЭС</w:t>
      </w:r>
      <w:r w:rsidR="00BB44EE" w:rsidRPr="00BD540F">
        <w:rPr>
          <w:sz w:val="26"/>
          <w:szCs w:val="26"/>
        </w:rPr>
        <w:t>, ВЧУ</w:t>
      </w:r>
      <w:r w:rsidRPr="00BD540F">
        <w:rPr>
          <w:sz w:val="26"/>
          <w:szCs w:val="26"/>
        </w:rPr>
        <w:t xml:space="preserve"> и И</w:t>
      </w:r>
      <w:r w:rsidR="004B66D6">
        <w:rPr>
          <w:sz w:val="26"/>
          <w:szCs w:val="26"/>
        </w:rPr>
        <w:t>ИП</w:t>
      </w:r>
      <w:r w:rsidRPr="00BD540F">
        <w:rPr>
          <w:sz w:val="26"/>
          <w:szCs w:val="26"/>
        </w:rPr>
        <w:t xml:space="preserve">, </w:t>
      </w:r>
      <w:r w:rsidR="00657CDC" w:rsidRPr="00BD540F">
        <w:rPr>
          <w:sz w:val="26"/>
          <w:szCs w:val="26"/>
        </w:rPr>
        <w:t xml:space="preserve">действующих </w:t>
      </w:r>
      <w:r w:rsidR="00BB44EE" w:rsidRPr="00BD540F">
        <w:rPr>
          <w:sz w:val="26"/>
          <w:szCs w:val="26"/>
        </w:rPr>
        <w:t xml:space="preserve">с </w:t>
      </w:r>
      <w:r w:rsidRPr="00BD540F">
        <w:rPr>
          <w:sz w:val="26"/>
          <w:szCs w:val="26"/>
        </w:rPr>
        <w:t>наруш</w:t>
      </w:r>
      <w:r w:rsidR="00BB44EE" w:rsidRPr="00BD540F">
        <w:rPr>
          <w:sz w:val="26"/>
          <w:szCs w:val="26"/>
        </w:rPr>
        <w:t>ениями</w:t>
      </w:r>
      <w:r w:rsidRPr="00BD540F">
        <w:rPr>
          <w:sz w:val="26"/>
          <w:szCs w:val="26"/>
        </w:rPr>
        <w:t xml:space="preserve"> норм параметров излучений согласно разрешительным документам на использование радиочастот и РЭС</w:t>
      </w:r>
      <w:r w:rsidR="00AE0A05">
        <w:rPr>
          <w:sz w:val="26"/>
          <w:szCs w:val="26"/>
        </w:rPr>
        <w:t xml:space="preserve"> и/или излучения, действие которых оказывает негативный эффект на распространени</w:t>
      </w:r>
      <w:r w:rsidR="00926339">
        <w:rPr>
          <w:sz w:val="26"/>
          <w:szCs w:val="26"/>
        </w:rPr>
        <w:t>е</w:t>
      </w:r>
      <w:r w:rsidR="00AE0A05">
        <w:rPr>
          <w:sz w:val="26"/>
          <w:szCs w:val="26"/>
        </w:rPr>
        <w:t xml:space="preserve"> и прием сигналов ГНСС</w:t>
      </w:r>
      <w:r w:rsidRPr="00BD540F">
        <w:rPr>
          <w:sz w:val="26"/>
          <w:szCs w:val="26"/>
        </w:rPr>
        <w:t>.</w:t>
      </w:r>
    </w:p>
    <w:p w14:paraId="0F9B379A" w14:textId="77777777" w:rsidR="001A76BC" w:rsidRPr="00BD540F" w:rsidRDefault="001A76BC" w:rsidP="001A76BC">
      <w:pPr>
        <w:pStyle w:val="a4"/>
        <w:ind w:left="0"/>
        <w:rPr>
          <w:sz w:val="26"/>
          <w:szCs w:val="26"/>
        </w:rPr>
      </w:pPr>
      <w:r w:rsidRPr="00BD540F">
        <w:rPr>
          <w:sz w:val="26"/>
          <w:szCs w:val="26"/>
        </w:rPr>
        <w:t>Параметры выявленных источник</w:t>
      </w:r>
      <w:r w:rsidR="00026D3F" w:rsidRPr="00BD540F">
        <w:rPr>
          <w:sz w:val="26"/>
          <w:szCs w:val="26"/>
        </w:rPr>
        <w:t>ов</w:t>
      </w:r>
      <w:r w:rsidRPr="00BD540F">
        <w:rPr>
          <w:sz w:val="26"/>
          <w:szCs w:val="26"/>
        </w:rPr>
        <w:t xml:space="preserve"> помеховых излучений включают:</w:t>
      </w:r>
    </w:p>
    <w:p w14:paraId="0F9B379B" w14:textId="4C3DE37F" w:rsidR="001A76BC" w:rsidRPr="00BD540F" w:rsidRDefault="00EB1B1B" w:rsidP="003A2505">
      <w:pPr>
        <w:pStyle w:val="a4"/>
        <w:ind w:left="851" w:hanging="142"/>
        <w:rPr>
          <w:sz w:val="26"/>
          <w:szCs w:val="26"/>
        </w:rPr>
      </w:pPr>
      <w:r w:rsidRPr="00BD540F">
        <w:rPr>
          <w:sz w:val="26"/>
          <w:szCs w:val="26"/>
        </w:rPr>
        <w:t>-</w:t>
      </w:r>
      <w:r w:rsidRPr="00BD540F">
        <w:rPr>
          <w:sz w:val="26"/>
          <w:szCs w:val="26"/>
          <w:lang w:val="en-US"/>
        </w:rPr>
        <w:t> </w:t>
      </w:r>
      <w:r w:rsidR="001A76BC" w:rsidRPr="00BD540F">
        <w:rPr>
          <w:sz w:val="26"/>
          <w:szCs w:val="26"/>
        </w:rPr>
        <w:t>максимальный уровень помехового сигнала на входе антенны измерительного оборудования;</w:t>
      </w:r>
    </w:p>
    <w:p w14:paraId="0F9B379C" w14:textId="26880B63" w:rsidR="001A76BC" w:rsidRPr="003A2505" w:rsidRDefault="00EB1B1B" w:rsidP="003A2505">
      <w:pPr>
        <w:pStyle w:val="a4"/>
        <w:ind w:left="851" w:hanging="142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  <w:lang w:val="en-US"/>
        </w:rPr>
        <w:t> </w:t>
      </w:r>
      <w:r w:rsidR="001A76BC" w:rsidRPr="003A2505">
        <w:rPr>
          <w:sz w:val="26"/>
          <w:szCs w:val="26"/>
        </w:rPr>
        <w:t>средний уровень помехового сигнала на входе антенны измерительного оборудования;</w:t>
      </w:r>
    </w:p>
    <w:p w14:paraId="0F9B379D" w14:textId="7E9D0A4B" w:rsidR="001A76BC" w:rsidRPr="003A2505" w:rsidRDefault="00EB1B1B" w:rsidP="003A2505">
      <w:pPr>
        <w:pStyle w:val="a4"/>
        <w:ind w:left="851" w:hanging="142"/>
        <w:rPr>
          <w:sz w:val="26"/>
          <w:szCs w:val="26"/>
        </w:rPr>
      </w:pPr>
      <w:r w:rsidRPr="003A2505">
        <w:rPr>
          <w:sz w:val="26"/>
          <w:szCs w:val="26"/>
        </w:rPr>
        <w:t>- </w:t>
      </w:r>
      <w:r w:rsidR="001A76BC" w:rsidRPr="003A2505">
        <w:rPr>
          <w:sz w:val="26"/>
          <w:szCs w:val="26"/>
        </w:rPr>
        <w:t>частотный диапазон помехового сигнала;</w:t>
      </w:r>
    </w:p>
    <w:p w14:paraId="0F9B379E" w14:textId="5122A718" w:rsidR="001A76BC" w:rsidRPr="003A2505" w:rsidRDefault="00EB1B1B" w:rsidP="003A2505">
      <w:pPr>
        <w:pStyle w:val="a4"/>
        <w:ind w:left="851" w:hanging="142"/>
        <w:rPr>
          <w:sz w:val="26"/>
          <w:szCs w:val="26"/>
        </w:rPr>
      </w:pPr>
      <w:r w:rsidRPr="003A2505">
        <w:rPr>
          <w:sz w:val="26"/>
          <w:szCs w:val="26"/>
        </w:rPr>
        <w:t>- </w:t>
      </w:r>
      <w:r w:rsidR="004B66D6" w:rsidRPr="003A2505">
        <w:rPr>
          <w:sz w:val="26"/>
          <w:szCs w:val="26"/>
        </w:rPr>
        <w:t xml:space="preserve">спектр и </w:t>
      </w:r>
      <w:r w:rsidR="001A76BC" w:rsidRPr="003A2505">
        <w:rPr>
          <w:sz w:val="26"/>
          <w:szCs w:val="26"/>
        </w:rPr>
        <w:t>спектральную маску помехового сигнала;</w:t>
      </w:r>
    </w:p>
    <w:p w14:paraId="0F9B379F" w14:textId="39711AA3" w:rsidR="001A76BC" w:rsidRPr="003A2505" w:rsidRDefault="001A76BC" w:rsidP="003A2505">
      <w:pPr>
        <w:pStyle w:val="a4"/>
        <w:ind w:left="851" w:hanging="142"/>
        <w:rPr>
          <w:sz w:val="26"/>
          <w:szCs w:val="26"/>
        </w:rPr>
      </w:pPr>
      <w:r w:rsidRPr="003A2505">
        <w:rPr>
          <w:sz w:val="26"/>
          <w:szCs w:val="26"/>
        </w:rPr>
        <w:t>-</w:t>
      </w:r>
      <w:r w:rsidR="00EB1B1B" w:rsidRPr="003A2505">
        <w:rPr>
          <w:sz w:val="26"/>
          <w:szCs w:val="26"/>
        </w:rPr>
        <w:t> </w:t>
      </w:r>
      <w:r w:rsidRPr="003A2505">
        <w:rPr>
          <w:sz w:val="26"/>
          <w:szCs w:val="26"/>
        </w:rPr>
        <w:t xml:space="preserve">направление на источник помеховых излучений </w:t>
      </w:r>
      <w:proofErr w:type="gramStart"/>
      <w:r w:rsidRPr="003A2505">
        <w:rPr>
          <w:sz w:val="26"/>
          <w:szCs w:val="26"/>
        </w:rPr>
        <w:t>в</w:t>
      </w:r>
      <w:proofErr w:type="gramEnd"/>
      <w:r w:rsidRPr="003A2505">
        <w:rPr>
          <w:sz w:val="26"/>
          <w:szCs w:val="26"/>
        </w:rPr>
        <w:t xml:space="preserve"> </w:t>
      </w:r>
      <w:proofErr w:type="gramStart"/>
      <w:r w:rsidRPr="003A2505">
        <w:rPr>
          <w:sz w:val="26"/>
          <w:szCs w:val="26"/>
        </w:rPr>
        <w:t>азимутальной</w:t>
      </w:r>
      <w:proofErr w:type="gramEnd"/>
      <w:r w:rsidRPr="003A2505">
        <w:rPr>
          <w:sz w:val="26"/>
          <w:szCs w:val="26"/>
        </w:rPr>
        <w:t xml:space="preserve"> и </w:t>
      </w:r>
      <w:proofErr w:type="spellStart"/>
      <w:r w:rsidRPr="003A2505">
        <w:rPr>
          <w:sz w:val="26"/>
          <w:szCs w:val="26"/>
        </w:rPr>
        <w:t>угломестной</w:t>
      </w:r>
      <w:proofErr w:type="spellEnd"/>
      <w:r w:rsidRPr="003A2505">
        <w:rPr>
          <w:sz w:val="26"/>
          <w:szCs w:val="26"/>
        </w:rPr>
        <w:t xml:space="preserve"> (при необходимости) плоскостях</w:t>
      </w:r>
      <w:r w:rsidR="004B66D6" w:rsidRPr="003A2505">
        <w:rPr>
          <w:sz w:val="26"/>
          <w:szCs w:val="26"/>
        </w:rPr>
        <w:t xml:space="preserve"> относительно точки места проведения измерений</w:t>
      </w:r>
      <w:r w:rsidRPr="003A2505">
        <w:rPr>
          <w:sz w:val="26"/>
          <w:szCs w:val="26"/>
        </w:rPr>
        <w:t>;</w:t>
      </w:r>
    </w:p>
    <w:p w14:paraId="0F9B37A0" w14:textId="67712A20" w:rsidR="001A76BC" w:rsidRPr="003A2505" w:rsidRDefault="001A76BC" w:rsidP="003A2505">
      <w:pPr>
        <w:pStyle w:val="a4"/>
        <w:ind w:left="851" w:hanging="142"/>
        <w:rPr>
          <w:sz w:val="26"/>
          <w:szCs w:val="26"/>
        </w:rPr>
      </w:pPr>
      <w:r w:rsidRPr="003A2505">
        <w:rPr>
          <w:sz w:val="26"/>
          <w:szCs w:val="26"/>
        </w:rPr>
        <w:t>-</w:t>
      </w:r>
      <w:r w:rsidR="00EB1B1B" w:rsidRPr="003A2505">
        <w:rPr>
          <w:sz w:val="26"/>
          <w:szCs w:val="26"/>
        </w:rPr>
        <w:t> </w:t>
      </w:r>
      <w:r w:rsidRPr="003A2505">
        <w:rPr>
          <w:sz w:val="26"/>
          <w:szCs w:val="26"/>
        </w:rPr>
        <w:t xml:space="preserve">расстояние до источника помеховых излучений </w:t>
      </w:r>
      <w:proofErr w:type="gramStart"/>
      <w:r w:rsidRPr="003A2505">
        <w:rPr>
          <w:sz w:val="26"/>
          <w:szCs w:val="26"/>
        </w:rPr>
        <w:t>в</w:t>
      </w:r>
      <w:proofErr w:type="gramEnd"/>
      <w:r w:rsidRPr="003A2505">
        <w:rPr>
          <w:sz w:val="26"/>
          <w:szCs w:val="26"/>
        </w:rPr>
        <w:t xml:space="preserve"> </w:t>
      </w:r>
      <w:proofErr w:type="gramStart"/>
      <w:r w:rsidRPr="003A2505">
        <w:rPr>
          <w:sz w:val="26"/>
          <w:szCs w:val="26"/>
        </w:rPr>
        <w:t>азимутальной</w:t>
      </w:r>
      <w:proofErr w:type="gramEnd"/>
      <w:r w:rsidRPr="003A2505">
        <w:rPr>
          <w:sz w:val="26"/>
          <w:szCs w:val="26"/>
        </w:rPr>
        <w:t xml:space="preserve"> и </w:t>
      </w:r>
      <w:proofErr w:type="spellStart"/>
      <w:r w:rsidRPr="003A2505">
        <w:rPr>
          <w:sz w:val="26"/>
          <w:szCs w:val="26"/>
        </w:rPr>
        <w:t>угломестной</w:t>
      </w:r>
      <w:proofErr w:type="spellEnd"/>
      <w:r w:rsidRPr="003A2505">
        <w:rPr>
          <w:sz w:val="26"/>
          <w:szCs w:val="26"/>
        </w:rPr>
        <w:t xml:space="preserve"> (при необходимости) плоскостях</w:t>
      </w:r>
      <w:r w:rsidR="004B66D6" w:rsidRPr="003A2505">
        <w:rPr>
          <w:sz w:val="26"/>
          <w:szCs w:val="26"/>
        </w:rPr>
        <w:t xml:space="preserve"> относительно точки места проведения измерений</w:t>
      </w:r>
      <w:r w:rsidRPr="003A2505">
        <w:rPr>
          <w:sz w:val="26"/>
          <w:szCs w:val="26"/>
        </w:rPr>
        <w:t>;</w:t>
      </w:r>
    </w:p>
    <w:p w14:paraId="0F9B37A1" w14:textId="6F6C6CB2" w:rsidR="001A76BC" w:rsidRPr="003A2505" w:rsidRDefault="00EB1B1B" w:rsidP="003A2505">
      <w:pPr>
        <w:pStyle w:val="a4"/>
        <w:ind w:left="851" w:hanging="142"/>
        <w:rPr>
          <w:sz w:val="26"/>
          <w:szCs w:val="26"/>
        </w:rPr>
      </w:pPr>
      <w:proofErr w:type="gramStart"/>
      <w:r w:rsidRPr="003A2505">
        <w:rPr>
          <w:sz w:val="26"/>
          <w:szCs w:val="26"/>
        </w:rPr>
        <w:t>- </w:t>
      </w:r>
      <w:r w:rsidR="001A76BC" w:rsidRPr="003A2505">
        <w:rPr>
          <w:sz w:val="26"/>
          <w:szCs w:val="26"/>
        </w:rPr>
        <w:t>характеристики источник</w:t>
      </w:r>
      <w:r w:rsidR="00B64DF2" w:rsidRPr="003A2505">
        <w:rPr>
          <w:sz w:val="26"/>
          <w:szCs w:val="26"/>
        </w:rPr>
        <w:t>а</w:t>
      </w:r>
      <w:r w:rsidR="001A76BC" w:rsidRPr="003A2505">
        <w:rPr>
          <w:sz w:val="26"/>
          <w:szCs w:val="26"/>
        </w:rPr>
        <w:t xml:space="preserve"> помеховых излучений (координаты, мощность</w:t>
      </w:r>
      <w:r w:rsidR="00B64DF2" w:rsidRPr="003A2505">
        <w:rPr>
          <w:sz w:val="26"/>
          <w:szCs w:val="26"/>
        </w:rPr>
        <w:t>, для РЭС дополнительно –</w:t>
      </w:r>
      <w:r w:rsidR="001A76BC" w:rsidRPr="003A2505">
        <w:rPr>
          <w:sz w:val="26"/>
          <w:szCs w:val="26"/>
        </w:rPr>
        <w:t xml:space="preserve"> </w:t>
      </w:r>
      <w:r w:rsidR="00B64DF2" w:rsidRPr="003A2505">
        <w:rPr>
          <w:sz w:val="26"/>
          <w:szCs w:val="26"/>
        </w:rPr>
        <w:t xml:space="preserve">тип </w:t>
      </w:r>
      <w:r w:rsidR="001A76BC" w:rsidRPr="003A2505">
        <w:rPr>
          <w:sz w:val="26"/>
          <w:szCs w:val="26"/>
        </w:rPr>
        <w:t>передатчика</w:t>
      </w:r>
      <w:r w:rsidR="00B64DF2" w:rsidRPr="003A2505">
        <w:rPr>
          <w:sz w:val="26"/>
          <w:szCs w:val="26"/>
        </w:rPr>
        <w:t>,</w:t>
      </w:r>
      <w:r w:rsidR="001A76BC" w:rsidRPr="003A2505">
        <w:rPr>
          <w:sz w:val="26"/>
          <w:szCs w:val="26"/>
        </w:rPr>
        <w:t xml:space="preserve"> характеристики АФТ или ЭИИМ на выходе антенны, высота антенны, диаграмма направленности передающей антенны в азимутальной и </w:t>
      </w:r>
      <w:proofErr w:type="spellStart"/>
      <w:r w:rsidR="001A76BC" w:rsidRPr="003A2505">
        <w:rPr>
          <w:sz w:val="26"/>
          <w:szCs w:val="26"/>
        </w:rPr>
        <w:t>угломестной</w:t>
      </w:r>
      <w:proofErr w:type="spellEnd"/>
      <w:r w:rsidR="001A76BC" w:rsidRPr="003A2505">
        <w:rPr>
          <w:sz w:val="26"/>
          <w:szCs w:val="26"/>
        </w:rPr>
        <w:t xml:space="preserve"> (при необходимости) плоскостях).</w:t>
      </w:r>
      <w:proofErr w:type="gramEnd"/>
    </w:p>
    <w:p w14:paraId="0F9B37A2" w14:textId="77777777" w:rsidR="001A76BC" w:rsidRDefault="001A76BC" w:rsidP="001A76BC">
      <w:pPr>
        <w:pStyle w:val="a4"/>
        <w:ind w:left="0"/>
        <w:rPr>
          <w:color w:val="000000" w:themeColor="text1"/>
          <w:sz w:val="26"/>
          <w:szCs w:val="26"/>
          <w:highlight w:val="cyan"/>
        </w:rPr>
      </w:pPr>
    </w:p>
    <w:p w14:paraId="0EDDCEAE" w14:textId="3EC77C49" w:rsidR="00BD540F" w:rsidRPr="00BD540F" w:rsidRDefault="00996579" w:rsidP="001A76BC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Необходимые для проведения контроля п</w:t>
      </w:r>
      <w:r w:rsidR="00BD540F" w:rsidRPr="00BD540F">
        <w:rPr>
          <w:color w:val="000000" w:themeColor="text1"/>
          <w:sz w:val="26"/>
          <w:szCs w:val="26"/>
        </w:rPr>
        <w:t>редельно допустимые значения (нормы) параметров излучений РЭС, ВЧУ И</w:t>
      </w:r>
      <w:r w:rsidR="004B66D6">
        <w:rPr>
          <w:color w:val="000000" w:themeColor="text1"/>
          <w:sz w:val="26"/>
          <w:szCs w:val="26"/>
        </w:rPr>
        <w:t>ИП</w:t>
      </w:r>
      <w:r w:rsidR="00BD540F" w:rsidRPr="00BD540F">
        <w:rPr>
          <w:color w:val="000000" w:themeColor="text1"/>
          <w:sz w:val="26"/>
          <w:szCs w:val="26"/>
        </w:rPr>
        <w:t xml:space="preserve"> определяются по результатам испытаний РЭС, ВЧУ И</w:t>
      </w:r>
      <w:r w:rsidR="004B66D6">
        <w:rPr>
          <w:color w:val="000000" w:themeColor="text1"/>
          <w:sz w:val="26"/>
          <w:szCs w:val="26"/>
        </w:rPr>
        <w:t>ИП</w:t>
      </w:r>
      <w:r w:rsidR="00BD540F" w:rsidRPr="00BD540F">
        <w:rPr>
          <w:color w:val="000000" w:themeColor="text1"/>
          <w:sz w:val="26"/>
          <w:szCs w:val="26"/>
        </w:rPr>
        <w:t xml:space="preserve"> и НАП исходя из требований обеспечения доступности навигационного поля и </w:t>
      </w:r>
      <w:r w:rsidR="00B921A2" w:rsidRPr="00BD540F">
        <w:rPr>
          <w:color w:val="000000" w:themeColor="text1"/>
          <w:sz w:val="26"/>
          <w:szCs w:val="26"/>
        </w:rPr>
        <w:t xml:space="preserve">устойчивой </w:t>
      </w:r>
      <w:proofErr w:type="spellStart"/>
      <w:r w:rsidR="00BD540F" w:rsidRPr="00BD540F">
        <w:rPr>
          <w:color w:val="000000" w:themeColor="text1"/>
          <w:sz w:val="26"/>
          <w:szCs w:val="26"/>
        </w:rPr>
        <w:t>беспомеховой</w:t>
      </w:r>
      <w:proofErr w:type="spellEnd"/>
      <w:r w:rsidR="00BD540F" w:rsidRPr="00BD540F">
        <w:rPr>
          <w:color w:val="000000" w:themeColor="text1"/>
          <w:sz w:val="26"/>
          <w:szCs w:val="26"/>
        </w:rPr>
        <w:t xml:space="preserve"> работы </w:t>
      </w:r>
      <w:r w:rsidR="00D8107A">
        <w:rPr>
          <w:color w:val="000000" w:themeColor="text1"/>
          <w:sz w:val="26"/>
          <w:szCs w:val="26"/>
        </w:rPr>
        <w:t>навигационной аппаратуры</w:t>
      </w:r>
      <w:r w:rsidR="00D8107A" w:rsidRPr="00BD540F">
        <w:rPr>
          <w:color w:val="000000" w:themeColor="text1"/>
          <w:sz w:val="26"/>
          <w:szCs w:val="26"/>
        </w:rPr>
        <w:t xml:space="preserve"> </w:t>
      </w:r>
      <w:r w:rsidR="004B66D6">
        <w:rPr>
          <w:color w:val="000000" w:themeColor="text1"/>
          <w:sz w:val="26"/>
          <w:szCs w:val="26"/>
        </w:rPr>
        <w:t xml:space="preserve">потребителей </w:t>
      </w:r>
      <w:r w:rsidR="00BD540F" w:rsidRPr="00BD540F">
        <w:rPr>
          <w:color w:val="000000" w:themeColor="text1"/>
          <w:sz w:val="26"/>
          <w:szCs w:val="26"/>
        </w:rPr>
        <w:t>услуг ГНСС.</w:t>
      </w:r>
    </w:p>
    <w:p w14:paraId="0F9B37A3" w14:textId="77777777" w:rsidR="001A76BC" w:rsidRDefault="001A76BC" w:rsidP="00A150DD">
      <w:pPr>
        <w:pStyle w:val="a4"/>
        <w:ind w:left="0"/>
        <w:rPr>
          <w:color w:val="000000" w:themeColor="text1"/>
          <w:sz w:val="26"/>
          <w:szCs w:val="26"/>
        </w:rPr>
      </w:pPr>
    </w:p>
    <w:p w14:paraId="0F9B37A5" w14:textId="0E88278A" w:rsidR="003F1A63" w:rsidRPr="00C11074" w:rsidRDefault="00004A6D" w:rsidP="00004A6D">
      <w:pPr>
        <w:pStyle w:val="21"/>
      </w:pPr>
      <w:bookmarkStart w:id="10" w:name="_Toc529448065"/>
      <w:bookmarkStart w:id="11" w:name="_Toc6383802"/>
      <w:r>
        <w:t>2</w:t>
      </w:r>
      <w:r w:rsidRPr="00004A6D">
        <w:rPr>
          <w:rStyle w:val="13"/>
          <w:b/>
        </w:rPr>
        <w:t xml:space="preserve">.2 </w:t>
      </w:r>
      <w:r w:rsidR="00E4003C" w:rsidRPr="00004A6D">
        <w:rPr>
          <w:rStyle w:val="13"/>
          <w:b/>
        </w:rPr>
        <w:t xml:space="preserve">Предварительный </w:t>
      </w:r>
      <w:r w:rsidR="00CE2831" w:rsidRPr="00004A6D">
        <w:rPr>
          <w:rStyle w:val="13"/>
          <w:b/>
        </w:rPr>
        <w:t xml:space="preserve">анализ и расчет возможности наличия излучений и </w:t>
      </w:r>
      <w:r w:rsidR="00E4003C" w:rsidRPr="00004A6D">
        <w:rPr>
          <w:rStyle w:val="13"/>
          <w:b/>
        </w:rPr>
        <w:t xml:space="preserve">помех </w:t>
      </w:r>
      <w:r w:rsidR="00EB59B6" w:rsidRPr="00004A6D">
        <w:rPr>
          <w:rStyle w:val="13"/>
          <w:b/>
        </w:rPr>
        <w:t>в полосах частот</w:t>
      </w:r>
      <w:r w:rsidR="00EB59B6">
        <w:t xml:space="preserve"> ГНСС</w:t>
      </w:r>
      <w:bookmarkEnd w:id="10"/>
      <w:bookmarkEnd w:id="11"/>
    </w:p>
    <w:p w14:paraId="44D3AB89" w14:textId="1E0F471B" w:rsidR="00650841" w:rsidRPr="004D7630" w:rsidRDefault="004D7630" w:rsidP="00A71CA1">
      <w:pPr>
        <w:pStyle w:val="a4"/>
        <w:ind w:left="0"/>
        <w:rPr>
          <w:color w:val="000000" w:themeColor="text1"/>
          <w:sz w:val="26"/>
          <w:szCs w:val="26"/>
        </w:rPr>
      </w:pPr>
      <w:r w:rsidRPr="004D7630">
        <w:rPr>
          <w:color w:val="000000" w:themeColor="text1"/>
          <w:sz w:val="26"/>
          <w:szCs w:val="26"/>
        </w:rPr>
        <w:t>При</w:t>
      </w:r>
      <w:r w:rsidR="00A71CA1" w:rsidRPr="004D7630">
        <w:rPr>
          <w:color w:val="000000" w:themeColor="text1"/>
          <w:sz w:val="26"/>
          <w:szCs w:val="26"/>
        </w:rPr>
        <w:t xml:space="preserve"> оценк</w:t>
      </w:r>
      <w:r w:rsidRPr="004D7630">
        <w:rPr>
          <w:color w:val="000000" w:themeColor="text1"/>
          <w:sz w:val="26"/>
          <w:szCs w:val="26"/>
        </w:rPr>
        <w:t>е</w:t>
      </w:r>
      <w:r w:rsidR="00A71CA1" w:rsidRPr="004D7630">
        <w:rPr>
          <w:color w:val="000000" w:themeColor="text1"/>
          <w:sz w:val="26"/>
          <w:szCs w:val="26"/>
        </w:rPr>
        <w:t xml:space="preserve"> условий приема сигналов ГНСС </w:t>
      </w:r>
      <w:r w:rsidR="0033605A">
        <w:rPr>
          <w:color w:val="000000" w:themeColor="text1"/>
          <w:sz w:val="26"/>
          <w:szCs w:val="26"/>
        </w:rPr>
        <w:t>и/</w:t>
      </w:r>
      <w:r w:rsidR="00A71CA1" w:rsidRPr="004D7630">
        <w:rPr>
          <w:color w:val="000000" w:themeColor="text1"/>
          <w:sz w:val="26"/>
          <w:szCs w:val="26"/>
        </w:rPr>
        <w:t xml:space="preserve">или при наличии информации о возможном наличии помех целесообразно проведение предварительного </w:t>
      </w:r>
      <w:proofErr w:type="gramStart"/>
      <w:r w:rsidR="00A71CA1" w:rsidRPr="004D7630">
        <w:rPr>
          <w:color w:val="000000" w:themeColor="text1"/>
          <w:sz w:val="26"/>
          <w:szCs w:val="26"/>
        </w:rPr>
        <w:t>анализа возможности наличия действия источников излучений</w:t>
      </w:r>
      <w:proofErr w:type="gramEnd"/>
      <w:r w:rsidR="00A71CA1" w:rsidRPr="004D7630">
        <w:rPr>
          <w:color w:val="000000" w:themeColor="text1"/>
          <w:sz w:val="26"/>
          <w:szCs w:val="26"/>
        </w:rPr>
        <w:t xml:space="preserve"> в точке проведения измерений</w:t>
      </w:r>
      <w:r w:rsidR="00B921A2">
        <w:rPr>
          <w:color w:val="000000" w:themeColor="text1"/>
          <w:sz w:val="26"/>
          <w:szCs w:val="26"/>
        </w:rPr>
        <w:t xml:space="preserve"> в полосе частот ГНСС</w:t>
      </w:r>
      <w:r w:rsidR="00A71CA1" w:rsidRPr="004D7630">
        <w:rPr>
          <w:color w:val="000000" w:themeColor="text1"/>
          <w:sz w:val="26"/>
          <w:szCs w:val="26"/>
        </w:rPr>
        <w:t xml:space="preserve">. </w:t>
      </w:r>
    </w:p>
    <w:p w14:paraId="2B04ABC0" w14:textId="7B46FC95" w:rsidR="00650841" w:rsidRPr="004D7630" w:rsidRDefault="00650841" w:rsidP="00650841">
      <w:pPr>
        <w:ind w:firstLine="708"/>
        <w:rPr>
          <w:bCs/>
          <w:iCs/>
          <w:sz w:val="26"/>
          <w:szCs w:val="26"/>
        </w:rPr>
      </w:pPr>
      <w:r w:rsidRPr="004D7630">
        <w:rPr>
          <w:bCs/>
          <w:iCs/>
          <w:sz w:val="26"/>
          <w:szCs w:val="26"/>
        </w:rPr>
        <w:t xml:space="preserve">Предварительный анализ возможности наличия излучений в полосе радиочастот ГНСС в точке места оценивания осуществляется на основе информации учетных баз данных разрешительных документов на использование радиочастот, РЭС </w:t>
      </w:r>
      <w:r w:rsidRPr="004D7630">
        <w:rPr>
          <w:bCs/>
          <w:iCs/>
          <w:sz w:val="26"/>
          <w:szCs w:val="26"/>
        </w:rPr>
        <w:lastRenderedPageBreak/>
        <w:t>и ВЧУ разрешенных к применению в территориальном районе в окрестност</w:t>
      </w:r>
      <w:r w:rsidR="005A7957">
        <w:rPr>
          <w:bCs/>
          <w:iCs/>
          <w:sz w:val="26"/>
          <w:szCs w:val="26"/>
        </w:rPr>
        <w:t>и</w:t>
      </w:r>
      <w:r w:rsidRPr="004D7630">
        <w:rPr>
          <w:bCs/>
          <w:iCs/>
          <w:sz w:val="26"/>
          <w:szCs w:val="26"/>
        </w:rPr>
        <w:t xml:space="preserve"> точки места оценивания электромагнитной и помеховой обстановки. </w:t>
      </w:r>
    </w:p>
    <w:p w14:paraId="6D3DB838" w14:textId="4AECDE81" w:rsidR="00650841" w:rsidRPr="004D7630" w:rsidRDefault="00650841" w:rsidP="00650841">
      <w:pPr>
        <w:ind w:firstLine="708"/>
        <w:rPr>
          <w:bCs/>
          <w:iCs/>
          <w:sz w:val="26"/>
          <w:szCs w:val="26"/>
        </w:rPr>
      </w:pPr>
      <w:r w:rsidRPr="004D7630">
        <w:rPr>
          <w:bCs/>
          <w:iCs/>
          <w:sz w:val="26"/>
          <w:szCs w:val="26"/>
        </w:rPr>
        <w:t>По результатам анализа формируется перечень действующих и разрешенных к применению радиосредств, действие которых может распространяться и наблюдаться в точке места оценивания</w:t>
      </w:r>
      <w:r w:rsidR="00873EB7">
        <w:rPr>
          <w:bCs/>
          <w:iCs/>
          <w:sz w:val="26"/>
          <w:szCs w:val="26"/>
        </w:rPr>
        <w:t xml:space="preserve"> </w:t>
      </w:r>
      <w:r w:rsidR="00873EB7" w:rsidRPr="00873EB7">
        <w:rPr>
          <w:bCs/>
          <w:iCs/>
          <w:sz w:val="26"/>
          <w:szCs w:val="26"/>
        </w:rPr>
        <w:t>в полосе частот ГНСС</w:t>
      </w:r>
      <w:r w:rsidRPr="00873EB7">
        <w:rPr>
          <w:bCs/>
          <w:iCs/>
          <w:sz w:val="26"/>
          <w:szCs w:val="26"/>
        </w:rPr>
        <w:t>.</w:t>
      </w:r>
    </w:p>
    <w:p w14:paraId="73D12384" w14:textId="77777777" w:rsidR="00650841" w:rsidRPr="004D7630" w:rsidRDefault="00650841" w:rsidP="00650841">
      <w:pPr>
        <w:ind w:firstLine="708"/>
        <w:rPr>
          <w:bCs/>
          <w:iCs/>
          <w:sz w:val="26"/>
          <w:szCs w:val="26"/>
        </w:rPr>
      </w:pPr>
      <w:r w:rsidRPr="004D7630">
        <w:rPr>
          <w:bCs/>
          <w:iCs/>
          <w:sz w:val="26"/>
          <w:szCs w:val="26"/>
        </w:rPr>
        <w:t>Перечень радиосредств, действие которых осуществляется в районе точки места оценивания электромагнитной и помеховой обстановки и может наблюдаться в точке места оценивания должен включать следующие группы радиосредств:</w:t>
      </w:r>
    </w:p>
    <w:p w14:paraId="394C83CD" w14:textId="7277376B" w:rsidR="00650841" w:rsidRPr="003A2505" w:rsidRDefault="00650841" w:rsidP="003A2505">
      <w:pPr>
        <w:pStyle w:val="a4"/>
        <w:ind w:left="851" w:hanging="142"/>
        <w:rPr>
          <w:sz w:val="26"/>
          <w:szCs w:val="26"/>
        </w:rPr>
      </w:pPr>
      <w:r w:rsidRPr="003F666B">
        <w:rPr>
          <w:sz w:val="26"/>
          <w:szCs w:val="26"/>
        </w:rPr>
        <w:t xml:space="preserve">- радиосредства в окрестности точки места оценивания, </w:t>
      </w:r>
      <w:r w:rsidR="00990140">
        <w:rPr>
          <w:sz w:val="26"/>
          <w:szCs w:val="26"/>
        </w:rPr>
        <w:t xml:space="preserve">полоса </w:t>
      </w:r>
      <w:proofErr w:type="gramStart"/>
      <w:r w:rsidR="00990140">
        <w:rPr>
          <w:sz w:val="26"/>
          <w:szCs w:val="26"/>
        </w:rPr>
        <w:t>частот</w:t>
      </w:r>
      <w:proofErr w:type="gramEnd"/>
      <w:r w:rsidRPr="003F666B">
        <w:rPr>
          <w:sz w:val="26"/>
          <w:szCs w:val="26"/>
        </w:rPr>
        <w:t xml:space="preserve"> функционирования которых совмещена или пересекается (имеет общие номиналы и/или полосы) с полосой частот </w:t>
      </w:r>
      <w:r w:rsidR="00873EB7" w:rsidRPr="003A2505">
        <w:rPr>
          <w:sz w:val="26"/>
          <w:szCs w:val="26"/>
        </w:rPr>
        <w:t>ГНСС</w:t>
      </w:r>
      <w:r w:rsidRPr="003A2505">
        <w:rPr>
          <w:sz w:val="26"/>
          <w:szCs w:val="26"/>
        </w:rPr>
        <w:t>;</w:t>
      </w:r>
    </w:p>
    <w:p w14:paraId="47692B42" w14:textId="62960904" w:rsidR="00650841" w:rsidRPr="003A2505" w:rsidRDefault="00650841" w:rsidP="003A2505">
      <w:pPr>
        <w:pStyle w:val="a4"/>
        <w:ind w:left="851" w:hanging="142"/>
        <w:rPr>
          <w:sz w:val="26"/>
          <w:szCs w:val="26"/>
        </w:rPr>
      </w:pPr>
      <w:r w:rsidRPr="003A2505">
        <w:rPr>
          <w:sz w:val="26"/>
          <w:szCs w:val="26"/>
        </w:rPr>
        <w:t xml:space="preserve">- радиосредства в окрестности точки места оценивания, номиналы </w:t>
      </w:r>
      <w:proofErr w:type="gramStart"/>
      <w:r w:rsidRPr="003A2505">
        <w:rPr>
          <w:sz w:val="26"/>
          <w:szCs w:val="26"/>
        </w:rPr>
        <w:t>радиочастот</w:t>
      </w:r>
      <w:proofErr w:type="gramEnd"/>
      <w:r w:rsidRPr="003A2505">
        <w:rPr>
          <w:sz w:val="26"/>
          <w:szCs w:val="26"/>
        </w:rPr>
        <w:t xml:space="preserve"> функционирования которых кратны радиочастотам в полосе частот </w:t>
      </w:r>
      <w:r w:rsidR="00873EB7" w:rsidRPr="003A2505">
        <w:rPr>
          <w:sz w:val="26"/>
          <w:szCs w:val="26"/>
        </w:rPr>
        <w:t>ГНСС</w:t>
      </w:r>
      <w:r w:rsidRPr="003A2505">
        <w:rPr>
          <w:sz w:val="26"/>
          <w:szCs w:val="26"/>
        </w:rPr>
        <w:t>. Действие таких радиосред</w:t>
      </w:r>
      <w:r w:rsidR="00CC07FA" w:rsidRPr="003A2505">
        <w:rPr>
          <w:sz w:val="26"/>
          <w:szCs w:val="26"/>
        </w:rPr>
        <w:t>с</w:t>
      </w:r>
      <w:r w:rsidRPr="003A2505">
        <w:rPr>
          <w:sz w:val="26"/>
          <w:szCs w:val="26"/>
        </w:rPr>
        <w:t xml:space="preserve">тв может наблюдаться в точке места оценивания вследствие эффектов излучений на частотах гармоник и </w:t>
      </w:r>
      <w:proofErr w:type="spellStart"/>
      <w:r w:rsidRPr="003A2505">
        <w:rPr>
          <w:sz w:val="26"/>
          <w:szCs w:val="26"/>
        </w:rPr>
        <w:t>субгармоник</w:t>
      </w:r>
      <w:proofErr w:type="spellEnd"/>
      <w:r w:rsidRPr="003A2505">
        <w:rPr>
          <w:sz w:val="26"/>
          <w:szCs w:val="26"/>
        </w:rPr>
        <w:t xml:space="preserve">; </w:t>
      </w:r>
    </w:p>
    <w:p w14:paraId="28AD7060" w14:textId="30E4D61D" w:rsidR="00650841" w:rsidRPr="003A2505" w:rsidRDefault="00650841" w:rsidP="003A2505">
      <w:pPr>
        <w:pStyle w:val="a4"/>
        <w:ind w:left="851" w:hanging="142"/>
        <w:rPr>
          <w:sz w:val="26"/>
          <w:szCs w:val="26"/>
        </w:rPr>
      </w:pPr>
      <w:r w:rsidRPr="003A2505">
        <w:rPr>
          <w:sz w:val="26"/>
          <w:szCs w:val="26"/>
        </w:rPr>
        <w:t>- радиосредства, размещенные и  функционирующие в заданном районе точки места оценивания, действующие в различных полосах частот и/или с различными номиналами, типов и видов - оказывавшие ранее радиопомехи другим радиосредствам в полосе частот оценивания электромагнитной и помеховой обстановки. Данная группа радиосредств определяется в случае наличия баз данных учета помеховых воздействий действующим радиосредствам;</w:t>
      </w:r>
    </w:p>
    <w:p w14:paraId="20BCCDD9" w14:textId="5C3DEC01" w:rsidR="00650841" w:rsidRPr="003A2505" w:rsidRDefault="00650841" w:rsidP="003A2505">
      <w:pPr>
        <w:pStyle w:val="a4"/>
        <w:ind w:left="851" w:hanging="142"/>
        <w:rPr>
          <w:sz w:val="26"/>
          <w:szCs w:val="26"/>
        </w:rPr>
      </w:pPr>
      <w:r w:rsidRPr="003A2505">
        <w:rPr>
          <w:sz w:val="26"/>
          <w:szCs w:val="26"/>
        </w:rPr>
        <w:t>- другие радиосредства, действующие в районе точки места оценивания электромагнитной и помеховой обстановки и не относящиеся к группам радиосредств 1-3</w:t>
      </w:r>
      <w:r w:rsidR="00873EB7" w:rsidRPr="003A2505">
        <w:rPr>
          <w:sz w:val="26"/>
          <w:szCs w:val="26"/>
        </w:rPr>
        <w:t xml:space="preserve">, которые могут быть источниками внеполосных и побочных излучений и </w:t>
      </w:r>
      <w:r w:rsidR="002423A1" w:rsidRPr="003A2505">
        <w:rPr>
          <w:sz w:val="26"/>
          <w:szCs w:val="26"/>
        </w:rPr>
        <w:t xml:space="preserve">могут </w:t>
      </w:r>
      <w:r w:rsidR="00873EB7" w:rsidRPr="003A2505">
        <w:rPr>
          <w:sz w:val="26"/>
          <w:szCs w:val="26"/>
        </w:rPr>
        <w:t xml:space="preserve">создавать </w:t>
      </w:r>
      <w:r w:rsidR="002423A1" w:rsidRPr="003A2505">
        <w:rPr>
          <w:sz w:val="26"/>
          <w:szCs w:val="26"/>
        </w:rPr>
        <w:t xml:space="preserve">повышенный уровень </w:t>
      </w:r>
      <w:r w:rsidR="00873EB7" w:rsidRPr="003A2505">
        <w:rPr>
          <w:sz w:val="26"/>
          <w:szCs w:val="26"/>
        </w:rPr>
        <w:t>шумов</w:t>
      </w:r>
      <w:r w:rsidR="002423A1" w:rsidRPr="003A2505">
        <w:rPr>
          <w:sz w:val="26"/>
          <w:szCs w:val="26"/>
        </w:rPr>
        <w:t xml:space="preserve">ого фона </w:t>
      </w:r>
      <w:r w:rsidR="00873EB7" w:rsidRPr="003A2505">
        <w:rPr>
          <w:sz w:val="26"/>
          <w:szCs w:val="26"/>
        </w:rPr>
        <w:t>в полосе частот ГНСС</w:t>
      </w:r>
      <w:r w:rsidRPr="003A2505">
        <w:rPr>
          <w:sz w:val="26"/>
          <w:szCs w:val="26"/>
        </w:rPr>
        <w:t>.</w:t>
      </w:r>
    </w:p>
    <w:p w14:paraId="0941DFDC" w14:textId="3A4832D5" w:rsidR="001A5301" w:rsidRPr="000A1F69" w:rsidRDefault="00650841" w:rsidP="001A5301">
      <w:pPr>
        <w:ind w:firstLine="708"/>
        <w:rPr>
          <w:color w:val="000000" w:themeColor="text1"/>
          <w:sz w:val="26"/>
          <w:szCs w:val="26"/>
        </w:rPr>
      </w:pPr>
      <w:r w:rsidRPr="000A1F69">
        <w:rPr>
          <w:bCs/>
          <w:iCs/>
          <w:sz w:val="26"/>
          <w:szCs w:val="26"/>
        </w:rPr>
        <w:t>Радиосредства, действие которых распространяется и должно наблюдаться в точке места оценивания</w:t>
      </w:r>
      <w:r w:rsidR="005A7957">
        <w:rPr>
          <w:bCs/>
          <w:iCs/>
          <w:sz w:val="26"/>
          <w:szCs w:val="26"/>
        </w:rPr>
        <w:t xml:space="preserve"> </w:t>
      </w:r>
      <w:r w:rsidR="001A5301" w:rsidRPr="000A1F69">
        <w:rPr>
          <w:bCs/>
          <w:iCs/>
          <w:sz w:val="26"/>
          <w:szCs w:val="26"/>
        </w:rPr>
        <w:t xml:space="preserve">должны оцениваться по степени воздействия на </w:t>
      </w:r>
      <w:r w:rsidR="001A5301" w:rsidRPr="000A1F69">
        <w:rPr>
          <w:color w:val="000000" w:themeColor="text1"/>
          <w:sz w:val="26"/>
          <w:szCs w:val="26"/>
        </w:rPr>
        <w:t xml:space="preserve">доступность </w:t>
      </w:r>
      <w:r w:rsidR="005A7957">
        <w:rPr>
          <w:color w:val="000000" w:themeColor="text1"/>
          <w:sz w:val="26"/>
          <w:szCs w:val="26"/>
        </w:rPr>
        <w:t>радио</w:t>
      </w:r>
      <w:r w:rsidR="001A5301" w:rsidRPr="000A1F69">
        <w:rPr>
          <w:color w:val="000000" w:themeColor="text1"/>
          <w:sz w:val="26"/>
          <w:szCs w:val="26"/>
        </w:rPr>
        <w:t xml:space="preserve">навигационного поля и </w:t>
      </w:r>
      <w:proofErr w:type="spellStart"/>
      <w:r w:rsidR="001A5301" w:rsidRPr="000A1F69">
        <w:rPr>
          <w:color w:val="000000" w:themeColor="text1"/>
          <w:sz w:val="26"/>
          <w:szCs w:val="26"/>
        </w:rPr>
        <w:t>беспомеховую</w:t>
      </w:r>
      <w:proofErr w:type="spellEnd"/>
      <w:r w:rsidR="001A5301" w:rsidRPr="000A1F69">
        <w:rPr>
          <w:color w:val="000000" w:themeColor="text1"/>
          <w:sz w:val="26"/>
          <w:szCs w:val="26"/>
        </w:rPr>
        <w:t xml:space="preserve"> устойчивую работу </w:t>
      </w:r>
      <w:r w:rsidR="00D8107A">
        <w:rPr>
          <w:color w:val="000000" w:themeColor="text1"/>
          <w:sz w:val="26"/>
          <w:szCs w:val="26"/>
        </w:rPr>
        <w:t>навигационной аппаратуры</w:t>
      </w:r>
      <w:r w:rsidR="001A5301" w:rsidRPr="000A1F69">
        <w:rPr>
          <w:color w:val="000000" w:themeColor="text1"/>
          <w:sz w:val="26"/>
          <w:szCs w:val="26"/>
        </w:rPr>
        <w:t xml:space="preserve"> потребителей услуг ГНСС. Оценивание выполняется </w:t>
      </w:r>
      <w:r w:rsidR="000A1F69" w:rsidRPr="000A1F69">
        <w:rPr>
          <w:color w:val="000000" w:themeColor="text1"/>
          <w:sz w:val="26"/>
          <w:szCs w:val="26"/>
        </w:rPr>
        <w:t>по результатам</w:t>
      </w:r>
      <w:r w:rsidR="001A5301" w:rsidRPr="000A1F69">
        <w:rPr>
          <w:color w:val="000000" w:themeColor="text1"/>
          <w:sz w:val="26"/>
          <w:szCs w:val="26"/>
        </w:rPr>
        <w:t xml:space="preserve"> проведения расчетов прогнозируемых уровней электромагнитного поля от выбранных РЭС в точке оценивания </w:t>
      </w:r>
      <w:r w:rsidR="000A1F69" w:rsidRPr="000A1F69">
        <w:rPr>
          <w:color w:val="000000" w:themeColor="text1"/>
          <w:sz w:val="26"/>
          <w:szCs w:val="26"/>
        </w:rPr>
        <w:t xml:space="preserve">с учетом предельно допустимых уровней </w:t>
      </w:r>
      <w:r w:rsidR="00E72621">
        <w:rPr>
          <w:color w:val="000000" w:themeColor="text1"/>
          <w:sz w:val="26"/>
          <w:szCs w:val="26"/>
        </w:rPr>
        <w:t xml:space="preserve">их </w:t>
      </w:r>
      <w:r w:rsidR="000A1F69" w:rsidRPr="000A1F69">
        <w:rPr>
          <w:color w:val="000000" w:themeColor="text1"/>
          <w:sz w:val="26"/>
          <w:szCs w:val="26"/>
        </w:rPr>
        <w:t>излучений для конкретных типов НАП</w:t>
      </w:r>
      <w:r w:rsidR="001A5301" w:rsidRPr="000A1F69">
        <w:rPr>
          <w:color w:val="000000" w:themeColor="text1"/>
          <w:sz w:val="26"/>
          <w:szCs w:val="26"/>
        </w:rPr>
        <w:t>.</w:t>
      </w:r>
    </w:p>
    <w:p w14:paraId="3F35A93A" w14:textId="441BD23B" w:rsidR="001A5301" w:rsidRPr="000A1F69" w:rsidRDefault="001A5301" w:rsidP="001A5301">
      <w:pPr>
        <w:ind w:firstLine="708"/>
        <w:rPr>
          <w:color w:val="000000" w:themeColor="text1"/>
          <w:sz w:val="26"/>
          <w:szCs w:val="26"/>
        </w:rPr>
      </w:pPr>
      <w:r w:rsidRPr="000A1F69">
        <w:rPr>
          <w:color w:val="000000" w:themeColor="text1"/>
          <w:sz w:val="26"/>
          <w:szCs w:val="26"/>
        </w:rPr>
        <w:t>Расчет может проводиться как без учета рельефа местности и типа подстилающей поверхности (лес, река, здание и т.д.), так и с учетом картографических данных. Расчет с учетом картографических данных является более точным. Однако</w:t>
      </w:r>
      <w:proofErr w:type="gramStart"/>
      <w:r w:rsidRPr="000A1F69">
        <w:rPr>
          <w:color w:val="000000" w:themeColor="text1"/>
          <w:sz w:val="26"/>
          <w:szCs w:val="26"/>
        </w:rPr>
        <w:t>,</w:t>
      </w:r>
      <w:proofErr w:type="gramEnd"/>
      <w:r w:rsidRPr="000A1F69">
        <w:rPr>
          <w:color w:val="000000" w:themeColor="text1"/>
          <w:sz w:val="26"/>
          <w:szCs w:val="26"/>
        </w:rPr>
        <w:t xml:space="preserve"> в отдельных случаях может применяться упрощенный расчет без учета рельефа местности, в результате которого определяется среднестатистический радиус помехового воздействия в заданной полосе частот</w:t>
      </w:r>
      <w:r w:rsidR="000A1F69" w:rsidRPr="000A1F69">
        <w:rPr>
          <w:color w:val="000000" w:themeColor="text1"/>
          <w:sz w:val="26"/>
          <w:szCs w:val="26"/>
        </w:rPr>
        <w:t>. При этом</w:t>
      </w:r>
      <w:r w:rsidRPr="000A1F69">
        <w:rPr>
          <w:color w:val="000000" w:themeColor="text1"/>
          <w:sz w:val="26"/>
          <w:szCs w:val="26"/>
        </w:rPr>
        <w:t xml:space="preserve"> на карте отображается окружность </w:t>
      </w:r>
      <w:r w:rsidR="005A7957">
        <w:rPr>
          <w:color w:val="000000" w:themeColor="text1"/>
          <w:sz w:val="26"/>
          <w:szCs w:val="26"/>
        </w:rPr>
        <w:t xml:space="preserve">зоны </w:t>
      </w:r>
      <w:r w:rsidRPr="000A1F69">
        <w:rPr>
          <w:color w:val="000000" w:themeColor="text1"/>
          <w:sz w:val="26"/>
          <w:szCs w:val="26"/>
        </w:rPr>
        <w:t xml:space="preserve">помехового воздействия вокруг анализируемой РЭС. </w:t>
      </w:r>
    </w:p>
    <w:p w14:paraId="08A9F9A7" w14:textId="1B9443AB" w:rsidR="001A5301" w:rsidRPr="000A1F69" w:rsidRDefault="001A5301" w:rsidP="001A5301">
      <w:pPr>
        <w:ind w:firstLine="708"/>
        <w:rPr>
          <w:color w:val="000000" w:themeColor="text1"/>
          <w:sz w:val="26"/>
          <w:szCs w:val="26"/>
        </w:rPr>
      </w:pPr>
      <w:proofErr w:type="gramStart"/>
      <w:r w:rsidRPr="000A1F69">
        <w:rPr>
          <w:color w:val="000000" w:themeColor="text1"/>
          <w:sz w:val="26"/>
          <w:szCs w:val="26"/>
        </w:rPr>
        <w:t xml:space="preserve">Расчет прогнозируемых уровней </w:t>
      </w:r>
      <w:r w:rsidR="00D8107A">
        <w:rPr>
          <w:color w:val="000000" w:themeColor="text1"/>
          <w:sz w:val="26"/>
          <w:szCs w:val="26"/>
        </w:rPr>
        <w:t>ЭМП</w:t>
      </w:r>
      <w:r w:rsidRPr="000A1F69">
        <w:rPr>
          <w:color w:val="000000" w:themeColor="text1"/>
          <w:sz w:val="26"/>
          <w:szCs w:val="26"/>
        </w:rPr>
        <w:t xml:space="preserve"> от выбранных РЭС для точки места оценивания осуществляется на основе Рекомендаций МСЭ по результатам данных о выбранных РЭС, включающих местоположение, мощность излучения, полосы излучаемых частот, характеристики передающих антенн.</w:t>
      </w:r>
      <w:proofErr w:type="gramEnd"/>
    </w:p>
    <w:p w14:paraId="0F95AE89" w14:textId="201504C6" w:rsidR="001A5301" w:rsidRPr="000A1F69" w:rsidRDefault="001A5301" w:rsidP="001A5301">
      <w:pPr>
        <w:ind w:firstLine="708"/>
        <w:rPr>
          <w:bCs/>
          <w:iCs/>
          <w:sz w:val="26"/>
          <w:szCs w:val="26"/>
        </w:rPr>
      </w:pPr>
      <w:r w:rsidRPr="000A1F69">
        <w:rPr>
          <w:bCs/>
          <w:iCs/>
          <w:sz w:val="26"/>
          <w:szCs w:val="26"/>
        </w:rPr>
        <w:t xml:space="preserve">При проведении расчетов следует использовать Рекомендации </w:t>
      </w:r>
      <w:r w:rsidRPr="00FA509E">
        <w:rPr>
          <w:bCs/>
          <w:iCs/>
          <w:sz w:val="26"/>
          <w:szCs w:val="26"/>
        </w:rPr>
        <w:t>МСЭ</w:t>
      </w:r>
      <w:r w:rsidR="000F45D7" w:rsidRPr="00FA509E">
        <w:rPr>
          <w:bCs/>
          <w:iCs/>
          <w:sz w:val="26"/>
          <w:szCs w:val="26"/>
        </w:rPr>
        <w:t xml:space="preserve"> [1-4]</w:t>
      </w:r>
      <w:r w:rsidR="00D8107A">
        <w:rPr>
          <w:bCs/>
          <w:iCs/>
          <w:sz w:val="26"/>
          <w:szCs w:val="26"/>
        </w:rPr>
        <w:t>.</w:t>
      </w:r>
    </w:p>
    <w:p w14:paraId="4D549513" w14:textId="11E69A32" w:rsidR="00650841" w:rsidRPr="004D7630" w:rsidRDefault="00650841" w:rsidP="00AD79E7">
      <w:pPr>
        <w:spacing w:before="120"/>
        <w:rPr>
          <w:bCs/>
          <w:iCs/>
          <w:sz w:val="26"/>
          <w:szCs w:val="26"/>
        </w:rPr>
      </w:pPr>
      <w:r w:rsidRPr="004D7630">
        <w:rPr>
          <w:bCs/>
          <w:iCs/>
          <w:sz w:val="26"/>
          <w:szCs w:val="26"/>
        </w:rPr>
        <w:lastRenderedPageBreak/>
        <w:t xml:space="preserve">Результаты определения номенклатуры и категорирования радиосредств, с разбиением на указанные группы отображаются на цифровой карте местности. </w:t>
      </w:r>
    </w:p>
    <w:p w14:paraId="40E7D10B" w14:textId="77777777" w:rsidR="00650841" w:rsidRPr="004D7630" w:rsidRDefault="00650841" w:rsidP="00650841">
      <w:pPr>
        <w:ind w:firstLine="708"/>
        <w:rPr>
          <w:bCs/>
          <w:iCs/>
          <w:sz w:val="26"/>
          <w:szCs w:val="26"/>
        </w:rPr>
      </w:pPr>
      <w:r w:rsidRPr="004D7630">
        <w:rPr>
          <w:bCs/>
          <w:iCs/>
          <w:sz w:val="26"/>
          <w:szCs w:val="26"/>
        </w:rPr>
        <w:t>При визуализации на карте местности, радиосредства, действующие в районе точки места оценивания электромагнитной и помеховой обстановки отнесенные к различным группам радиосредств, для наглядности и информативности, могут отображаться на карте местности специальными значками различного цвета.</w:t>
      </w:r>
    </w:p>
    <w:p w14:paraId="184B765B" w14:textId="77777777" w:rsidR="00650841" w:rsidRPr="004D7630" w:rsidRDefault="00650841" w:rsidP="00650841">
      <w:pPr>
        <w:ind w:firstLine="708"/>
        <w:rPr>
          <w:bCs/>
          <w:iCs/>
          <w:sz w:val="26"/>
          <w:szCs w:val="26"/>
        </w:rPr>
      </w:pPr>
      <w:r w:rsidRPr="004D7630">
        <w:rPr>
          <w:bCs/>
          <w:iCs/>
          <w:sz w:val="26"/>
          <w:szCs w:val="26"/>
        </w:rPr>
        <w:t xml:space="preserve">При визуализации на карте местности, радиосредства, действие которых </w:t>
      </w:r>
      <w:proofErr w:type="gramStart"/>
      <w:r w:rsidRPr="004D7630">
        <w:rPr>
          <w:bCs/>
          <w:iCs/>
          <w:sz w:val="26"/>
          <w:szCs w:val="26"/>
        </w:rPr>
        <w:t>распространяется на точку места оценивания для наглядности могут</w:t>
      </w:r>
      <w:proofErr w:type="gramEnd"/>
      <w:r w:rsidRPr="004D7630">
        <w:rPr>
          <w:bCs/>
          <w:iCs/>
          <w:sz w:val="26"/>
          <w:szCs w:val="26"/>
        </w:rPr>
        <w:t xml:space="preserve"> обозначаться на карте значками с направленными линиями, прочерченными от местоположения данных радиосредств до точки места оценивания электромагнитной и помеховой обстановки.</w:t>
      </w:r>
    </w:p>
    <w:p w14:paraId="6AA3756C" w14:textId="360FC0AE" w:rsidR="001A5301" w:rsidRPr="000A1F69" w:rsidRDefault="001A5301" w:rsidP="001A5301">
      <w:pPr>
        <w:ind w:firstLine="708"/>
        <w:rPr>
          <w:bCs/>
          <w:iCs/>
          <w:sz w:val="26"/>
          <w:szCs w:val="26"/>
        </w:rPr>
      </w:pPr>
      <w:r w:rsidRPr="000A1F69">
        <w:rPr>
          <w:bCs/>
          <w:iCs/>
          <w:sz w:val="26"/>
          <w:szCs w:val="26"/>
        </w:rPr>
        <w:t xml:space="preserve">Дополнительно к карте формируется таблица, которая содержит перечень выбранных РЭС, их характеристики, </w:t>
      </w:r>
      <w:r w:rsidR="000F45D7">
        <w:rPr>
          <w:bCs/>
          <w:iCs/>
          <w:sz w:val="26"/>
          <w:szCs w:val="26"/>
        </w:rPr>
        <w:t xml:space="preserve">координатные данные местоположения или </w:t>
      </w:r>
      <w:r w:rsidRPr="000A1F69">
        <w:rPr>
          <w:bCs/>
          <w:iCs/>
          <w:sz w:val="26"/>
          <w:szCs w:val="26"/>
        </w:rPr>
        <w:t>параметры взаимного размещения РЭС по отношению к точке места оценивания, прогнозируемый уровень излучения от РЭС в полосе частот ГНСС в точке места оценивания. Форма таблицы в общем виде имеет следующий вид.</w:t>
      </w:r>
    </w:p>
    <w:p w14:paraId="558A56F5" w14:textId="77777777" w:rsidR="001A5301" w:rsidRPr="000A1F69" w:rsidRDefault="001A5301" w:rsidP="001A5301">
      <w:pPr>
        <w:ind w:firstLine="708"/>
        <w:rPr>
          <w:bCs/>
          <w:iCs/>
          <w:sz w:val="26"/>
          <w:szCs w:val="26"/>
        </w:rPr>
      </w:pPr>
    </w:p>
    <w:p w14:paraId="1BDCA979" w14:textId="65CB7F41" w:rsidR="001A5301" w:rsidRPr="000A1F69" w:rsidRDefault="001A5301" w:rsidP="001A5301">
      <w:pPr>
        <w:ind w:firstLine="708"/>
        <w:rPr>
          <w:b/>
          <w:bCs/>
          <w:iCs/>
          <w:sz w:val="26"/>
          <w:szCs w:val="26"/>
        </w:rPr>
      </w:pPr>
      <w:r w:rsidRPr="000A1F69">
        <w:rPr>
          <w:b/>
          <w:bCs/>
          <w:iCs/>
          <w:sz w:val="26"/>
          <w:szCs w:val="26"/>
        </w:rPr>
        <w:t xml:space="preserve">Таблица </w:t>
      </w:r>
      <w:r w:rsidR="001E0304">
        <w:rPr>
          <w:b/>
          <w:bCs/>
          <w:iCs/>
          <w:sz w:val="26"/>
          <w:szCs w:val="26"/>
        </w:rPr>
        <w:t>2.2</w:t>
      </w:r>
      <w:r w:rsidR="001E0304" w:rsidRPr="000A1F69">
        <w:rPr>
          <w:b/>
          <w:bCs/>
          <w:iCs/>
          <w:sz w:val="26"/>
          <w:szCs w:val="26"/>
        </w:rPr>
        <w:t xml:space="preserve"> </w:t>
      </w:r>
      <w:r w:rsidRPr="000A1F69">
        <w:rPr>
          <w:b/>
          <w:bCs/>
          <w:iCs/>
          <w:sz w:val="26"/>
          <w:szCs w:val="26"/>
        </w:rPr>
        <w:t>– Результаты расчета вероятных помех в точке оценивания.</w:t>
      </w: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922"/>
        <w:gridCol w:w="2374"/>
        <w:gridCol w:w="4360"/>
        <w:gridCol w:w="1983"/>
      </w:tblGrid>
      <w:tr w:rsidR="001A5301" w:rsidRPr="0033410F" w14:paraId="49373E65" w14:textId="77777777" w:rsidTr="00E72621">
        <w:trPr>
          <w:jc w:val="center"/>
        </w:trPr>
        <w:tc>
          <w:tcPr>
            <w:tcW w:w="922" w:type="dxa"/>
          </w:tcPr>
          <w:p w14:paraId="2878F56B" w14:textId="77777777" w:rsidR="00E72621" w:rsidRDefault="001A5301" w:rsidP="005F15BE">
            <w:pPr>
              <w:ind w:firstLine="0"/>
              <w:jc w:val="center"/>
              <w:rPr>
                <w:bCs/>
                <w:iCs/>
                <w:szCs w:val="26"/>
              </w:rPr>
            </w:pPr>
            <w:r w:rsidRPr="000A1F69">
              <w:rPr>
                <w:bCs/>
                <w:iCs/>
                <w:szCs w:val="26"/>
              </w:rPr>
              <w:t xml:space="preserve">№ </w:t>
            </w:r>
          </w:p>
          <w:p w14:paraId="7B5E3662" w14:textId="436BD699" w:rsidR="001A5301" w:rsidRPr="000A1F69" w:rsidRDefault="001A5301" w:rsidP="005F15BE">
            <w:pPr>
              <w:ind w:firstLine="0"/>
              <w:jc w:val="center"/>
              <w:rPr>
                <w:bCs/>
                <w:iCs/>
                <w:szCs w:val="26"/>
              </w:rPr>
            </w:pPr>
            <w:proofErr w:type="gramStart"/>
            <w:r w:rsidRPr="000A1F69">
              <w:rPr>
                <w:bCs/>
                <w:iCs/>
                <w:szCs w:val="26"/>
              </w:rPr>
              <w:t>п</w:t>
            </w:r>
            <w:proofErr w:type="gramEnd"/>
            <w:r w:rsidRPr="000A1F69">
              <w:rPr>
                <w:bCs/>
                <w:iCs/>
                <w:szCs w:val="26"/>
              </w:rPr>
              <w:t>/п</w:t>
            </w:r>
          </w:p>
        </w:tc>
        <w:tc>
          <w:tcPr>
            <w:tcW w:w="2374" w:type="dxa"/>
          </w:tcPr>
          <w:p w14:paraId="68594CFA" w14:textId="651B808D" w:rsidR="001A5301" w:rsidRPr="000A1F69" w:rsidRDefault="001A5301" w:rsidP="00CA4E97">
            <w:pPr>
              <w:ind w:firstLine="0"/>
              <w:jc w:val="center"/>
              <w:rPr>
                <w:bCs/>
                <w:iCs/>
                <w:szCs w:val="26"/>
              </w:rPr>
            </w:pPr>
            <w:r w:rsidRPr="000A1F69">
              <w:rPr>
                <w:bCs/>
                <w:iCs/>
                <w:szCs w:val="26"/>
              </w:rPr>
              <w:t>Наименова</w:t>
            </w:r>
            <w:r w:rsidR="00CA4E97">
              <w:rPr>
                <w:bCs/>
                <w:iCs/>
                <w:szCs w:val="26"/>
              </w:rPr>
              <w:t>ние, шифр, тип, характеристики</w:t>
            </w:r>
          </w:p>
        </w:tc>
        <w:tc>
          <w:tcPr>
            <w:tcW w:w="4360" w:type="dxa"/>
          </w:tcPr>
          <w:p w14:paraId="44EB0AEE" w14:textId="3AC9D802" w:rsidR="001A5301" w:rsidRPr="000A1F69" w:rsidRDefault="000F45D7" w:rsidP="00FC39C0">
            <w:pPr>
              <w:ind w:firstLine="0"/>
              <w:jc w:val="center"/>
              <w:rPr>
                <w:bCs/>
                <w:iCs/>
                <w:szCs w:val="26"/>
              </w:rPr>
            </w:pPr>
            <w:r w:rsidRPr="005A7957">
              <w:rPr>
                <w:bCs/>
                <w:iCs/>
                <w:szCs w:val="24"/>
              </w:rPr>
              <w:t xml:space="preserve">Координаты местоположения </w:t>
            </w:r>
            <w:r w:rsidR="00E72621">
              <w:rPr>
                <w:bCs/>
                <w:iCs/>
                <w:szCs w:val="24"/>
              </w:rPr>
              <w:t xml:space="preserve">РЭС </w:t>
            </w:r>
            <w:r w:rsidRPr="005A7957">
              <w:rPr>
                <w:bCs/>
                <w:iCs/>
                <w:szCs w:val="24"/>
              </w:rPr>
              <w:t xml:space="preserve">и/или </w:t>
            </w:r>
            <w:r w:rsidR="00D8107A">
              <w:rPr>
                <w:bCs/>
                <w:iCs/>
                <w:szCs w:val="24"/>
              </w:rPr>
              <w:t>п</w:t>
            </w:r>
            <w:r w:rsidR="001A5301" w:rsidRPr="005A7957">
              <w:rPr>
                <w:bCs/>
                <w:iCs/>
                <w:szCs w:val="24"/>
              </w:rPr>
              <w:t xml:space="preserve">араметры </w:t>
            </w:r>
            <w:r w:rsidR="00E72621" w:rsidRPr="005A7957">
              <w:rPr>
                <w:bCs/>
                <w:iCs/>
                <w:szCs w:val="24"/>
              </w:rPr>
              <w:t>местоположения</w:t>
            </w:r>
            <w:r w:rsidR="00E72621">
              <w:rPr>
                <w:bCs/>
                <w:iCs/>
                <w:szCs w:val="24"/>
              </w:rPr>
              <w:t xml:space="preserve"> </w:t>
            </w:r>
            <w:r w:rsidR="001A5301" w:rsidRPr="000A1F69">
              <w:rPr>
                <w:bCs/>
                <w:iCs/>
                <w:szCs w:val="26"/>
              </w:rPr>
              <w:t xml:space="preserve">РЭС </w:t>
            </w:r>
            <w:r>
              <w:rPr>
                <w:bCs/>
                <w:iCs/>
                <w:szCs w:val="26"/>
              </w:rPr>
              <w:t xml:space="preserve">относительно точки места </w:t>
            </w:r>
            <w:r w:rsidR="001A5301" w:rsidRPr="000A1F69">
              <w:rPr>
                <w:bCs/>
                <w:iCs/>
                <w:szCs w:val="26"/>
              </w:rPr>
              <w:t xml:space="preserve">оценивания (азимут на </w:t>
            </w:r>
            <w:r w:rsidR="00FC39C0">
              <w:rPr>
                <w:bCs/>
                <w:iCs/>
                <w:szCs w:val="26"/>
              </w:rPr>
              <w:t xml:space="preserve">РЭС относительно </w:t>
            </w:r>
            <w:r w:rsidR="001A5301" w:rsidRPr="000A1F69">
              <w:rPr>
                <w:bCs/>
                <w:iCs/>
                <w:szCs w:val="26"/>
              </w:rPr>
              <w:t>точк</w:t>
            </w:r>
            <w:r w:rsidR="00FC39C0">
              <w:rPr>
                <w:bCs/>
                <w:iCs/>
                <w:szCs w:val="26"/>
              </w:rPr>
              <w:t>и</w:t>
            </w:r>
            <w:r w:rsidR="001A5301" w:rsidRPr="000A1F69">
              <w:rPr>
                <w:bCs/>
                <w:iCs/>
                <w:szCs w:val="26"/>
              </w:rPr>
              <w:t xml:space="preserve"> </w:t>
            </w:r>
            <w:r w:rsidR="00FC39C0">
              <w:rPr>
                <w:bCs/>
                <w:iCs/>
                <w:szCs w:val="26"/>
              </w:rPr>
              <w:t xml:space="preserve">места </w:t>
            </w:r>
            <w:r w:rsidR="001A5301" w:rsidRPr="000A1F69">
              <w:rPr>
                <w:bCs/>
                <w:iCs/>
                <w:szCs w:val="26"/>
              </w:rPr>
              <w:t xml:space="preserve">оценивания, расстояние до </w:t>
            </w:r>
            <w:r w:rsidR="00FC39C0">
              <w:rPr>
                <w:bCs/>
                <w:iCs/>
                <w:szCs w:val="26"/>
              </w:rPr>
              <w:t xml:space="preserve">РЭС от </w:t>
            </w:r>
            <w:r w:rsidR="001A5301" w:rsidRPr="000A1F69">
              <w:rPr>
                <w:bCs/>
                <w:iCs/>
                <w:szCs w:val="26"/>
              </w:rPr>
              <w:t xml:space="preserve">точки </w:t>
            </w:r>
            <w:r w:rsidR="00FC39C0">
              <w:rPr>
                <w:bCs/>
                <w:iCs/>
                <w:szCs w:val="26"/>
              </w:rPr>
              <w:t xml:space="preserve">места </w:t>
            </w:r>
            <w:r w:rsidR="001A5301" w:rsidRPr="000A1F69">
              <w:rPr>
                <w:bCs/>
                <w:iCs/>
                <w:szCs w:val="26"/>
              </w:rPr>
              <w:t>оценивания)</w:t>
            </w:r>
          </w:p>
        </w:tc>
        <w:tc>
          <w:tcPr>
            <w:tcW w:w="1983" w:type="dxa"/>
          </w:tcPr>
          <w:p w14:paraId="080F2CD3" w14:textId="77777777" w:rsidR="001A5301" w:rsidRPr="0033410F" w:rsidRDefault="001A5301" w:rsidP="005F15BE">
            <w:pPr>
              <w:ind w:firstLine="0"/>
              <w:jc w:val="center"/>
              <w:rPr>
                <w:bCs/>
                <w:iCs/>
                <w:szCs w:val="26"/>
              </w:rPr>
            </w:pPr>
            <w:r w:rsidRPr="000A1F69">
              <w:rPr>
                <w:bCs/>
                <w:iCs/>
                <w:szCs w:val="26"/>
              </w:rPr>
              <w:t>Уровень напряженности ЭМП, д</w:t>
            </w:r>
            <w:proofErr w:type="gramStart"/>
            <w:r w:rsidRPr="000A1F69">
              <w:rPr>
                <w:bCs/>
                <w:iCs/>
                <w:szCs w:val="26"/>
              </w:rPr>
              <w:t>Б(</w:t>
            </w:r>
            <w:proofErr w:type="gramEnd"/>
            <w:r w:rsidRPr="000A1F69">
              <w:rPr>
                <w:bCs/>
                <w:iCs/>
                <w:szCs w:val="26"/>
              </w:rPr>
              <w:t>мкВ/м)</w:t>
            </w:r>
          </w:p>
        </w:tc>
      </w:tr>
      <w:tr w:rsidR="001A5301" w:rsidRPr="0033410F" w14:paraId="5A7AA334" w14:textId="77777777" w:rsidTr="00E72621">
        <w:trPr>
          <w:jc w:val="center"/>
        </w:trPr>
        <w:tc>
          <w:tcPr>
            <w:tcW w:w="922" w:type="dxa"/>
          </w:tcPr>
          <w:p w14:paraId="676174D1" w14:textId="77777777" w:rsidR="001A5301" w:rsidRPr="0033410F" w:rsidRDefault="001A5301" w:rsidP="005F15BE">
            <w:pPr>
              <w:ind w:firstLine="0"/>
              <w:rPr>
                <w:bCs/>
                <w:iCs/>
                <w:szCs w:val="26"/>
              </w:rPr>
            </w:pPr>
          </w:p>
        </w:tc>
        <w:tc>
          <w:tcPr>
            <w:tcW w:w="2374" w:type="dxa"/>
          </w:tcPr>
          <w:p w14:paraId="20CB64BF" w14:textId="77777777" w:rsidR="001A5301" w:rsidRPr="0033410F" w:rsidRDefault="001A5301" w:rsidP="005F15BE">
            <w:pPr>
              <w:ind w:firstLine="0"/>
              <w:rPr>
                <w:bCs/>
                <w:iCs/>
                <w:szCs w:val="26"/>
              </w:rPr>
            </w:pPr>
          </w:p>
        </w:tc>
        <w:tc>
          <w:tcPr>
            <w:tcW w:w="4360" w:type="dxa"/>
          </w:tcPr>
          <w:p w14:paraId="35E4BFAA" w14:textId="77777777" w:rsidR="001A5301" w:rsidRPr="0033410F" w:rsidRDefault="001A5301" w:rsidP="005F15BE">
            <w:pPr>
              <w:ind w:firstLine="0"/>
              <w:rPr>
                <w:bCs/>
                <w:iCs/>
                <w:szCs w:val="26"/>
              </w:rPr>
            </w:pPr>
          </w:p>
        </w:tc>
        <w:tc>
          <w:tcPr>
            <w:tcW w:w="1983" w:type="dxa"/>
          </w:tcPr>
          <w:p w14:paraId="2399B327" w14:textId="77777777" w:rsidR="001A5301" w:rsidRPr="0033410F" w:rsidRDefault="001A5301" w:rsidP="005F15BE">
            <w:pPr>
              <w:ind w:firstLine="0"/>
              <w:rPr>
                <w:bCs/>
                <w:iCs/>
                <w:szCs w:val="26"/>
              </w:rPr>
            </w:pPr>
          </w:p>
        </w:tc>
      </w:tr>
    </w:tbl>
    <w:p w14:paraId="4FD589F0" w14:textId="77777777" w:rsidR="00650841" w:rsidRPr="004D7630" w:rsidRDefault="00650841" w:rsidP="00A71CA1">
      <w:pPr>
        <w:pStyle w:val="a4"/>
        <w:ind w:left="0"/>
        <w:rPr>
          <w:color w:val="000000" w:themeColor="text1"/>
          <w:sz w:val="26"/>
          <w:szCs w:val="26"/>
        </w:rPr>
      </w:pPr>
    </w:p>
    <w:p w14:paraId="4E199640" w14:textId="77777777" w:rsidR="00650841" w:rsidRPr="004D7630" w:rsidRDefault="00650841" w:rsidP="00A71CA1">
      <w:pPr>
        <w:pStyle w:val="a4"/>
        <w:ind w:left="0"/>
        <w:rPr>
          <w:color w:val="000000" w:themeColor="text1"/>
          <w:sz w:val="26"/>
          <w:szCs w:val="26"/>
        </w:rPr>
      </w:pPr>
    </w:p>
    <w:p w14:paraId="0F9B37B0" w14:textId="59DC30D0" w:rsidR="00AD4D0E" w:rsidRPr="00C11074" w:rsidRDefault="00004A6D" w:rsidP="00004A6D">
      <w:pPr>
        <w:pStyle w:val="21"/>
      </w:pPr>
      <w:bookmarkStart w:id="12" w:name="_Toc529448067"/>
      <w:bookmarkStart w:id="13" w:name="_Toc6383803"/>
      <w:r w:rsidRPr="00004A6D">
        <w:rPr>
          <w:rStyle w:val="13"/>
          <w:b/>
        </w:rPr>
        <w:t xml:space="preserve">2.3 </w:t>
      </w:r>
      <w:r w:rsidR="008A7E8A" w:rsidRPr="00004A6D">
        <w:rPr>
          <w:rStyle w:val="13"/>
          <w:b/>
        </w:rPr>
        <w:t>Измерительные задачи</w:t>
      </w:r>
      <w:r w:rsidR="00165598" w:rsidRPr="00004A6D">
        <w:rPr>
          <w:rStyle w:val="13"/>
          <w:b/>
        </w:rPr>
        <w:t xml:space="preserve"> и</w:t>
      </w:r>
      <w:r w:rsidR="008A7E8A" w:rsidRPr="00004A6D">
        <w:rPr>
          <w:rStyle w:val="13"/>
          <w:b/>
        </w:rPr>
        <w:t xml:space="preserve"> с</w:t>
      </w:r>
      <w:r w:rsidR="00E4003C" w:rsidRPr="00004A6D">
        <w:rPr>
          <w:rStyle w:val="13"/>
          <w:b/>
        </w:rPr>
        <w:t>редства измерений для решения задач оценки электромагнитной</w:t>
      </w:r>
      <w:r w:rsidR="00E4003C" w:rsidRPr="001A4A05">
        <w:t xml:space="preserve"> и помеховой обстановки в полосах частот ГНСС</w:t>
      </w:r>
      <w:bookmarkEnd w:id="12"/>
      <w:bookmarkEnd w:id="13"/>
    </w:p>
    <w:p w14:paraId="0F9B37B1" w14:textId="1C646308" w:rsidR="00AD4D0E" w:rsidRDefault="00AD4D0E" w:rsidP="00AD4D0E">
      <w:pPr>
        <w:pStyle w:val="a4"/>
        <w:tabs>
          <w:tab w:val="left" w:pos="142"/>
        </w:tabs>
        <w:ind w:left="0"/>
        <w:rPr>
          <w:sz w:val="26"/>
          <w:szCs w:val="26"/>
        </w:rPr>
      </w:pPr>
      <w:r w:rsidRPr="00AD4D0E">
        <w:rPr>
          <w:sz w:val="26"/>
          <w:szCs w:val="26"/>
        </w:rPr>
        <w:t xml:space="preserve">На национальном уровне важно наличие действующих </w:t>
      </w:r>
      <w:r w:rsidR="00D15A13">
        <w:rPr>
          <w:sz w:val="26"/>
          <w:szCs w:val="26"/>
        </w:rPr>
        <w:t xml:space="preserve">измерительных средств и </w:t>
      </w:r>
      <w:r w:rsidRPr="00AD4D0E">
        <w:rPr>
          <w:sz w:val="26"/>
          <w:szCs w:val="26"/>
        </w:rPr>
        <w:t xml:space="preserve">систем, осуществляющих мониторинг в полосах частот ГНСС в интересах оценки параметров условий распространения и приема сигналов ГНСС, оценки динамики и пространственного распределения электромагнитного шумового фона, </w:t>
      </w:r>
      <w:r w:rsidR="00BB44EE">
        <w:rPr>
          <w:sz w:val="26"/>
          <w:szCs w:val="26"/>
        </w:rPr>
        <w:t xml:space="preserve">выявления и </w:t>
      </w:r>
      <w:r w:rsidR="00165BC9">
        <w:rPr>
          <w:sz w:val="26"/>
          <w:szCs w:val="26"/>
        </w:rPr>
        <w:t>пре</w:t>
      </w:r>
      <w:r w:rsidR="00FC39C0">
        <w:rPr>
          <w:sz w:val="26"/>
          <w:szCs w:val="26"/>
        </w:rPr>
        <w:t>кращения</w:t>
      </w:r>
      <w:r w:rsidR="00165BC9">
        <w:rPr>
          <w:sz w:val="26"/>
          <w:szCs w:val="26"/>
        </w:rPr>
        <w:t xml:space="preserve"> действия несанкционированных </w:t>
      </w:r>
      <w:r w:rsidRPr="00AD4D0E">
        <w:rPr>
          <w:sz w:val="26"/>
          <w:szCs w:val="26"/>
        </w:rPr>
        <w:t xml:space="preserve">источников радиоизлучений и помех. </w:t>
      </w:r>
    </w:p>
    <w:p w14:paraId="2201D275" w14:textId="54890B07" w:rsidR="008A7E8A" w:rsidRPr="008A7E8A" w:rsidRDefault="008A7E8A" w:rsidP="008A7E8A">
      <w:pPr>
        <w:ind w:firstLine="708"/>
        <w:rPr>
          <w:bCs/>
          <w:i/>
          <w:iCs/>
          <w:sz w:val="26"/>
          <w:szCs w:val="26"/>
        </w:rPr>
      </w:pPr>
      <w:proofErr w:type="gramStart"/>
      <w:r w:rsidRPr="008A7E8A">
        <w:rPr>
          <w:bCs/>
          <w:iCs/>
          <w:sz w:val="26"/>
          <w:szCs w:val="26"/>
        </w:rPr>
        <w:t>Требования к составу и характеристикам оборудования</w:t>
      </w:r>
      <w:r w:rsidR="00E72621">
        <w:rPr>
          <w:bCs/>
          <w:iCs/>
          <w:sz w:val="26"/>
          <w:szCs w:val="26"/>
        </w:rPr>
        <w:t>,</w:t>
      </w:r>
      <w:r w:rsidRPr="008A7E8A">
        <w:rPr>
          <w:bCs/>
          <w:iCs/>
          <w:sz w:val="26"/>
          <w:szCs w:val="26"/>
        </w:rPr>
        <w:t xml:space="preserve"> необходимого для проведения измерений в интересах обеспечения</w:t>
      </w:r>
      <w:r w:rsidRPr="008A7E8A">
        <w:rPr>
          <w:bCs/>
          <w:i/>
          <w:iCs/>
          <w:sz w:val="26"/>
          <w:szCs w:val="26"/>
        </w:rPr>
        <w:t xml:space="preserve"> </w:t>
      </w:r>
      <w:r w:rsidRPr="008A7E8A">
        <w:rPr>
          <w:bCs/>
          <w:iCs/>
          <w:sz w:val="26"/>
          <w:szCs w:val="26"/>
        </w:rPr>
        <w:t xml:space="preserve">оценки электромагнитной и помеховой обстановки </w:t>
      </w:r>
      <w:r>
        <w:rPr>
          <w:bCs/>
          <w:iCs/>
          <w:sz w:val="26"/>
          <w:szCs w:val="26"/>
        </w:rPr>
        <w:t>в полосах частот ГНСС</w:t>
      </w:r>
      <w:r w:rsidR="00E72621">
        <w:rPr>
          <w:bCs/>
          <w:iCs/>
          <w:sz w:val="26"/>
          <w:szCs w:val="26"/>
        </w:rPr>
        <w:t>,</w:t>
      </w:r>
      <w:r>
        <w:rPr>
          <w:bCs/>
          <w:iCs/>
          <w:sz w:val="26"/>
          <w:szCs w:val="26"/>
        </w:rPr>
        <w:t xml:space="preserve"> </w:t>
      </w:r>
      <w:r w:rsidRPr="008A7E8A">
        <w:rPr>
          <w:bCs/>
          <w:iCs/>
          <w:sz w:val="26"/>
          <w:szCs w:val="26"/>
        </w:rPr>
        <w:t>определяются с учетом состава измеряемых величин</w:t>
      </w:r>
      <w:r w:rsidR="00165BC9">
        <w:rPr>
          <w:bCs/>
          <w:iCs/>
          <w:sz w:val="26"/>
          <w:szCs w:val="26"/>
        </w:rPr>
        <w:t>,</w:t>
      </w:r>
      <w:r>
        <w:rPr>
          <w:bCs/>
          <w:iCs/>
          <w:sz w:val="26"/>
          <w:szCs w:val="26"/>
        </w:rPr>
        <w:t xml:space="preserve"> </w:t>
      </w:r>
      <w:r w:rsidRPr="008A7E8A">
        <w:rPr>
          <w:bCs/>
          <w:iCs/>
          <w:sz w:val="26"/>
          <w:szCs w:val="26"/>
        </w:rPr>
        <w:t>измерительных задач, диапазонов изменения значений измеряемых величин, условий внешней среды и других условий выполнения измерений в точк</w:t>
      </w:r>
      <w:r>
        <w:rPr>
          <w:bCs/>
          <w:iCs/>
          <w:sz w:val="26"/>
          <w:szCs w:val="26"/>
        </w:rPr>
        <w:t>ах</w:t>
      </w:r>
      <w:r w:rsidRPr="008A7E8A">
        <w:rPr>
          <w:bCs/>
          <w:iCs/>
          <w:sz w:val="26"/>
          <w:szCs w:val="26"/>
        </w:rPr>
        <w:t xml:space="preserve"> места оценивания электромагнитной и помеховой обстановки.</w:t>
      </w:r>
      <w:proofErr w:type="gramEnd"/>
    </w:p>
    <w:p w14:paraId="3AF39232" w14:textId="27ADCF14" w:rsidR="008A7E8A" w:rsidRPr="000A1F69" w:rsidRDefault="008A7E8A" w:rsidP="00A26732">
      <w:pPr>
        <w:spacing w:before="120"/>
        <w:rPr>
          <w:bCs/>
          <w:iCs/>
          <w:sz w:val="26"/>
          <w:szCs w:val="26"/>
        </w:rPr>
      </w:pPr>
      <w:r w:rsidRPr="000A1F69">
        <w:rPr>
          <w:bCs/>
          <w:iCs/>
          <w:sz w:val="26"/>
          <w:szCs w:val="26"/>
        </w:rPr>
        <w:t>При решении задач оценки электромагнитной и помеховой обстановки в полосах частот ГНСС измерительная аппаратура должна обеспечивать возможность решения следующих измерительных задач:</w:t>
      </w:r>
    </w:p>
    <w:p w14:paraId="2D3C4AC7" w14:textId="55F6F372" w:rsidR="008A7E8A" w:rsidRPr="003F666B" w:rsidRDefault="008A7E8A" w:rsidP="003A2505">
      <w:pPr>
        <w:pStyle w:val="a4"/>
        <w:ind w:left="851" w:hanging="142"/>
        <w:rPr>
          <w:sz w:val="26"/>
          <w:szCs w:val="26"/>
        </w:rPr>
      </w:pPr>
      <w:r w:rsidRPr="003F666B">
        <w:rPr>
          <w:sz w:val="26"/>
          <w:szCs w:val="26"/>
        </w:rPr>
        <w:t>- мониторинг полос частот</w:t>
      </w:r>
      <w:r w:rsidR="00165BC9" w:rsidRPr="003F666B">
        <w:rPr>
          <w:sz w:val="26"/>
          <w:szCs w:val="26"/>
        </w:rPr>
        <w:t xml:space="preserve"> ГНСС</w:t>
      </w:r>
      <w:r w:rsidRPr="003F666B">
        <w:rPr>
          <w:sz w:val="26"/>
          <w:szCs w:val="26"/>
        </w:rPr>
        <w:t>;</w:t>
      </w:r>
    </w:p>
    <w:p w14:paraId="7D0D7A1F" w14:textId="50395F55" w:rsidR="008A7E8A" w:rsidRPr="003A2505" w:rsidRDefault="008A7E8A" w:rsidP="003A2505">
      <w:pPr>
        <w:pStyle w:val="a4"/>
        <w:ind w:left="851" w:hanging="142"/>
        <w:rPr>
          <w:sz w:val="26"/>
          <w:szCs w:val="26"/>
        </w:rPr>
      </w:pPr>
      <w:r w:rsidRPr="003A2505">
        <w:rPr>
          <w:sz w:val="26"/>
          <w:szCs w:val="26"/>
        </w:rPr>
        <w:t>- измерение уровн</w:t>
      </w:r>
      <w:r w:rsidR="00165BC9" w:rsidRPr="003A2505">
        <w:rPr>
          <w:sz w:val="26"/>
          <w:szCs w:val="26"/>
        </w:rPr>
        <w:t>ей электромагнитного шумового фона</w:t>
      </w:r>
      <w:r w:rsidRPr="003A2505">
        <w:rPr>
          <w:sz w:val="26"/>
          <w:szCs w:val="26"/>
        </w:rPr>
        <w:t>;</w:t>
      </w:r>
    </w:p>
    <w:p w14:paraId="0913028F" w14:textId="77777777" w:rsidR="008A7E8A" w:rsidRPr="003A2505" w:rsidRDefault="008A7E8A" w:rsidP="003A2505">
      <w:pPr>
        <w:pStyle w:val="a4"/>
        <w:ind w:left="851" w:hanging="142"/>
        <w:rPr>
          <w:sz w:val="26"/>
          <w:szCs w:val="26"/>
        </w:rPr>
      </w:pPr>
      <w:r w:rsidRPr="003A2505">
        <w:rPr>
          <w:sz w:val="26"/>
          <w:szCs w:val="26"/>
        </w:rPr>
        <w:lastRenderedPageBreak/>
        <w:t>- измерение уровней излучений (измерение уровней напряженности электромагнитного поля) на фиксированных частотах в заданных полосах частот;</w:t>
      </w:r>
    </w:p>
    <w:p w14:paraId="3955CED6" w14:textId="77777777" w:rsidR="008A7E8A" w:rsidRPr="003A2505" w:rsidRDefault="008A7E8A" w:rsidP="003A2505">
      <w:pPr>
        <w:pStyle w:val="a4"/>
        <w:ind w:left="851" w:hanging="142"/>
        <w:rPr>
          <w:sz w:val="26"/>
          <w:szCs w:val="26"/>
        </w:rPr>
      </w:pPr>
      <w:r w:rsidRPr="003A2505">
        <w:rPr>
          <w:sz w:val="26"/>
          <w:szCs w:val="26"/>
        </w:rPr>
        <w:t>- измерение пиковых уровней излучений в заданных полосах частот;</w:t>
      </w:r>
    </w:p>
    <w:p w14:paraId="2BECCBFF" w14:textId="77777777" w:rsidR="008A7E8A" w:rsidRPr="003A2505" w:rsidRDefault="008A7E8A" w:rsidP="003A2505">
      <w:pPr>
        <w:pStyle w:val="a4"/>
        <w:ind w:left="851" w:hanging="142"/>
        <w:rPr>
          <w:sz w:val="26"/>
          <w:szCs w:val="26"/>
        </w:rPr>
      </w:pPr>
      <w:r w:rsidRPr="003A2505">
        <w:rPr>
          <w:sz w:val="26"/>
          <w:szCs w:val="26"/>
        </w:rPr>
        <w:t>- измерение средних уровней излучений в заданных полосах частот;</w:t>
      </w:r>
    </w:p>
    <w:p w14:paraId="365AD0D3" w14:textId="77777777" w:rsidR="008A7E8A" w:rsidRPr="003A2505" w:rsidRDefault="008A7E8A" w:rsidP="003A2505">
      <w:pPr>
        <w:pStyle w:val="a4"/>
        <w:ind w:left="851" w:hanging="142"/>
        <w:rPr>
          <w:sz w:val="26"/>
          <w:szCs w:val="26"/>
        </w:rPr>
      </w:pPr>
      <w:r w:rsidRPr="003A2505">
        <w:rPr>
          <w:sz w:val="26"/>
          <w:szCs w:val="26"/>
        </w:rPr>
        <w:t>- определение направлений на источники излучений и помех;</w:t>
      </w:r>
    </w:p>
    <w:p w14:paraId="550A0AAA" w14:textId="77777777" w:rsidR="008A7E8A" w:rsidRPr="003A2505" w:rsidRDefault="008A7E8A" w:rsidP="003A2505">
      <w:pPr>
        <w:pStyle w:val="a4"/>
        <w:ind w:left="851" w:hanging="142"/>
        <w:rPr>
          <w:sz w:val="26"/>
          <w:szCs w:val="26"/>
        </w:rPr>
      </w:pPr>
      <w:r w:rsidRPr="003A2505">
        <w:rPr>
          <w:sz w:val="26"/>
          <w:szCs w:val="26"/>
        </w:rPr>
        <w:t>- определение координат местоположения источников излучений и помех.</w:t>
      </w:r>
    </w:p>
    <w:p w14:paraId="7D47F7B1" w14:textId="77777777" w:rsidR="008A7E8A" w:rsidRPr="008A7E8A" w:rsidRDefault="008A7E8A" w:rsidP="008A7E8A">
      <w:pPr>
        <w:rPr>
          <w:bCs/>
          <w:iCs/>
          <w:sz w:val="26"/>
          <w:szCs w:val="26"/>
        </w:rPr>
      </w:pPr>
      <w:r w:rsidRPr="008A7E8A">
        <w:rPr>
          <w:bCs/>
          <w:iCs/>
          <w:sz w:val="26"/>
          <w:szCs w:val="26"/>
        </w:rPr>
        <w:t>Минимальный необходимый объем измерительных задач в интересах оценки электромагнитной и помеховой обстановки должен включать:</w:t>
      </w:r>
    </w:p>
    <w:p w14:paraId="6AA98B10" w14:textId="5CE0A16B" w:rsidR="00165BC9" w:rsidRPr="003F666B" w:rsidRDefault="00165BC9" w:rsidP="003A2505">
      <w:pPr>
        <w:pStyle w:val="a4"/>
        <w:ind w:left="851" w:hanging="142"/>
        <w:rPr>
          <w:sz w:val="26"/>
          <w:szCs w:val="26"/>
        </w:rPr>
      </w:pPr>
      <w:r w:rsidRPr="003F666B">
        <w:rPr>
          <w:sz w:val="26"/>
          <w:szCs w:val="26"/>
        </w:rPr>
        <w:t>- мониторинг полосы частот ГНСС;</w:t>
      </w:r>
    </w:p>
    <w:p w14:paraId="1D80EBF2" w14:textId="39AC1E82" w:rsidR="008A7E8A" w:rsidRPr="003A2505" w:rsidRDefault="008A7E8A" w:rsidP="003A2505">
      <w:pPr>
        <w:pStyle w:val="a4"/>
        <w:ind w:left="851" w:hanging="142"/>
        <w:rPr>
          <w:sz w:val="26"/>
          <w:szCs w:val="26"/>
        </w:rPr>
      </w:pPr>
      <w:r w:rsidRPr="003A2505">
        <w:rPr>
          <w:sz w:val="26"/>
          <w:szCs w:val="26"/>
        </w:rPr>
        <w:t xml:space="preserve">- пошаговые измерения значений уровней излучений на частотах в </w:t>
      </w:r>
      <w:r w:rsidR="00165BC9" w:rsidRPr="003A2505">
        <w:rPr>
          <w:sz w:val="26"/>
          <w:szCs w:val="26"/>
        </w:rPr>
        <w:t>полосе радиочастот ГНСС</w:t>
      </w:r>
      <w:r w:rsidRPr="003A2505">
        <w:rPr>
          <w:sz w:val="26"/>
          <w:szCs w:val="26"/>
        </w:rPr>
        <w:t xml:space="preserve">. </w:t>
      </w:r>
    </w:p>
    <w:p w14:paraId="75E85543" w14:textId="3275FE57" w:rsidR="008A7E8A" w:rsidRPr="008A7E8A" w:rsidRDefault="008A7E8A" w:rsidP="008A7E8A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Другие измеряемые величины</w:t>
      </w:r>
      <w:r w:rsidRPr="008A7E8A">
        <w:rPr>
          <w:bCs/>
          <w:iCs/>
          <w:sz w:val="26"/>
          <w:szCs w:val="26"/>
        </w:rPr>
        <w:t xml:space="preserve"> могут рассчитываться по результатам вторичной </w:t>
      </w:r>
      <w:proofErr w:type="gramStart"/>
      <w:r w:rsidRPr="008A7E8A">
        <w:rPr>
          <w:bCs/>
          <w:iCs/>
          <w:sz w:val="26"/>
          <w:szCs w:val="26"/>
        </w:rPr>
        <w:t xml:space="preserve">обработки данных результатов прямых пошаговых измерений уровней </w:t>
      </w:r>
      <w:r w:rsidR="00CA4E97">
        <w:rPr>
          <w:bCs/>
          <w:iCs/>
          <w:sz w:val="26"/>
          <w:szCs w:val="26"/>
        </w:rPr>
        <w:t>спектра</w:t>
      </w:r>
      <w:proofErr w:type="gramEnd"/>
      <w:r w:rsidRPr="008A7E8A">
        <w:rPr>
          <w:bCs/>
          <w:iCs/>
          <w:sz w:val="26"/>
          <w:szCs w:val="26"/>
        </w:rPr>
        <w:t xml:space="preserve"> на фиксированных частотах в полосах частот оценивания электромагнитной и помеховой обстановки.</w:t>
      </w:r>
    </w:p>
    <w:p w14:paraId="7F713899" w14:textId="5BD7F528" w:rsidR="00EC0A35" w:rsidRPr="00EC0A35" w:rsidRDefault="00EC0A35" w:rsidP="00EC0A35">
      <w:pPr>
        <w:rPr>
          <w:bCs/>
          <w:iCs/>
          <w:color w:val="000000" w:themeColor="text1"/>
          <w:sz w:val="26"/>
          <w:szCs w:val="26"/>
        </w:rPr>
      </w:pPr>
      <w:r w:rsidRPr="00EC0A35">
        <w:rPr>
          <w:bCs/>
          <w:iCs/>
          <w:color w:val="000000" w:themeColor="text1"/>
          <w:sz w:val="26"/>
          <w:szCs w:val="26"/>
        </w:rPr>
        <w:t>Измерение уровня шумов проводится в интересах общего анализа шумового фона и использования значений уровня шумов при формировании критериев и правил принятия решений о наличии излучений и помех.</w:t>
      </w:r>
    </w:p>
    <w:p w14:paraId="35954662" w14:textId="06E4DE05" w:rsidR="00EC0A35" w:rsidRPr="00EC0A35" w:rsidRDefault="00EC0A35" w:rsidP="00EC0A35">
      <w:pPr>
        <w:rPr>
          <w:bCs/>
          <w:iCs/>
          <w:sz w:val="26"/>
          <w:szCs w:val="26"/>
        </w:rPr>
      </w:pPr>
      <w:r w:rsidRPr="00EC0A35">
        <w:rPr>
          <w:bCs/>
          <w:iCs/>
          <w:sz w:val="26"/>
          <w:szCs w:val="26"/>
        </w:rPr>
        <w:t>Измерение пикового уровня и среднего уровня излучений проводится с целью последующей общей оценки электромагнитной и помеховой обстановки.</w:t>
      </w:r>
    </w:p>
    <w:p w14:paraId="1E16346F" w14:textId="2956F9CD" w:rsidR="00EC0A35" w:rsidRPr="00EC0A35" w:rsidRDefault="00EC0A35" w:rsidP="00A26732">
      <w:pPr>
        <w:spacing w:before="120"/>
        <w:rPr>
          <w:bCs/>
          <w:iCs/>
          <w:sz w:val="26"/>
          <w:szCs w:val="26"/>
        </w:rPr>
      </w:pPr>
      <w:r w:rsidRPr="00EC0A35">
        <w:rPr>
          <w:bCs/>
          <w:iCs/>
          <w:sz w:val="26"/>
          <w:szCs w:val="26"/>
        </w:rPr>
        <w:t xml:space="preserve">С учетом перечня измерительных задач, </w:t>
      </w:r>
      <w:r>
        <w:rPr>
          <w:bCs/>
          <w:iCs/>
          <w:sz w:val="26"/>
          <w:szCs w:val="26"/>
        </w:rPr>
        <w:t xml:space="preserve">в </w:t>
      </w:r>
      <w:r w:rsidRPr="00EC0A35">
        <w:rPr>
          <w:bCs/>
          <w:iCs/>
          <w:sz w:val="26"/>
          <w:szCs w:val="26"/>
        </w:rPr>
        <w:t xml:space="preserve">состав измерительной аппаратуры </w:t>
      </w:r>
      <w:r w:rsidRPr="00EC0A35">
        <w:rPr>
          <w:sz w:val="26"/>
          <w:szCs w:val="26"/>
        </w:rPr>
        <w:t>для оценки электромагнитной и помеховой обстановки в полосах частот ГНСС</w:t>
      </w:r>
      <w:r w:rsidRPr="00EC0A35">
        <w:rPr>
          <w:bCs/>
          <w:iCs/>
          <w:sz w:val="26"/>
          <w:szCs w:val="26"/>
        </w:rPr>
        <w:t xml:space="preserve"> должны входить:</w:t>
      </w:r>
    </w:p>
    <w:p w14:paraId="54E648A3" w14:textId="1A7B40F0" w:rsidR="00EC0A35" w:rsidRPr="00EC0A35" w:rsidRDefault="00EC0A35" w:rsidP="00EC0A35">
      <w:pPr>
        <w:rPr>
          <w:bCs/>
          <w:iCs/>
          <w:sz w:val="26"/>
          <w:szCs w:val="26"/>
        </w:rPr>
      </w:pPr>
      <w:r w:rsidRPr="00EC0A35">
        <w:rPr>
          <w:bCs/>
          <w:iCs/>
          <w:sz w:val="26"/>
          <w:szCs w:val="26"/>
        </w:rPr>
        <w:t xml:space="preserve">- </w:t>
      </w:r>
      <w:r>
        <w:rPr>
          <w:bCs/>
          <w:iCs/>
          <w:sz w:val="26"/>
          <w:szCs w:val="26"/>
        </w:rPr>
        <w:t>измерительная антенна</w:t>
      </w:r>
      <w:r w:rsidRPr="00EC0A35">
        <w:rPr>
          <w:bCs/>
          <w:iCs/>
          <w:sz w:val="26"/>
          <w:szCs w:val="26"/>
        </w:rPr>
        <w:t>;</w:t>
      </w:r>
    </w:p>
    <w:p w14:paraId="217D658A" w14:textId="77777777" w:rsidR="00EC0A35" w:rsidRPr="00EC0A35" w:rsidRDefault="00EC0A35" w:rsidP="00EC0A35">
      <w:pPr>
        <w:rPr>
          <w:bCs/>
          <w:iCs/>
          <w:sz w:val="26"/>
          <w:szCs w:val="26"/>
        </w:rPr>
      </w:pPr>
      <w:r w:rsidRPr="00EC0A35">
        <w:rPr>
          <w:bCs/>
          <w:iCs/>
          <w:sz w:val="26"/>
          <w:szCs w:val="26"/>
        </w:rPr>
        <w:t>- антенный коммутатор;</w:t>
      </w:r>
    </w:p>
    <w:p w14:paraId="62AD2E2E" w14:textId="77777777" w:rsidR="00EC0A35" w:rsidRPr="00EC0A35" w:rsidRDefault="00EC0A35" w:rsidP="00EC0A35">
      <w:pPr>
        <w:rPr>
          <w:bCs/>
          <w:iCs/>
          <w:sz w:val="26"/>
          <w:szCs w:val="26"/>
        </w:rPr>
      </w:pPr>
      <w:r w:rsidRPr="00EC0A35">
        <w:rPr>
          <w:bCs/>
          <w:iCs/>
          <w:sz w:val="26"/>
          <w:szCs w:val="26"/>
        </w:rPr>
        <w:t>- измерительный приемник или анализатор спектра;</w:t>
      </w:r>
    </w:p>
    <w:p w14:paraId="28D18CC1" w14:textId="3FB57240" w:rsidR="00EC0A35" w:rsidRPr="00EC0A35" w:rsidRDefault="00EC0A35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EC0A35">
        <w:rPr>
          <w:bCs/>
          <w:iCs/>
          <w:sz w:val="26"/>
          <w:szCs w:val="26"/>
        </w:rPr>
        <w:t xml:space="preserve">- </w:t>
      </w:r>
      <w:r w:rsidRPr="003F666B">
        <w:rPr>
          <w:sz w:val="26"/>
          <w:szCs w:val="26"/>
        </w:rPr>
        <w:t>автоматизированное</w:t>
      </w:r>
      <w:r w:rsidRPr="00EC0A35">
        <w:rPr>
          <w:bCs/>
          <w:iCs/>
          <w:sz w:val="26"/>
          <w:szCs w:val="26"/>
        </w:rPr>
        <w:t xml:space="preserve"> рабочее место со специальным программным обеспечением обработки данных и визуализации результатов измерений и оценок параметров состояния электромагнитной и помеховой обстановки</w:t>
      </w:r>
      <w:r w:rsidR="00165BC9">
        <w:rPr>
          <w:bCs/>
          <w:iCs/>
          <w:sz w:val="26"/>
          <w:szCs w:val="26"/>
        </w:rPr>
        <w:t xml:space="preserve">, визуализации спектров и результатов </w:t>
      </w:r>
      <w:r w:rsidR="00A06390">
        <w:rPr>
          <w:bCs/>
          <w:iCs/>
          <w:sz w:val="26"/>
          <w:szCs w:val="26"/>
        </w:rPr>
        <w:t xml:space="preserve">спектральных </w:t>
      </w:r>
      <w:r w:rsidR="00165BC9">
        <w:rPr>
          <w:bCs/>
          <w:iCs/>
          <w:sz w:val="26"/>
          <w:szCs w:val="26"/>
        </w:rPr>
        <w:t>измерений параметро</w:t>
      </w:r>
      <w:r w:rsidR="00A06390">
        <w:rPr>
          <w:bCs/>
          <w:iCs/>
          <w:sz w:val="26"/>
          <w:szCs w:val="26"/>
        </w:rPr>
        <w:t>в</w:t>
      </w:r>
      <w:r w:rsidR="00165BC9">
        <w:rPr>
          <w:bCs/>
          <w:iCs/>
          <w:sz w:val="26"/>
          <w:szCs w:val="26"/>
        </w:rPr>
        <w:t xml:space="preserve"> радиоизлучений и помех</w:t>
      </w:r>
      <w:r w:rsidR="00A06390">
        <w:rPr>
          <w:bCs/>
          <w:iCs/>
          <w:sz w:val="26"/>
          <w:szCs w:val="26"/>
        </w:rPr>
        <w:t>, отображени</w:t>
      </w:r>
      <w:r w:rsidR="002423A1">
        <w:rPr>
          <w:bCs/>
          <w:iCs/>
          <w:sz w:val="26"/>
          <w:szCs w:val="26"/>
        </w:rPr>
        <w:t>я</w:t>
      </w:r>
      <w:r w:rsidR="00A06390">
        <w:rPr>
          <w:bCs/>
          <w:iCs/>
          <w:sz w:val="26"/>
          <w:szCs w:val="26"/>
        </w:rPr>
        <w:t xml:space="preserve"> обстановки, процессов и результатов измерений на цифровых картах местности, а также формирования и визуализации необходимых отчетов</w:t>
      </w:r>
      <w:r w:rsidRPr="00EC0A35">
        <w:rPr>
          <w:bCs/>
          <w:iCs/>
          <w:sz w:val="26"/>
          <w:szCs w:val="26"/>
        </w:rPr>
        <w:t xml:space="preserve">. </w:t>
      </w:r>
    </w:p>
    <w:p w14:paraId="0121031F" w14:textId="1569C569" w:rsidR="00EC0A35" w:rsidRPr="000A1F69" w:rsidRDefault="00EC0A35" w:rsidP="00407E21">
      <w:pPr>
        <w:spacing w:before="120"/>
        <w:rPr>
          <w:bCs/>
          <w:iCs/>
          <w:sz w:val="26"/>
          <w:szCs w:val="26"/>
        </w:rPr>
      </w:pPr>
      <w:r w:rsidRPr="000A1F69">
        <w:rPr>
          <w:bCs/>
          <w:iCs/>
          <w:sz w:val="26"/>
          <w:szCs w:val="26"/>
        </w:rPr>
        <w:t>В качестве измерительных антенн возможно использование ненаправленных антенн, направленных измерительных антенн с опорно-поворотным устройством</w:t>
      </w:r>
      <w:r w:rsidR="004303B5" w:rsidRPr="000A1F69">
        <w:rPr>
          <w:bCs/>
          <w:iCs/>
          <w:sz w:val="26"/>
          <w:szCs w:val="26"/>
        </w:rPr>
        <w:t xml:space="preserve"> или</w:t>
      </w:r>
      <w:r w:rsidRPr="000A1F69">
        <w:rPr>
          <w:bCs/>
          <w:iCs/>
          <w:sz w:val="26"/>
          <w:szCs w:val="26"/>
        </w:rPr>
        <w:t xml:space="preserve"> пеленгаторных антенн. </w:t>
      </w:r>
    </w:p>
    <w:p w14:paraId="2861AA96" w14:textId="3856BCFA" w:rsidR="00EC0A35" w:rsidRPr="000A1F69" w:rsidRDefault="00EC0A35" w:rsidP="00EC0A35">
      <w:pPr>
        <w:rPr>
          <w:bCs/>
          <w:iCs/>
          <w:sz w:val="26"/>
          <w:szCs w:val="26"/>
        </w:rPr>
      </w:pPr>
      <w:r w:rsidRPr="000A1F69">
        <w:rPr>
          <w:bCs/>
          <w:iCs/>
          <w:sz w:val="26"/>
          <w:szCs w:val="26"/>
        </w:rPr>
        <w:t xml:space="preserve">В случае использования направленных </w:t>
      </w:r>
      <w:r w:rsidR="00DC7709" w:rsidRPr="000A1F69">
        <w:rPr>
          <w:bCs/>
          <w:iCs/>
          <w:sz w:val="26"/>
          <w:szCs w:val="26"/>
        </w:rPr>
        <w:t>или</w:t>
      </w:r>
      <w:r w:rsidRPr="000A1F69">
        <w:rPr>
          <w:bCs/>
          <w:iCs/>
          <w:sz w:val="26"/>
          <w:szCs w:val="26"/>
        </w:rPr>
        <w:t xml:space="preserve"> пеленгаторных антенн возможно получение </w:t>
      </w:r>
      <w:r w:rsidR="00CA4E97">
        <w:rPr>
          <w:bCs/>
          <w:iCs/>
          <w:sz w:val="26"/>
          <w:szCs w:val="26"/>
        </w:rPr>
        <w:t xml:space="preserve">более </w:t>
      </w:r>
      <w:r w:rsidRPr="000A1F69">
        <w:rPr>
          <w:bCs/>
          <w:iCs/>
          <w:sz w:val="26"/>
          <w:szCs w:val="26"/>
        </w:rPr>
        <w:t>информативных оценок</w:t>
      </w:r>
      <w:r w:rsidR="00CA4E97">
        <w:rPr>
          <w:bCs/>
          <w:iCs/>
          <w:sz w:val="26"/>
          <w:szCs w:val="26"/>
        </w:rPr>
        <w:t xml:space="preserve"> с учетом</w:t>
      </w:r>
      <w:r w:rsidRPr="000A1F69">
        <w:rPr>
          <w:bCs/>
          <w:iCs/>
          <w:sz w:val="26"/>
          <w:szCs w:val="26"/>
        </w:rPr>
        <w:t xml:space="preserve"> пространственн</w:t>
      </w:r>
      <w:r w:rsidR="00CA4E97">
        <w:rPr>
          <w:bCs/>
          <w:iCs/>
          <w:sz w:val="26"/>
          <w:szCs w:val="26"/>
        </w:rPr>
        <w:t>ой</w:t>
      </w:r>
      <w:r w:rsidRPr="000A1F69">
        <w:rPr>
          <w:bCs/>
          <w:iCs/>
          <w:sz w:val="26"/>
          <w:szCs w:val="26"/>
        </w:rPr>
        <w:t xml:space="preserve"> избирательност</w:t>
      </w:r>
      <w:r w:rsidR="00CA4E97">
        <w:rPr>
          <w:bCs/>
          <w:iCs/>
          <w:sz w:val="26"/>
          <w:szCs w:val="26"/>
        </w:rPr>
        <w:t>и</w:t>
      </w:r>
      <w:r w:rsidRPr="000A1F69">
        <w:rPr>
          <w:bCs/>
          <w:iCs/>
          <w:sz w:val="26"/>
          <w:szCs w:val="26"/>
        </w:rPr>
        <w:t xml:space="preserve"> и пространственн</w:t>
      </w:r>
      <w:r w:rsidR="00CA4E97">
        <w:rPr>
          <w:bCs/>
          <w:iCs/>
          <w:sz w:val="26"/>
          <w:szCs w:val="26"/>
        </w:rPr>
        <w:t>ой</w:t>
      </w:r>
      <w:r w:rsidRPr="000A1F69">
        <w:rPr>
          <w:bCs/>
          <w:iCs/>
          <w:sz w:val="26"/>
          <w:szCs w:val="26"/>
        </w:rPr>
        <w:t xml:space="preserve"> ориентированност</w:t>
      </w:r>
      <w:r w:rsidR="00CA4E97">
        <w:rPr>
          <w:bCs/>
          <w:iCs/>
          <w:sz w:val="26"/>
          <w:szCs w:val="26"/>
        </w:rPr>
        <w:t>и</w:t>
      </w:r>
      <w:r w:rsidRPr="000A1F69">
        <w:rPr>
          <w:bCs/>
          <w:iCs/>
          <w:sz w:val="26"/>
          <w:szCs w:val="26"/>
        </w:rPr>
        <w:t xml:space="preserve"> данных результатов оценивания электромагнитной и помеховой обстановки.</w:t>
      </w:r>
    </w:p>
    <w:p w14:paraId="796230EE" w14:textId="7FFB919A" w:rsidR="00DC7709" w:rsidRPr="000A1F69" w:rsidRDefault="00DC7709" w:rsidP="00DC7709">
      <w:pPr>
        <w:pStyle w:val="a4"/>
        <w:ind w:left="0"/>
        <w:rPr>
          <w:bCs/>
          <w:iCs/>
          <w:sz w:val="26"/>
          <w:szCs w:val="26"/>
        </w:rPr>
      </w:pPr>
      <w:r w:rsidRPr="000A1F69">
        <w:rPr>
          <w:bCs/>
          <w:iCs/>
          <w:sz w:val="26"/>
          <w:szCs w:val="26"/>
        </w:rPr>
        <w:t>Поляризация используемых антенн выбирается с учетом априорной информации о характеристиках потенциальных источников излучений и помех в полосах частот ГНСС в районе места проведения измерений.</w:t>
      </w:r>
    </w:p>
    <w:p w14:paraId="1A62C83B" w14:textId="77777777" w:rsidR="00A06390" w:rsidRPr="000A1F69" w:rsidRDefault="00A06390" w:rsidP="00A06390">
      <w:pPr>
        <w:rPr>
          <w:bCs/>
          <w:iCs/>
          <w:sz w:val="26"/>
          <w:szCs w:val="26"/>
        </w:rPr>
      </w:pPr>
      <w:r w:rsidRPr="000A1F69">
        <w:rPr>
          <w:bCs/>
          <w:iCs/>
          <w:sz w:val="26"/>
          <w:szCs w:val="26"/>
        </w:rPr>
        <w:t xml:space="preserve">В случае использования ненаправленных антенн возможно получение общей оценки уровня электромагнитного шумового фона и оценки наличия излучений и помех в полосе частот ГНСС. </w:t>
      </w:r>
    </w:p>
    <w:p w14:paraId="31530304" w14:textId="77777777" w:rsidR="00407E21" w:rsidRDefault="00407E21" w:rsidP="00407E21">
      <w:pPr>
        <w:pStyle w:val="a4"/>
        <w:tabs>
          <w:tab w:val="left" w:pos="142"/>
        </w:tabs>
        <w:spacing w:before="120"/>
        <w:ind w:left="0"/>
        <w:rPr>
          <w:bCs/>
          <w:iCs/>
          <w:sz w:val="26"/>
          <w:szCs w:val="26"/>
        </w:rPr>
      </w:pPr>
    </w:p>
    <w:p w14:paraId="0A472BB3" w14:textId="12AD9E79" w:rsidR="00EA72FA" w:rsidRPr="00FA509E" w:rsidRDefault="00A26732" w:rsidP="00407E21">
      <w:pPr>
        <w:pStyle w:val="a4"/>
        <w:tabs>
          <w:tab w:val="left" w:pos="142"/>
        </w:tabs>
        <w:spacing w:before="120"/>
        <w:ind w:left="0"/>
        <w:rPr>
          <w:sz w:val="26"/>
          <w:szCs w:val="26"/>
        </w:rPr>
      </w:pPr>
      <w:r w:rsidRPr="00FA509E">
        <w:rPr>
          <w:bCs/>
          <w:iCs/>
          <w:sz w:val="26"/>
          <w:szCs w:val="26"/>
        </w:rPr>
        <w:t xml:space="preserve">Измерительные приемники, используемые для решения задач измерения уровня шумового фона должны соответствовать требованиям, приведенным в Рекомендации ITU-R </w:t>
      </w:r>
      <w:r w:rsidRPr="00FA509E">
        <w:rPr>
          <w:bCs/>
          <w:iCs/>
          <w:sz w:val="26"/>
          <w:szCs w:val="26"/>
          <w:lang w:val="en-US"/>
        </w:rPr>
        <w:t>SM</w:t>
      </w:r>
      <w:r w:rsidRPr="00FA509E">
        <w:rPr>
          <w:bCs/>
          <w:iCs/>
          <w:sz w:val="26"/>
          <w:szCs w:val="26"/>
        </w:rPr>
        <w:t>.1753-2. «Методы измерения радиошума»</w:t>
      </w:r>
      <w:r w:rsidR="00A06390" w:rsidRPr="00FA509E">
        <w:rPr>
          <w:bCs/>
          <w:iCs/>
          <w:sz w:val="26"/>
          <w:szCs w:val="26"/>
        </w:rPr>
        <w:t xml:space="preserve"> [5]</w:t>
      </w:r>
      <w:r w:rsidR="00DC7709" w:rsidRPr="00FA509E">
        <w:rPr>
          <w:bCs/>
          <w:iCs/>
          <w:sz w:val="26"/>
          <w:szCs w:val="26"/>
        </w:rPr>
        <w:t>.</w:t>
      </w:r>
    </w:p>
    <w:p w14:paraId="676428CC" w14:textId="648BAEA6" w:rsidR="00EA72FA" w:rsidRPr="00FA509E" w:rsidRDefault="003C08BB" w:rsidP="00AD4D0E">
      <w:pPr>
        <w:pStyle w:val="a4"/>
        <w:tabs>
          <w:tab w:val="left" w:pos="142"/>
        </w:tabs>
        <w:ind w:left="0"/>
        <w:rPr>
          <w:bCs/>
          <w:iCs/>
          <w:color w:val="000000" w:themeColor="text1"/>
          <w:sz w:val="26"/>
          <w:szCs w:val="26"/>
        </w:rPr>
      </w:pPr>
      <w:r w:rsidRPr="00FA509E">
        <w:rPr>
          <w:bCs/>
          <w:iCs/>
          <w:sz w:val="26"/>
          <w:szCs w:val="26"/>
        </w:rPr>
        <w:t xml:space="preserve">Измерительные приемники, используемые для решения задач мониторинга радиочастотного спектра в полосах частот ГНСС могут выбираться </w:t>
      </w:r>
      <w:r w:rsidR="002C7C03">
        <w:rPr>
          <w:bCs/>
          <w:iCs/>
          <w:sz w:val="26"/>
          <w:szCs w:val="26"/>
        </w:rPr>
        <w:t xml:space="preserve">в </w:t>
      </w:r>
      <w:proofErr w:type="spellStart"/>
      <w:r w:rsidR="002C7C03">
        <w:rPr>
          <w:bCs/>
          <w:iCs/>
          <w:sz w:val="26"/>
          <w:szCs w:val="26"/>
        </w:rPr>
        <w:t>т.ч</w:t>
      </w:r>
      <w:proofErr w:type="spellEnd"/>
      <w:r w:rsidR="002C7C03">
        <w:rPr>
          <w:bCs/>
          <w:iCs/>
          <w:sz w:val="26"/>
          <w:szCs w:val="26"/>
        </w:rPr>
        <w:t xml:space="preserve">. </w:t>
      </w:r>
      <w:r w:rsidRPr="00FA509E">
        <w:rPr>
          <w:bCs/>
          <w:iCs/>
          <w:sz w:val="26"/>
          <w:szCs w:val="26"/>
        </w:rPr>
        <w:t xml:space="preserve">с учетом требований </w:t>
      </w:r>
      <w:r w:rsidRPr="00FA509E">
        <w:rPr>
          <w:bCs/>
          <w:iCs/>
          <w:color w:val="000000" w:themeColor="text1"/>
          <w:sz w:val="26"/>
          <w:szCs w:val="26"/>
        </w:rPr>
        <w:t xml:space="preserve">ГОСТ </w:t>
      </w:r>
      <w:proofErr w:type="gramStart"/>
      <w:r w:rsidRPr="00FA509E">
        <w:rPr>
          <w:bCs/>
          <w:iCs/>
          <w:color w:val="000000" w:themeColor="text1"/>
          <w:sz w:val="26"/>
          <w:szCs w:val="26"/>
        </w:rPr>
        <w:t>Р</w:t>
      </w:r>
      <w:proofErr w:type="gramEnd"/>
      <w:r w:rsidRPr="00FA509E">
        <w:rPr>
          <w:bCs/>
          <w:iCs/>
          <w:color w:val="000000" w:themeColor="text1"/>
          <w:sz w:val="26"/>
          <w:szCs w:val="26"/>
        </w:rPr>
        <w:t xml:space="preserve"> 53373-2009 «Оборудование станций </w:t>
      </w:r>
      <w:proofErr w:type="spellStart"/>
      <w:r w:rsidRPr="00FA509E">
        <w:rPr>
          <w:bCs/>
          <w:iCs/>
          <w:color w:val="000000" w:themeColor="text1"/>
          <w:sz w:val="26"/>
          <w:szCs w:val="26"/>
        </w:rPr>
        <w:t>радиоконтроля</w:t>
      </w:r>
      <w:proofErr w:type="spellEnd"/>
      <w:r w:rsidRPr="00FA509E">
        <w:rPr>
          <w:bCs/>
          <w:iCs/>
          <w:color w:val="000000" w:themeColor="text1"/>
          <w:sz w:val="26"/>
          <w:szCs w:val="26"/>
        </w:rPr>
        <w:t xml:space="preserve"> приемное автоматизированное»</w:t>
      </w:r>
      <w:r w:rsidR="00A06390" w:rsidRPr="00FA509E">
        <w:rPr>
          <w:bCs/>
          <w:iCs/>
          <w:color w:val="000000" w:themeColor="text1"/>
          <w:sz w:val="26"/>
          <w:szCs w:val="26"/>
        </w:rPr>
        <w:t xml:space="preserve"> [6]</w:t>
      </w:r>
      <w:r w:rsidR="00165598" w:rsidRPr="00FA509E">
        <w:rPr>
          <w:bCs/>
          <w:iCs/>
          <w:color w:val="000000" w:themeColor="text1"/>
          <w:sz w:val="26"/>
          <w:szCs w:val="26"/>
        </w:rPr>
        <w:t>.</w:t>
      </w:r>
    </w:p>
    <w:p w14:paraId="57F4FC9B" w14:textId="7F2FA60F" w:rsidR="00165598" w:rsidRPr="00165598" w:rsidRDefault="00165598" w:rsidP="00165598">
      <w:pPr>
        <w:rPr>
          <w:bCs/>
          <w:iCs/>
          <w:sz w:val="26"/>
          <w:szCs w:val="26"/>
        </w:rPr>
      </w:pPr>
      <w:r w:rsidRPr="00FA509E">
        <w:rPr>
          <w:bCs/>
          <w:iCs/>
          <w:sz w:val="26"/>
          <w:szCs w:val="26"/>
        </w:rPr>
        <w:t>Для мониторинга в полосах частот ГНСС</w:t>
      </w:r>
      <w:r w:rsidRPr="00165598">
        <w:rPr>
          <w:bCs/>
          <w:iCs/>
          <w:sz w:val="26"/>
          <w:szCs w:val="26"/>
        </w:rPr>
        <w:t xml:space="preserve"> предпочтительно использование анализаторов спектра реального времени. Обработка сигналов в реальном времени позволяет обнаруживать события, которые не могут быть зарегистрированы анализаторами с другой архитектурой.</w:t>
      </w:r>
    </w:p>
    <w:p w14:paraId="1EE80B9D" w14:textId="77777777" w:rsidR="00165598" w:rsidRPr="00165598" w:rsidRDefault="00165598" w:rsidP="00AD4D0E">
      <w:pPr>
        <w:pStyle w:val="a4"/>
        <w:tabs>
          <w:tab w:val="left" w:pos="142"/>
        </w:tabs>
        <w:ind w:left="0"/>
        <w:rPr>
          <w:sz w:val="26"/>
          <w:szCs w:val="26"/>
        </w:rPr>
      </w:pPr>
    </w:p>
    <w:p w14:paraId="0F9B37BD" w14:textId="12F7C907" w:rsidR="00E4003C" w:rsidRPr="00CA4B88" w:rsidRDefault="00004A6D" w:rsidP="00004A6D">
      <w:pPr>
        <w:pStyle w:val="21"/>
      </w:pPr>
      <w:bookmarkStart w:id="14" w:name="_Toc529448069"/>
      <w:bookmarkStart w:id="15" w:name="_Toc6383804"/>
      <w:r>
        <w:t xml:space="preserve">2.4 </w:t>
      </w:r>
      <w:r w:rsidR="00165598">
        <w:t>Р</w:t>
      </w:r>
      <w:r w:rsidR="00165598" w:rsidRPr="001A4A05">
        <w:t>адиомониторинг</w:t>
      </w:r>
      <w:r w:rsidR="004B1635">
        <w:t xml:space="preserve"> </w:t>
      </w:r>
      <w:r w:rsidR="00165598">
        <w:t>и к</w:t>
      </w:r>
      <w:r w:rsidR="00E4003C" w:rsidRPr="00CA4B88">
        <w:t>омплексная оценка электромагнитной и помеховой обстановки</w:t>
      </w:r>
      <w:bookmarkEnd w:id="14"/>
      <w:r w:rsidR="00E4003C" w:rsidRPr="00CA4B88">
        <w:t xml:space="preserve"> </w:t>
      </w:r>
      <w:r w:rsidR="00165598">
        <w:t xml:space="preserve">в </w:t>
      </w:r>
      <w:r w:rsidR="00165598" w:rsidRPr="001A4A05">
        <w:t>полос</w:t>
      </w:r>
      <w:r w:rsidR="00165598">
        <w:t>ах</w:t>
      </w:r>
      <w:r w:rsidR="00165598" w:rsidRPr="00C070C2">
        <w:t xml:space="preserve"> </w:t>
      </w:r>
      <w:r w:rsidR="00165598" w:rsidRPr="001A4A05">
        <w:t>частот</w:t>
      </w:r>
      <w:r w:rsidR="00165598" w:rsidRPr="00C070C2">
        <w:t xml:space="preserve"> </w:t>
      </w:r>
      <w:r w:rsidR="00165598" w:rsidRPr="001A4A05">
        <w:t>ГНСС</w:t>
      </w:r>
      <w:bookmarkEnd w:id="15"/>
    </w:p>
    <w:p w14:paraId="0F9B37C7" w14:textId="5D3AF14A" w:rsidR="00427D95" w:rsidRDefault="00162CF5" w:rsidP="00832F75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 планировании и проведении </w:t>
      </w:r>
      <w:proofErr w:type="spellStart"/>
      <w:r>
        <w:rPr>
          <w:color w:val="000000" w:themeColor="text1"/>
          <w:sz w:val="26"/>
          <w:szCs w:val="26"/>
        </w:rPr>
        <w:t>р</w:t>
      </w:r>
      <w:r w:rsidR="00832F75">
        <w:rPr>
          <w:color w:val="000000" w:themeColor="text1"/>
          <w:sz w:val="26"/>
          <w:szCs w:val="26"/>
        </w:rPr>
        <w:t>адиомониторинг</w:t>
      </w:r>
      <w:r>
        <w:rPr>
          <w:color w:val="000000" w:themeColor="text1"/>
          <w:sz w:val="26"/>
          <w:szCs w:val="26"/>
        </w:rPr>
        <w:t>а</w:t>
      </w:r>
      <w:proofErr w:type="spellEnd"/>
      <w:r w:rsidR="00832F75">
        <w:rPr>
          <w:color w:val="000000" w:themeColor="text1"/>
          <w:sz w:val="26"/>
          <w:szCs w:val="26"/>
        </w:rPr>
        <w:t xml:space="preserve"> в полосах частот ГНСС </w:t>
      </w:r>
      <w:r>
        <w:rPr>
          <w:color w:val="000000" w:themeColor="text1"/>
          <w:sz w:val="26"/>
          <w:szCs w:val="26"/>
        </w:rPr>
        <w:t>необходимо учитывать</w:t>
      </w:r>
      <w:r w:rsidR="00832F7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действующие </w:t>
      </w:r>
      <w:r w:rsidR="00832F75">
        <w:rPr>
          <w:color w:val="000000" w:themeColor="text1"/>
          <w:sz w:val="26"/>
          <w:szCs w:val="26"/>
        </w:rPr>
        <w:t>ограничени</w:t>
      </w:r>
      <w:r>
        <w:rPr>
          <w:color w:val="000000" w:themeColor="text1"/>
          <w:sz w:val="26"/>
          <w:szCs w:val="26"/>
        </w:rPr>
        <w:t>я</w:t>
      </w:r>
      <w:r w:rsidR="00832F75">
        <w:rPr>
          <w:color w:val="000000" w:themeColor="text1"/>
          <w:sz w:val="26"/>
          <w:szCs w:val="26"/>
        </w:rPr>
        <w:t xml:space="preserve"> и запрет</w:t>
      </w:r>
      <w:r>
        <w:rPr>
          <w:color w:val="000000" w:themeColor="text1"/>
          <w:sz w:val="26"/>
          <w:szCs w:val="26"/>
        </w:rPr>
        <w:t>ы</w:t>
      </w:r>
      <w:r w:rsidR="00832F75">
        <w:rPr>
          <w:color w:val="000000" w:themeColor="text1"/>
          <w:sz w:val="26"/>
          <w:szCs w:val="26"/>
        </w:rPr>
        <w:t xml:space="preserve"> на использование полос частот ГНСС другими радиосредствами других </w:t>
      </w:r>
      <w:proofErr w:type="spellStart"/>
      <w:r w:rsidR="00832F75">
        <w:rPr>
          <w:color w:val="000000" w:themeColor="text1"/>
          <w:sz w:val="26"/>
          <w:szCs w:val="26"/>
        </w:rPr>
        <w:t>радиослужб</w:t>
      </w:r>
      <w:proofErr w:type="spellEnd"/>
      <w:r w:rsidR="00832F75">
        <w:rPr>
          <w:color w:val="000000" w:themeColor="text1"/>
          <w:sz w:val="26"/>
          <w:szCs w:val="26"/>
        </w:rPr>
        <w:t>, а также высок</w:t>
      </w:r>
      <w:r>
        <w:rPr>
          <w:color w:val="000000" w:themeColor="text1"/>
          <w:sz w:val="26"/>
          <w:szCs w:val="26"/>
        </w:rPr>
        <w:t>ую</w:t>
      </w:r>
      <w:r w:rsidR="00832F75">
        <w:rPr>
          <w:color w:val="000000" w:themeColor="text1"/>
          <w:sz w:val="26"/>
          <w:szCs w:val="26"/>
        </w:rPr>
        <w:t xml:space="preserve"> чувствительност</w:t>
      </w:r>
      <w:r>
        <w:rPr>
          <w:color w:val="000000" w:themeColor="text1"/>
          <w:sz w:val="26"/>
          <w:szCs w:val="26"/>
        </w:rPr>
        <w:t>ь навигационной аппаратуры потребителей</w:t>
      </w:r>
      <w:r w:rsidR="00832F75">
        <w:rPr>
          <w:color w:val="000000" w:themeColor="text1"/>
          <w:sz w:val="26"/>
          <w:szCs w:val="26"/>
        </w:rPr>
        <w:t xml:space="preserve"> к повышенным уровням электромагнитного шумового фона и излучениям РЭС других </w:t>
      </w:r>
      <w:proofErr w:type="spellStart"/>
      <w:r w:rsidR="00832F75">
        <w:rPr>
          <w:color w:val="000000" w:themeColor="text1"/>
          <w:sz w:val="26"/>
          <w:szCs w:val="26"/>
        </w:rPr>
        <w:t>радиослужб</w:t>
      </w:r>
      <w:proofErr w:type="spellEnd"/>
      <w:r w:rsidR="00832F75">
        <w:rPr>
          <w:color w:val="000000" w:themeColor="text1"/>
          <w:sz w:val="26"/>
          <w:szCs w:val="26"/>
        </w:rPr>
        <w:t xml:space="preserve">. </w:t>
      </w:r>
    </w:p>
    <w:p w14:paraId="3B116EC1" w14:textId="22318655" w:rsidR="00832F75" w:rsidRDefault="00832F75" w:rsidP="00832F75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Цели и задачи </w:t>
      </w:r>
      <w:proofErr w:type="spellStart"/>
      <w:r>
        <w:rPr>
          <w:color w:val="000000" w:themeColor="text1"/>
          <w:sz w:val="26"/>
          <w:szCs w:val="26"/>
        </w:rPr>
        <w:t>радиомониторинга</w:t>
      </w:r>
      <w:proofErr w:type="spellEnd"/>
      <w:r>
        <w:rPr>
          <w:color w:val="000000" w:themeColor="text1"/>
          <w:sz w:val="26"/>
          <w:szCs w:val="26"/>
        </w:rPr>
        <w:t xml:space="preserve"> полос частот ГНСС </w:t>
      </w:r>
      <w:r w:rsidR="00AE65A4">
        <w:rPr>
          <w:color w:val="000000" w:themeColor="text1"/>
          <w:sz w:val="26"/>
          <w:szCs w:val="26"/>
        </w:rPr>
        <w:t xml:space="preserve">должны быть </w:t>
      </w:r>
      <w:r>
        <w:rPr>
          <w:color w:val="000000" w:themeColor="text1"/>
          <w:sz w:val="26"/>
          <w:szCs w:val="26"/>
        </w:rPr>
        <w:t>направлены на контроль и подтверждение нормальных условий распространения и приема сигналов ГНСС</w:t>
      </w:r>
      <w:r w:rsidR="00FD5DA7">
        <w:rPr>
          <w:color w:val="000000" w:themeColor="text1"/>
          <w:sz w:val="26"/>
          <w:szCs w:val="26"/>
        </w:rPr>
        <w:t>, выявление нарушений нормальных условий распространения и приема сигналов ГНСС, а также поиск и устранение причин их возникновения</w:t>
      </w:r>
      <w:r>
        <w:rPr>
          <w:color w:val="000000" w:themeColor="text1"/>
          <w:sz w:val="26"/>
          <w:szCs w:val="26"/>
        </w:rPr>
        <w:t xml:space="preserve">. </w:t>
      </w:r>
    </w:p>
    <w:p w14:paraId="53BD04AA" w14:textId="0D7DDB46" w:rsidR="00832F75" w:rsidRDefault="00832F75" w:rsidP="00832F75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</w:t>
      </w:r>
      <w:r w:rsidR="00CA4E97">
        <w:rPr>
          <w:color w:val="000000" w:themeColor="text1"/>
          <w:sz w:val="26"/>
          <w:szCs w:val="26"/>
        </w:rPr>
        <w:t xml:space="preserve">этой </w:t>
      </w:r>
      <w:r w:rsidR="00A06390">
        <w:rPr>
          <w:color w:val="000000" w:themeColor="text1"/>
          <w:sz w:val="26"/>
          <w:szCs w:val="26"/>
        </w:rPr>
        <w:t xml:space="preserve">связи в </w:t>
      </w:r>
      <w:r>
        <w:rPr>
          <w:color w:val="000000" w:themeColor="text1"/>
          <w:sz w:val="26"/>
          <w:szCs w:val="26"/>
        </w:rPr>
        <w:t xml:space="preserve">ходе </w:t>
      </w:r>
      <w:proofErr w:type="spellStart"/>
      <w:r>
        <w:rPr>
          <w:color w:val="000000" w:themeColor="text1"/>
          <w:sz w:val="26"/>
          <w:szCs w:val="26"/>
        </w:rPr>
        <w:t>радиомониторинга</w:t>
      </w:r>
      <w:proofErr w:type="spellEnd"/>
      <w:r>
        <w:rPr>
          <w:color w:val="000000" w:themeColor="text1"/>
          <w:sz w:val="26"/>
          <w:szCs w:val="26"/>
        </w:rPr>
        <w:t xml:space="preserve"> полос частот ГНСС могут решаться следующие задачи </w:t>
      </w:r>
      <w:proofErr w:type="spellStart"/>
      <w:r>
        <w:rPr>
          <w:color w:val="000000" w:themeColor="text1"/>
          <w:sz w:val="26"/>
          <w:szCs w:val="26"/>
        </w:rPr>
        <w:t>радиоконтроля</w:t>
      </w:r>
      <w:proofErr w:type="spellEnd"/>
      <w:r>
        <w:rPr>
          <w:color w:val="000000" w:themeColor="text1"/>
          <w:sz w:val="26"/>
          <w:szCs w:val="26"/>
        </w:rPr>
        <w:t>:</w:t>
      </w:r>
    </w:p>
    <w:p w14:paraId="4B4360E6" w14:textId="738A72BD" w:rsidR="00832F75" w:rsidRPr="003A2505" w:rsidRDefault="00832F75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>- контроль занятости и загруженности полос частот ГНСС</w:t>
      </w:r>
      <w:r w:rsidR="00E00089" w:rsidRPr="003A2505">
        <w:rPr>
          <w:bCs/>
          <w:iCs/>
          <w:sz w:val="26"/>
          <w:szCs w:val="26"/>
        </w:rPr>
        <w:t xml:space="preserve"> для определения фактов наличия помех и сигналов РЭС других </w:t>
      </w:r>
      <w:proofErr w:type="spellStart"/>
      <w:r w:rsidR="00E00089" w:rsidRPr="003A2505">
        <w:rPr>
          <w:bCs/>
          <w:iCs/>
          <w:sz w:val="26"/>
          <w:szCs w:val="26"/>
        </w:rPr>
        <w:t>радиослужб</w:t>
      </w:r>
      <w:proofErr w:type="spellEnd"/>
      <w:r w:rsidRPr="003A2505">
        <w:rPr>
          <w:bCs/>
          <w:iCs/>
          <w:sz w:val="26"/>
          <w:szCs w:val="26"/>
        </w:rPr>
        <w:t>;</w:t>
      </w:r>
    </w:p>
    <w:p w14:paraId="551ADBEF" w14:textId="7A883E82" w:rsidR="00832F75" w:rsidRPr="003A2505" w:rsidRDefault="00832F75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 xml:space="preserve">- </w:t>
      </w:r>
      <w:r w:rsidR="00A06390" w:rsidRPr="003A2505">
        <w:rPr>
          <w:bCs/>
          <w:iCs/>
          <w:sz w:val="26"/>
          <w:szCs w:val="26"/>
        </w:rPr>
        <w:t>мониторинг</w:t>
      </w:r>
      <w:r w:rsidRPr="003A2505">
        <w:rPr>
          <w:bCs/>
          <w:iCs/>
          <w:sz w:val="26"/>
          <w:szCs w:val="26"/>
        </w:rPr>
        <w:t xml:space="preserve"> полос частот ГНСС</w:t>
      </w:r>
      <w:r w:rsidR="00AE65A4" w:rsidRPr="003A2505">
        <w:rPr>
          <w:bCs/>
          <w:iCs/>
          <w:sz w:val="26"/>
          <w:szCs w:val="26"/>
        </w:rPr>
        <w:t>,</w:t>
      </w:r>
      <w:r w:rsidRPr="003A2505">
        <w:rPr>
          <w:bCs/>
          <w:iCs/>
          <w:sz w:val="26"/>
          <w:szCs w:val="26"/>
        </w:rPr>
        <w:t xml:space="preserve"> обнаружение излучений, спектральны</w:t>
      </w:r>
      <w:r w:rsidR="00AE65A4" w:rsidRPr="003A2505">
        <w:rPr>
          <w:bCs/>
          <w:iCs/>
          <w:sz w:val="26"/>
          <w:szCs w:val="26"/>
        </w:rPr>
        <w:t>е</w:t>
      </w:r>
      <w:r w:rsidRPr="003A2505">
        <w:rPr>
          <w:bCs/>
          <w:iCs/>
          <w:sz w:val="26"/>
          <w:szCs w:val="26"/>
        </w:rPr>
        <w:t xml:space="preserve"> измерения параметров обнаруженных излучений, распознавание </w:t>
      </w:r>
      <w:r w:rsidR="00A06390" w:rsidRPr="003A2505">
        <w:rPr>
          <w:bCs/>
          <w:iCs/>
          <w:sz w:val="26"/>
          <w:szCs w:val="26"/>
        </w:rPr>
        <w:t>выявленных излучений</w:t>
      </w:r>
      <w:r w:rsidR="00E00089" w:rsidRPr="003A2505">
        <w:rPr>
          <w:bCs/>
          <w:iCs/>
          <w:sz w:val="26"/>
          <w:szCs w:val="26"/>
        </w:rPr>
        <w:t xml:space="preserve"> </w:t>
      </w:r>
      <w:r w:rsidRPr="003A2505">
        <w:rPr>
          <w:bCs/>
          <w:iCs/>
          <w:sz w:val="26"/>
          <w:szCs w:val="26"/>
        </w:rPr>
        <w:t>по учетной базе данных разрешенных к применению РЭС, категорировани</w:t>
      </w:r>
      <w:r w:rsidR="00AE65A4" w:rsidRPr="003A2505">
        <w:rPr>
          <w:bCs/>
          <w:iCs/>
          <w:sz w:val="26"/>
          <w:szCs w:val="26"/>
        </w:rPr>
        <w:t>е</w:t>
      </w:r>
      <w:r w:rsidRPr="003A2505">
        <w:rPr>
          <w:bCs/>
          <w:iCs/>
          <w:sz w:val="26"/>
          <w:szCs w:val="26"/>
        </w:rPr>
        <w:t xml:space="preserve"> излучений </w:t>
      </w:r>
      <w:r w:rsidR="00E00089" w:rsidRPr="003A2505">
        <w:rPr>
          <w:bCs/>
          <w:iCs/>
          <w:sz w:val="26"/>
          <w:szCs w:val="26"/>
        </w:rPr>
        <w:t xml:space="preserve">в </w:t>
      </w:r>
      <w:proofErr w:type="spellStart"/>
      <w:r w:rsidR="00E00089" w:rsidRPr="003A2505">
        <w:rPr>
          <w:bCs/>
          <w:iCs/>
          <w:sz w:val="26"/>
          <w:szCs w:val="26"/>
        </w:rPr>
        <w:t>т.ч</w:t>
      </w:r>
      <w:proofErr w:type="spellEnd"/>
      <w:r w:rsidR="00E00089" w:rsidRPr="003A2505">
        <w:rPr>
          <w:bCs/>
          <w:iCs/>
          <w:sz w:val="26"/>
          <w:szCs w:val="26"/>
        </w:rPr>
        <w:t>. как помеховых, незаконно действующих и/или действующих с нарушениями установленного порядка и правил использование радиочастотного спектра;</w:t>
      </w:r>
    </w:p>
    <w:p w14:paraId="506992AD" w14:textId="178C0BD5" w:rsidR="00E00089" w:rsidRPr="003A2505" w:rsidRDefault="00E00089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>- оценка электромагнитной обстановки посредством пространственного сканирования спектра в полосе частот ГНСС с использованием направленных антенн, построени</w:t>
      </w:r>
      <w:r w:rsidR="00AE0A05">
        <w:rPr>
          <w:bCs/>
          <w:iCs/>
          <w:sz w:val="26"/>
          <w:szCs w:val="26"/>
        </w:rPr>
        <w:t>я</w:t>
      </w:r>
      <w:r w:rsidRPr="003A2505">
        <w:rPr>
          <w:bCs/>
          <w:iCs/>
          <w:sz w:val="26"/>
          <w:szCs w:val="26"/>
        </w:rPr>
        <w:t xml:space="preserve"> диаграмм пространственного распределения энергии излучений в точке </w:t>
      </w:r>
      <w:r w:rsidR="00C97360" w:rsidRPr="003A2505">
        <w:rPr>
          <w:bCs/>
          <w:iCs/>
          <w:sz w:val="26"/>
          <w:szCs w:val="26"/>
        </w:rPr>
        <w:t>места проведения измерений</w:t>
      </w:r>
      <w:r w:rsidR="00CA4E97" w:rsidRPr="003A2505">
        <w:rPr>
          <w:bCs/>
          <w:iCs/>
          <w:sz w:val="26"/>
          <w:szCs w:val="26"/>
        </w:rPr>
        <w:t>,</w:t>
      </w:r>
      <w:r w:rsidR="00C97360" w:rsidRPr="003A2505">
        <w:rPr>
          <w:bCs/>
          <w:iCs/>
          <w:sz w:val="26"/>
          <w:szCs w:val="26"/>
        </w:rPr>
        <w:t xml:space="preserve"> </w:t>
      </w:r>
      <w:r w:rsidRPr="003A2505">
        <w:rPr>
          <w:bCs/>
          <w:iCs/>
          <w:sz w:val="26"/>
          <w:szCs w:val="26"/>
        </w:rPr>
        <w:t>анализ</w:t>
      </w:r>
      <w:r w:rsidR="00AE0A05">
        <w:rPr>
          <w:bCs/>
          <w:iCs/>
          <w:sz w:val="26"/>
          <w:szCs w:val="26"/>
        </w:rPr>
        <w:t>а</w:t>
      </w:r>
      <w:r w:rsidRPr="003A2505">
        <w:rPr>
          <w:bCs/>
          <w:iCs/>
          <w:sz w:val="26"/>
          <w:szCs w:val="26"/>
        </w:rPr>
        <w:t xml:space="preserve"> диаграмм на предмет </w:t>
      </w:r>
      <w:r w:rsidR="00C97360" w:rsidRPr="003A2505">
        <w:rPr>
          <w:bCs/>
          <w:iCs/>
          <w:sz w:val="26"/>
          <w:szCs w:val="26"/>
        </w:rPr>
        <w:t xml:space="preserve">контроля </w:t>
      </w:r>
      <w:r w:rsidRPr="003A2505">
        <w:rPr>
          <w:bCs/>
          <w:iCs/>
          <w:sz w:val="26"/>
          <w:szCs w:val="26"/>
        </w:rPr>
        <w:t xml:space="preserve">соблюдения норм параметров радиоэлектронной и электромагнитной обстановки </w:t>
      </w:r>
      <w:r w:rsidR="00FF088C">
        <w:rPr>
          <w:bCs/>
          <w:iCs/>
          <w:sz w:val="26"/>
          <w:szCs w:val="26"/>
        </w:rPr>
        <w:t xml:space="preserve">(Пример - см. </w:t>
      </w:r>
      <w:r w:rsidR="00FF088C" w:rsidRPr="00FF088C">
        <w:rPr>
          <w:color w:val="000000" w:themeColor="text1"/>
          <w:sz w:val="26"/>
          <w:szCs w:val="26"/>
        </w:rPr>
        <w:t>Приложени</w:t>
      </w:r>
      <w:r w:rsidR="00FF088C">
        <w:rPr>
          <w:color w:val="000000" w:themeColor="text1"/>
          <w:sz w:val="26"/>
          <w:szCs w:val="26"/>
        </w:rPr>
        <w:t>е</w:t>
      </w:r>
      <w:r w:rsidR="00FF088C" w:rsidRPr="00FF088C">
        <w:rPr>
          <w:color w:val="000000" w:themeColor="text1"/>
          <w:sz w:val="26"/>
          <w:szCs w:val="26"/>
        </w:rPr>
        <w:t xml:space="preserve"> 7 к Отчету ITU-R WP1C </w:t>
      </w:r>
      <w:r w:rsidR="00FD5DA7" w:rsidRPr="003A2505">
        <w:rPr>
          <w:bCs/>
          <w:iCs/>
          <w:sz w:val="26"/>
          <w:szCs w:val="26"/>
        </w:rPr>
        <w:t>[</w:t>
      </w:r>
      <w:r w:rsidR="00492178" w:rsidRPr="003A2505">
        <w:rPr>
          <w:bCs/>
          <w:iCs/>
          <w:sz w:val="26"/>
          <w:szCs w:val="26"/>
        </w:rPr>
        <w:t>7</w:t>
      </w:r>
      <w:r w:rsidR="00FD5DA7" w:rsidRPr="003A2505">
        <w:rPr>
          <w:bCs/>
          <w:iCs/>
          <w:sz w:val="26"/>
          <w:szCs w:val="26"/>
        </w:rPr>
        <w:t>]</w:t>
      </w:r>
      <w:r w:rsidR="00FF088C">
        <w:rPr>
          <w:bCs/>
          <w:iCs/>
          <w:sz w:val="26"/>
          <w:szCs w:val="26"/>
        </w:rPr>
        <w:t>)</w:t>
      </w:r>
      <w:r w:rsidRPr="003A2505">
        <w:rPr>
          <w:bCs/>
          <w:iCs/>
          <w:sz w:val="26"/>
          <w:szCs w:val="26"/>
        </w:rPr>
        <w:t>;</w:t>
      </w:r>
    </w:p>
    <w:p w14:paraId="6C212A71" w14:textId="4D6EFC30" w:rsidR="00E00089" w:rsidRPr="003A2505" w:rsidRDefault="00E00089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 xml:space="preserve">- поиск и устранение действия помех радиоприему сигналов ГНСС при наличии заявок </w:t>
      </w:r>
      <w:r w:rsidR="00C97360" w:rsidRPr="003A2505">
        <w:rPr>
          <w:bCs/>
          <w:iCs/>
          <w:sz w:val="26"/>
          <w:szCs w:val="26"/>
        </w:rPr>
        <w:t xml:space="preserve">пользователей услуг ГНСС </w:t>
      </w:r>
      <w:r w:rsidRPr="003A2505">
        <w:rPr>
          <w:bCs/>
          <w:iCs/>
          <w:sz w:val="26"/>
          <w:szCs w:val="26"/>
        </w:rPr>
        <w:t>на поиск и устранение помех</w:t>
      </w:r>
      <w:r w:rsidR="00C97360" w:rsidRPr="003A2505">
        <w:rPr>
          <w:bCs/>
          <w:iCs/>
          <w:sz w:val="26"/>
          <w:szCs w:val="26"/>
        </w:rPr>
        <w:t xml:space="preserve"> радиоприему сигналов ГНСС и при выявлении помеховых излучений в ходе мониторинга в полосах частот ГНСС</w:t>
      </w:r>
      <w:r w:rsidRPr="003A2505">
        <w:rPr>
          <w:bCs/>
          <w:iCs/>
          <w:sz w:val="26"/>
          <w:szCs w:val="26"/>
        </w:rPr>
        <w:t>.</w:t>
      </w:r>
    </w:p>
    <w:p w14:paraId="11CF98F8" w14:textId="77777777" w:rsidR="00AE65A4" w:rsidRDefault="00AE65A4" w:rsidP="00957E49">
      <w:pPr>
        <w:pStyle w:val="a4"/>
        <w:ind w:left="0"/>
        <w:rPr>
          <w:color w:val="000000" w:themeColor="text1"/>
          <w:sz w:val="26"/>
          <w:szCs w:val="26"/>
        </w:rPr>
      </w:pPr>
    </w:p>
    <w:p w14:paraId="72FD3A28" w14:textId="0313E97E" w:rsidR="00FD5DA7" w:rsidRPr="00957E49" w:rsidRDefault="00FD5DA7" w:rsidP="00957E49">
      <w:pPr>
        <w:pStyle w:val="a4"/>
        <w:ind w:left="0"/>
        <w:rPr>
          <w:color w:val="000000" w:themeColor="text1"/>
          <w:sz w:val="26"/>
          <w:szCs w:val="26"/>
        </w:rPr>
      </w:pPr>
      <w:r w:rsidRPr="00957E49">
        <w:rPr>
          <w:color w:val="000000" w:themeColor="text1"/>
          <w:sz w:val="26"/>
          <w:szCs w:val="26"/>
        </w:rPr>
        <w:lastRenderedPageBreak/>
        <w:t>Оценка электромагнитной и помеховой обстановки в полосах частот ГНСС выполняется в точк</w:t>
      </w:r>
      <w:r w:rsidR="00AE65A4">
        <w:rPr>
          <w:color w:val="000000" w:themeColor="text1"/>
          <w:sz w:val="26"/>
          <w:szCs w:val="26"/>
        </w:rPr>
        <w:t>ах</w:t>
      </w:r>
      <w:r w:rsidRPr="00957E49">
        <w:rPr>
          <w:color w:val="000000" w:themeColor="text1"/>
          <w:sz w:val="26"/>
          <w:szCs w:val="26"/>
        </w:rPr>
        <w:t xml:space="preserve"> места </w:t>
      </w:r>
      <w:r w:rsidR="00C97360">
        <w:rPr>
          <w:color w:val="000000" w:themeColor="text1"/>
          <w:sz w:val="26"/>
          <w:szCs w:val="26"/>
        </w:rPr>
        <w:t>проведения о</w:t>
      </w:r>
      <w:r w:rsidRPr="00957E49">
        <w:rPr>
          <w:color w:val="000000" w:themeColor="text1"/>
          <w:sz w:val="26"/>
          <w:szCs w:val="26"/>
        </w:rPr>
        <w:t>ценивания. Точк</w:t>
      </w:r>
      <w:r w:rsidR="00AE65A4">
        <w:rPr>
          <w:color w:val="000000" w:themeColor="text1"/>
          <w:sz w:val="26"/>
          <w:szCs w:val="26"/>
        </w:rPr>
        <w:t>и</w:t>
      </w:r>
      <w:r w:rsidRPr="00957E49">
        <w:rPr>
          <w:color w:val="000000" w:themeColor="text1"/>
          <w:sz w:val="26"/>
          <w:szCs w:val="26"/>
        </w:rPr>
        <w:t xml:space="preserve"> места оценивания выбира</w:t>
      </w:r>
      <w:r w:rsidR="00AE65A4">
        <w:rPr>
          <w:color w:val="000000" w:themeColor="text1"/>
          <w:sz w:val="26"/>
          <w:szCs w:val="26"/>
        </w:rPr>
        <w:t>ю</w:t>
      </w:r>
      <w:r w:rsidRPr="00957E49">
        <w:rPr>
          <w:color w:val="000000" w:themeColor="text1"/>
          <w:sz w:val="26"/>
          <w:szCs w:val="26"/>
        </w:rPr>
        <w:t>тся с учетом априорной информации о возможности наличия излучений, оказывающих негативное влияние на распространение и прием сигналов ГНСС. Точк</w:t>
      </w:r>
      <w:r w:rsidR="00AE65A4">
        <w:rPr>
          <w:color w:val="000000" w:themeColor="text1"/>
          <w:sz w:val="26"/>
          <w:szCs w:val="26"/>
        </w:rPr>
        <w:t>и</w:t>
      </w:r>
      <w:r w:rsidRPr="00957E49">
        <w:rPr>
          <w:color w:val="000000" w:themeColor="text1"/>
          <w:sz w:val="26"/>
          <w:szCs w:val="26"/>
        </w:rPr>
        <w:t xml:space="preserve"> места оценивания мо</w:t>
      </w:r>
      <w:r w:rsidR="00AE65A4">
        <w:rPr>
          <w:color w:val="000000" w:themeColor="text1"/>
          <w:sz w:val="26"/>
          <w:szCs w:val="26"/>
        </w:rPr>
        <w:t>гут</w:t>
      </w:r>
      <w:r w:rsidRPr="00957E49">
        <w:rPr>
          <w:color w:val="000000" w:themeColor="text1"/>
          <w:sz w:val="26"/>
          <w:szCs w:val="26"/>
        </w:rPr>
        <w:t xml:space="preserve"> выбираться также при необходимости проверки и подтверждения нормальных условий распространения и приема сигналов ГНСС. </w:t>
      </w:r>
    </w:p>
    <w:p w14:paraId="13022572" w14:textId="1E7E4A36" w:rsidR="00957E49" w:rsidRPr="00957E49" w:rsidRDefault="00957E49" w:rsidP="00957E49">
      <w:pPr>
        <w:rPr>
          <w:bCs/>
          <w:iCs/>
          <w:sz w:val="26"/>
          <w:szCs w:val="26"/>
        </w:rPr>
      </w:pPr>
      <w:r w:rsidRPr="00957E49">
        <w:rPr>
          <w:color w:val="000000" w:themeColor="text1"/>
          <w:sz w:val="26"/>
          <w:szCs w:val="26"/>
        </w:rPr>
        <w:t>Электромагнитная и помеховая обстановка в точк</w:t>
      </w:r>
      <w:r w:rsidR="00AE65A4">
        <w:rPr>
          <w:color w:val="000000" w:themeColor="text1"/>
          <w:sz w:val="26"/>
          <w:szCs w:val="26"/>
        </w:rPr>
        <w:t>ах</w:t>
      </w:r>
      <w:r w:rsidRPr="00957E49">
        <w:rPr>
          <w:color w:val="000000" w:themeColor="text1"/>
          <w:sz w:val="26"/>
          <w:szCs w:val="26"/>
        </w:rPr>
        <w:t xml:space="preserve"> места оценивания определяется наличием и </w:t>
      </w:r>
      <w:r w:rsidRPr="00957E49">
        <w:rPr>
          <w:bCs/>
          <w:iCs/>
          <w:sz w:val="26"/>
          <w:szCs w:val="26"/>
        </w:rPr>
        <w:t xml:space="preserve">пространственным распределением </w:t>
      </w:r>
      <w:r w:rsidR="00AE65A4">
        <w:rPr>
          <w:bCs/>
          <w:iCs/>
          <w:sz w:val="26"/>
          <w:szCs w:val="26"/>
        </w:rPr>
        <w:t xml:space="preserve">энергии </w:t>
      </w:r>
      <w:r w:rsidRPr="00957E49">
        <w:rPr>
          <w:bCs/>
          <w:iCs/>
          <w:sz w:val="26"/>
          <w:szCs w:val="26"/>
        </w:rPr>
        <w:t xml:space="preserve">излучений в полосах частот ГНСС. </w:t>
      </w:r>
    </w:p>
    <w:p w14:paraId="54633CBC" w14:textId="6DF1B003" w:rsidR="00957E49" w:rsidRPr="00957E49" w:rsidRDefault="00957E49" w:rsidP="00957E49">
      <w:pPr>
        <w:rPr>
          <w:bCs/>
          <w:iCs/>
          <w:sz w:val="26"/>
          <w:szCs w:val="26"/>
        </w:rPr>
      </w:pPr>
      <w:r w:rsidRPr="00957E49">
        <w:rPr>
          <w:bCs/>
          <w:iCs/>
          <w:sz w:val="26"/>
          <w:szCs w:val="26"/>
        </w:rPr>
        <w:t xml:space="preserve">Пространственное распределение </w:t>
      </w:r>
      <w:r w:rsidR="00AE65A4">
        <w:rPr>
          <w:bCs/>
          <w:iCs/>
          <w:sz w:val="26"/>
          <w:szCs w:val="26"/>
        </w:rPr>
        <w:t xml:space="preserve">энергии </w:t>
      </w:r>
      <w:r w:rsidRPr="00957E49">
        <w:rPr>
          <w:bCs/>
          <w:iCs/>
          <w:sz w:val="26"/>
          <w:szCs w:val="26"/>
        </w:rPr>
        <w:t xml:space="preserve">излучений в полосах частот ГНСС определяется пространственным распределением радиосредств и других источников излучений. </w:t>
      </w:r>
    </w:p>
    <w:p w14:paraId="0EC3011F" w14:textId="7F116084" w:rsidR="00FD5DA7" w:rsidRPr="00957E49" w:rsidRDefault="00FD5DA7" w:rsidP="00957E49">
      <w:pPr>
        <w:pStyle w:val="a4"/>
        <w:ind w:left="0"/>
        <w:rPr>
          <w:color w:val="000000" w:themeColor="text1"/>
          <w:sz w:val="26"/>
          <w:szCs w:val="26"/>
        </w:rPr>
      </w:pPr>
      <w:r w:rsidRPr="00957E49">
        <w:rPr>
          <w:color w:val="000000" w:themeColor="text1"/>
          <w:sz w:val="26"/>
          <w:szCs w:val="26"/>
        </w:rPr>
        <w:t>Оценивание уровней прихода энергии излучений по направлениям прихода (азимуту, углу места) в точке места оценивания осуществляется по результатам избирательного пространственного сканирования спектр</w:t>
      </w:r>
      <w:r w:rsidR="00AE65A4">
        <w:rPr>
          <w:color w:val="000000" w:themeColor="text1"/>
          <w:sz w:val="26"/>
          <w:szCs w:val="26"/>
        </w:rPr>
        <w:t>а</w:t>
      </w:r>
      <w:r w:rsidRPr="00957E49">
        <w:rPr>
          <w:color w:val="000000" w:themeColor="text1"/>
          <w:sz w:val="26"/>
          <w:szCs w:val="26"/>
        </w:rPr>
        <w:t xml:space="preserve"> </w:t>
      </w:r>
      <w:r w:rsidR="00957E49" w:rsidRPr="00957E49">
        <w:rPr>
          <w:bCs/>
          <w:iCs/>
          <w:sz w:val="26"/>
          <w:szCs w:val="26"/>
        </w:rPr>
        <w:t>в полосе частот ГНСС</w:t>
      </w:r>
      <w:r w:rsidRPr="00957E49">
        <w:rPr>
          <w:color w:val="000000" w:themeColor="text1"/>
          <w:sz w:val="26"/>
          <w:szCs w:val="26"/>
        </w:rPr>
        <w:t xml:space="preserve"> с использованием направленных антенн. </w:t>
      </w:r>
    </w:p>
    <w:p w14:paraId="6A0EB4FC" w14:textId="0E1DC468" w:rsidR="00FD5DA7" w:rsidRPr="00957E49" w:rsidRDefault="00FD5DA7" w:rsidP="00957E49">
      <w:pPr>
        <w:pStyle w:val="a4"/>
        <w:ind w:left="0"/>
        <w:rPr>
          <w:color w:val="000000" w:themeColor="text1"/>
          <w:sz w:val="26"/>
          <w:szCs w:val="26"/>
        </w:rPr>
      </w:pPr>
      <w:r w:rsidRPr="00957E49">
        <w:rPr>
          <w:color w:val="000000" w:themeColor="text1"/>
          <w:sz w:val="26"/>
          <w:szCs w:val="26"/>
        </w:rPr>
        <w:t>Пространственное сканирование спектр</w:t>
      </w:r>
      <w:r w:rsidR="00AE65A4">
        <w:rPr>
          <w:color w:val="000000" w:themeColor="text1"/>
          <w:sz w:val="26"/>
          <w:szCs w:val="26"/>
        </w:rPr>
        <w:t>а</w:t>
      </w:r>
      <w:r w:rsidRPr="00957E49">
        <w:rPr>
          <w:color w:val="000000" w:themeColor="text1"/>
          <w:sz w:val="26"/>
          <w:szCs w:val="26"/>
        </w:rPr>
        <w:t xml:space="preserve"> направленными антеннами в точк</w:t>
      </w:r>
      <w:r w:rsidR="00C97360">
        <w:rPr>
          <w:color w:val="000000" w:themeColor="text1"/>
          <w:sz w:val="26"/>
          <w:szCs w:val="26"/>
        </w:rPr>
        <w:t>е</w:t>
      </w:r>
      <w:r w:rsidRPr="00957E49">
        <w:rPr>
          <w:color w:val="000000" w:themeColor="text1"/>
          <w:sz w:val="26"/>
          <w:szCs w:val="26"/>
        </w:rPr>
        <w:t xml:space="preserve"> места проведения измерений осуществляется:</w:t>
      </w:r>
    </w:p>
    <w:p w14:paraId="514226A0" w14:textId="77777777" w:rsidR="00FD5DA7" w:rsidRPr="003A2505" w:rsidRDefault="00FD5DA7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>- в азимутальной плоскости точки места оценивания - для анализа наземных излучений;</w:t>
      </w:r>
    </w:p>
    <w:p w14:paraId="71D0A45C" w14:textId="77777777" w:rsidR="00FD5DA7" w:rsidRPr="003A2505" w:rsidRDefault="00FD5DA7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 xml:space="preserve">- в полусфере точки места оценивания по азимуту и углу места - для анализа излучений из воздушного и космического пространства; </w:t>
      </w:r>
    </w:p>
    <w:p w14:paraId="6C3E4E43" w14:textId="77777777" w:rsidR="00FD5DA7" w:rsidRPr="003A2505" w:rsidRDefault="00FD5DA7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 xml:space="preserve">- в полусфере точки места оценивания по азимуту и углу места - для комплексного анализа наземных излучений, излучений из воздушного пространства, а также излучений из космического пространства. </w:t>
      </w:r>
    </w:p>
    <w:p w14:paraId="2D4D4F4F" w14:textId="3C100376" w:rsidR="00FD5DA7" w:rsidRPr="00FD5DA7" w:rsidRDefault="00FD5DA7" w:rsidP="00AA291C">
      <w:pPr>
        <w:pStyle w:val="a4"/>
        <w:ind w:left="0"/>
        <w:rPr>
          <w:color w:val="000000" w:themeColor="text1"/>
          <w:sz w:val="26"/>
          <w:szCs w:val="26"/>
        </w:rPr>
      </w:pPr>
      <w:r w:rsidRPr="00FD5DA7">
        <w:rPr>
          <w:color w:val="000000" w:themeColor="text1"/>
          <w:sz w:val="26"/>
          <w:szCs w:val="26"/>
        </w:rPr>
        <w:t xml:space="preserve">Задачи пространственного сканирования распределения излучений </w:t>
      </w:r>
      <w:r w:rsidR="00957E49" w:rsidRPr="00957E49">
        <w:rPr>
          <w:color w:val="000000" w:themeColor="text1"/>
          <w:sz w:val="26"/>
          <w:szCs w:val="26"/>
        </w:rPr>
        <w:t>в полосе частот ГНСС</w:t>
      </w:r>
      <w:r w:rsidRPr="00FD5DA7">
        <w:rPr>
          <w:color w:val="000000" w:themeColor="text1"/>
          <w:sz w:val="26"/>
          <w:szCs w:val="26"/>
        </w:rPr>
        <w:t xml:space="preserve"> и последующего анализа получаемых при этом результатов предусматривают:</w:t>
      </w:r>
    </w:p>
    <w:p w14:paraId="09E863FE" w14:textId="04CDDB2F" w:rsidR="00FD5DA7" w:rsidRPr="003A2505" w:rsidRDefault="00FD5DA7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>- формирование исходных данных в виде спектров, получаемых с использованием направленных антенн посредством пошагового пространственного сканирования</w:t>
      </w:r>
      <w:r w:rsidR="00AE65A4" w:rsidRPr="003A2505">
        <w:rPr>
          <w:bCs/>
          <w:iCs/>
          <w:sz w:val="26"/>
          <w:szCs w:val="26"/>
        </w:rPr>
        <w:t xml:space="preserve"> по </w:t>
      </w:r>
      <w:r w:rsidR="00C97360" w:rsidRPr="003A2505">
        <w:rPr>
          <w:bCs/>
          <w:iCs/>
          <w:sz w:val="26"/>
          <w:szCs w:val="26"/>
        </w:rPr>
        <w:t xml:space="preserve">направлениям сканирования по </w:t>
      </w:r>
      <w:r w:rsidR="00AE65A4" w:rsidRPr="003A2505">
        <w:rPr>
          <w:bCs/>
          <w:iCs/>
          <w:sz w:val="26"/>
          <w:szCs w:val="26"/>
        </w:rPr>
        <w:t>азимут</w:t>
      </w:r>
      <w:r w:rsidR="00C97360" w:rsidRPr="003A2505">
        <w:rPr>
          <w:bCs/>
          <w:iCs/>
          <w:sz w:val="26"/>
          <w:szCs w:val="26"/>
        </w:rPr>
        <w:t>ам</w:t>
      </w:r>
      <w:r w:rsidR="00AE65A4" w:rsidRPr="003A2505">
        <w:rPr>
          <w:bCs/>
          <w:iCs/>
          <w:sz w:val="26"/>
          <w:szCs w:val="26"/>
        </w:rPr>
        <w:t xml:space="preserve"> и угл</w:t>
      </w:r>
      <w:r w:rsidR="00C97360" w:rsidRPr="003A2505">
        <w:rPr>
          <w:bCs/>
          <w:iCs/>
          <w:sz w:val="26"/>
          <w:szCs w:val="26"/>
        </w:rPr>
        <w:t>ам</w:t>
      </w:r>
      <w:r w:rsidR="00AE65A4" w:rsidRPr="003A2505">
        <w:rPr>
          <w:bCs/>
          <w:iCs/>
          <w:sz w:val="26"/>
          <w:szCs w:val="26"/>
        </w:rPr>
        <w:t xml:space="preserve"> места</w:t>
      </w:r>
      <w:r w:rsidRPr="003A2505">
        <w:rPr>
          <w:bCs/>
          <w:iCs/>
          <w:sz w:val="26"/>
          <w:szCs w:val="26"/>
        </w:rPr>
        <w:t xml:space="preserve">; </w:t>
      </w:r>
    </w:p>
    <w:p w14:paraId="3350B608" w14:textId="09C930D1" w:rsidR="00FD5DA7" w:rsidRPr="003A2505" w:rsidRDefault="00FD5DA7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>- оценку значений интегральных энергетических параметров наблюдаемых спектров по азимутальным направлениям;</w:t>
      </w:r>
    </w:p>
    <w:p w14:paraId="3A641192" w14:textId="27049011" w:rsidR="00FD5DA7" w:rsidRPr="003A2505" w:rsidRDefault="00FD5DA7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>- построение диаграмм</w:t>
      </w:r>
      <w:r w:rsidR="00C97360" w:rsidRPr="003A2505">
        <w:rPr>
          <w:bCs/>
          <w:iCs/>
          <w:sz w:val="26"/>
          <w:szCs w:val="26"/>
        </w:rPr>
        <w:t>ы</w:t>
      </w:r>
      <w:r w:rsidRPr="003A2505">
        <w:rPr>
          <w:bCs/>
          <w:iCs/>
          <w:sz w:val="26"/>
          <w:szCs w:val="26"/>
        </w:rPr>
        <w:t xml:space="preserve"> распределения интегральных энергетических параметров наблюдаемых спектров по направлениям прихода энергии излучений по азимуту и углу места;</w:t>
      </w:r>
    </w:p>
    <w:p w14:paraId="2C02DE83" w14:textId="3BEAA2B9" w:rsidR="00FD5DA7" w:rsidRPr="003A2505" w:rsidRDefault="00FD5DA7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>- оценку электромагнитной обстановки и помеховой обстановки</w:t>
      </w:r>
      <w:r w:rsidR="00957E49" w:rsidRPr="003A2505">
        <w:rPr>
          <w:bCs/>
          <w:iCs/>
          <w:sz w:val="26"/>
          <w:szCs w:val="26"/>
        </w:rPr>
        <w:t xml:space="preserve"> с учетом распределения энергетических уровней излучений по азимуту и углу места </w:t>
      </w:r>
      <w:r w:rsidR="009A27D2" w:rsidRPr="003A2505">
        <w:rPr>
          <w:bCs/>
          <w:iCs/>
          <w:sz w:val="26"/>
          <w:szCs w:val="26"/>
        </w:rPr>
        <w:t>с учетом</w:t>
      </w:r>
      <w:r w:rsidR="00957E49" w:rsidRPr="003A2505">
        <w:rPr>
          <w:bCs/>
          <w:iCs/>
          <w:sz w:val="26"/>
          <w:szCs w:val="26"/>
        </w:rPr>
        <w:t xml:space="preserve"> норм энергетических уровн</w:t>
      </w:r>
      <w:r w:rsidR="00AA291C" w:rsidRPr="003A2505">
        <w:rPr>
          <w:bCs/>
          <w:iCs/>
          <w:sz w:val="26"/>
          <w:szCs w:val="26"/>
        </w:rPr>
        <w:t>ей</w:t>
      </w:r>
      <w:r w:rsidR="00957E49" w:rsidRPr="003A2505">
        <w:rPr>
          <w:bCs/>
          <w:iCs/>
          <w:sz w:val="26"/>
          <w:szCs w:val="26"/>
        </w:rPr>
        <w:t xml:space="preserve"> излучений и шумов</w:t>
      </w:r>
      <w:r w:rsidRPr="003A2505">
        <w:rPr>
          <w:bCs/>
          <w:iCs/>
          <w:sz w:val="26"/>
          <w:szCs w:val="26"/>
        </w:rPr>
        <w:t xml:space="preserve">; </w:t>
      </w:r>
    </w:p>
    <w:p w14:paraId="20164DE2" w14:textId="0611322F" w:rsidR="009A27D2" w:rsidRPr="003A2505" w:rsidRDefault="009A27D2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>- оценку наличия и плотности пространственного распределения источников радиоизлучений и помех, определение направлений на источники излучений и их местоположения;</w:t>
      </w:r>
    </w:p>
    <w:p w14:paraId="051F2494" w14:textId="646CE6B8" w:rsidR="00FD5DA7" w:rsidRPr="003A2505" w:rsidRDefault="009A27D2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 xml:space="preserve">- измерения спектральных </w:t>
      </w:r>
      <w:r w:rsidR="00FD5DA7" w:rsidRPr="003A2505">
        <w:rPr>
          <w:bCs/>
          <w:iCs/>
          <w:sz w:val="26"/>
          <w:szCs w:val="26"/>
        </w:rPr>
        <w:t xml:space="preserve">параметров </w:t>
      </w:r>
      <w:r w:rsidRPr="003A2505">
        <w:rPr>
          <w:bCs/>
          <w:iCs/>
          <w:sz w:val="26"/>
          <w:szCs w:val="26"/>
        </w:rPr>
        <w:t xml:space="preserve">выявленных </w:t>
      </w:r>
      <w:r w:rsidR="00FD5DA7" w:rsidRPr="003A2505">
        <w:rPr>
          <w:bCs/>
          <w:iCs/>
          <w:sz w:val="26"/>
          <w:szCs w:val="26"/>
        </w:rPr>
        <w:t>излучений и помех</w:t>
      </w:r>
      <w:r w:rsidR="00AA291C" w:rsidRPr="003A2505">
        <w:rPr>
          <w:bCs/>
          <w:iCs/>
          <w:sz w:val="26"/>
          <w:szCs w:val="26"/>
        </w:rPr>
        <w:t>.</w:t>
      </w:r>
    </w:p>
    <w:p w14:paraId="39EA6D44" w14:textId="77777777" w:rsidR="00176A46" w:rsidRDefault="00176A46" w:rsidP="00176A46">
      <w:pPr>
        <w:pStyle w:val="a4"/>
        <w:ind w:left="0"/>
        <w:rPr>
          <w:color w:val="000000" w:themeColor="text1"/>
          <w:sz w:val="26"/>
          <w:szCs w:val="26"/>
        </w:rPr>
      </w:pPr>
    </w:p>
    <w:p w14:paraId="7DED3D4F" w14:textId="7DE63F3E" w:rsidR="00176A46" w:rsidRPr="00176A46" w:rsidRDefault="00176A46" w:rsidP="00176A46">
      <w:pPr>
        <w:pStyle w:val="a4"/>
        <w:ind w:left="0"/>
        <w:rPr>
          <w:color w:val="000000" w:themeColor="text1"/>
          <w:sz w:val="26"/>
          <w:szCs w:val="26"/>
        </w:rPr>
      </w:pPr>
      <w:r w:rsidRPr="00176A46">
        <w:rPr>
          <w:color w:val="000000" w:themeColor="text1"/>
          <w:sz w:val="26"/>
          <w:szCs w:val="26"/>
        </w:rPr>
        <w:t>Определение интегральных энергетических характеристик (параметров) спектр</w:t>
      </w:r>
      <w:r w:rsidR="000241FC">
        <w:rPr>
          <w:color w:val="000000" w:themeColor="text1"/>
          <w:sz w:val="26"/>
          <w:szCs w:val="26"/>
        </w:rPr>
        <w:t>а</w:t>
      </w:r>
      <w:r w:rsidRPr="00176A46">
        <w:rPr>
          <w:color w:val="000000" w:themeColor="text1"/>
          <w:sz w:val="26"/>
          <w:szCs w:val="26"/>
        </w:rPr>
        <w:t xml:space="preserve"> в </w:t>
      </w:r>
      <w:r>
        <w:rPr>
          <w:color w:val="000000" w:themeColor="text1"/>
          <w:sz w:val="26"/>
          <w:szCs w:val="26"/>
        </w:rPr>
        <w:t>заданной</w:t>
      </w:r>
      <w:r w:rsidRPr="00176A46">
        <w:rPr>
          <w:color w:val="000000" w:themeColor="text1"/>
          <w:sz w:val="26"/>
          <w:szCs w:val="26"/>
        </w:rPr>
        <w:t xml:space="preserve"> полосе частот осуществляется для каждого сохраненного спектра</w:t>
      </w:r>
      <w:r>
        <w:rPr>
          <w:color w:val="000000" w:themeColor="text1"/>
          <w:sz w:val="26"/>
          <w:szCs w:val="26"/>
        </w:rPr>
        <w:t xml:space="preserve"> по азимуту и углу места (по азимутальному направлению)</w:t>
      </w:r>
      <w:r w:rsidRPr="00176A46">
        <w:rPr>
          <w:color w:val="000000" w:themeColor="text1"/>
          <w:sz w:val="26"/>
          <w:szCs w:val="26"/>
        </w:rPr>
        <w:t xml:space="preserve">. </w:t>
      </w:r>
    </w:p>
    <w:p w14:paraId="1155ED8C" w14:textId="7567AB33" w:rsidR="00176A46" w:rsidRPr="00176A46" w:rsidRDefault="00176A46" w:rsidP="00176A46">
      <w:pPr>
        <w:pStyle w:val="a4"/>
        <w:ind w:left="0"/>
        <w:rPr>
          <w:color w:val="000000" w:themeColor="text1"/>
          <w:sz w:val="26"/>
          <w:szCs w:val="26"/>
        </w:rPr>
      </w:pPr>
      <w:r w:rsidRPr="00176A46">
        <w:rPr>
          <w:color w:val="000000" w:themeColor="text1"/>
          <w:sz w:val="26"/>
          <w:szCs w:val="26"/>
        </w:rPr>
        <w:lastRenderedPageBreak/>
        <w:t xml:space="preserve">Интегральные энергетические характеристики излучений в наблюдаемой полосе частот для каждого сохраненного спектра должны включать значение уровня электромагнитного шумового фона, пиковое значение уровня спектра в наблюдаемой полосе частот, а также среднее значение уровня спектра в наблюдаемой полосе частот. </w:t>
      </w:r>
    </w:p>
    <w:p w14:paraId="7800B431" w14:textId="4C714807" w:rsidR="00176A46" w:rsidRDefault="00176A46" w:rsidP="00176A46">
      <w:pPr>
        <w:pStyle w:val="a4"/>
        <w:ind w:left="0"/>
        <w:rPr>
          <w:color w:val="000000" w:themeColor="text1"/>
          <w:sz w:val="26"/>
          <w:szCs w:val="26"/>
        </w:rPr>
      </w:pPr>
      <w:proofErr w:type="gramStart"/>
      <w:r w:rsidRPr="00176A46">
        <w:rPr>
          <w:color w:val="000000" w:themeColor="text1"/>
          <w:sz w:val="26"/>
          <w:szCs w:val="26"/>
        </w:rPr>
        <w:t xml:space="preserve">Интегральные энергетические характеристики </w:t>
      </w:r>
      <w:r w:rsidR="000241FC">
        <w:rPr>
          <w:color w:val="000000" w:themeColor="text1"/>
          <w:sz w:val="26"/>
          <w:szCs w:val="26"/>
        </w:rPr>
        <w:t>спектра</w:t>
      </w:r>
      <w:r w:rsidRPr="00176A46">
        <w:rPr>
          <w:color w:val="000000" w:themeColor="text1"/>
          <w:sz w:val="26"/>
          <w:szCs w:val="26"/>
        </w:rPr>
        <w:t xml:space="preserve"> в наблюдаемой полосе частот для каждого спектра могут быть получены непосредственно в результате прямых измерений или могут быть получены в результате вторичной обработки данных результатов первичных измерений расчетным путем по данным пошаговой оценки значений энергетических уровней излучений в заданной полосе частот.</w:t>
      </w:r>
      <w:proofErr w:type="gramEnd"/>
    </w:p>
    <w:p w14:paraId="62CD56AB" w14:textId="77777777" w:rsidR="000241FC" w:rsidRDefault="000241FC" w:rsidP="00176A46">
      <w:pPr>
        <w:pStyle w:val="a4"/>
        <w:ind w:left="0"/>
        <w:rPr>
          <w:color w:val="000000" w:themeColor="text1"/>
          <w:sz w:val="26"/>
          <w:szCs w:val="26"/>
        </w:rPr>
      </w:pPr>
    </w:p>
    <w:p w14:paraId="38CDED2A" w14:textId="30E51700" w:rsidR="008A7239" w:rsidRPr="00176A46" w:rsidRDefault="008A7239" w:rsidP="008A7239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Э</w:t>
      </w:r>
      <w:r w:rsidRPr="00FD5DA7">
        <w:rPr>
          <w:color w:val="000000" w:themeColor="text1"/>
          <w:sz w:val="26"/>
          <w:szCs w:val="26"/>
        </w:rPr>
        <w:t>лектромагнитн</w:t>
      </w:r>
      <w:r>
        <w:rPr>
          <w:color w:val="000000" w:themeColor="text1"/>
          <w:sz w:val="26"/>
          <w:szCs w:val="26"/>
        </w:rPr>
        <w:t>ая</w:t>
      </w:r>
      <w:r w:rsidRPr="00FD5DA7">
        <w:rPr>
          <w:color w:val="000000" w:themeColor="text1"/>
          <w:sz w:val="26"/>
          <w:szCs w:val="26"/>
        </w:rPr>
        <w:t xml:space="preserve"> и помехов</w:t>
      </w:r>
      <w:r>
        <w:rPr>
          <w:color w:val="000000" w:themeColor="text1"/>
          <w:sz w:val="26"/>
          <w:szCs w:val="26"/>
        </w:rPr>
        <w:t>ая</w:t>
      </w:r>
      <w:r w:rsidRPr="00FD5DA7">
        <w:rPr>
          <w:color w:val="000000" w:themeColor="text1"/>
          <w:sz w:val="26"/>
          <w:szCs w:val="26"/>
        </w:rPr>
        <w:t xml:space="preserve"> обстановк</w:t>
      </w:r>
      <w:r>
        <w:rPr>
          <w:color w:val="000000" w:themeColor="text1"/>
          <w:sz w:val="26"/>
          <w:szCs w:val="26"/>
        </w:rPr>
        <w:t xml:space="preserve">а </w:t>
      </w:r>
      <w:r w:rsidR="000241FC" w:rsidRPr="00176A46">
        <w:rPr>
          <w:color w:val="000000" w:themeColor="text1"/>
          <w:sz w:val="26"/>
          <w:szCs w:val="26"/>
        </w:rPr>
        <w:t>в полосе частот</w:t>
      </w:r>
      <w:r w:rsidR="000241FC">
        <w:rPr>
          <w:color w:val="000000" w:themeColor="text1"/>
          <w:sz w:val="26"/>
          <w:szCs w:val="26"/>
        </w:rPr>
        <w:t xml:space="preserve"> ГНСС </w:t>
      </w:r>
      <w:r>
        <w:rPr>
          <w:color w:val="000000" w:themeColor="text1"/>
          <w:sz w:val="26"/>
          <w:szCs w:val="26"/>
        </w:rPr>
        <w:t xml:space="preserve">в точке </w:t>
      </w:r>
      <w:r w:rsidR="00492178">
        <w:rPr>
          <w:color w:val="000000" w:themeColor="text1"/>
          <w:sz w:val="26"/>
          <w:szCs w:val="26"/>
        </w:rPr>
        <w:t>места оценивания</w:t>
      </w:r>
      <w:r>
        <w:rPr>
          <w:color w:val="000000" w:themeColor="text1"/>
          <w:sz w:val="26"/>
          <w:szCs w:val="26"/>
        </w:rPr>
        <w:t xml:space="preserve"> характеризуется д</w:t>
      </w:r>
      <w:r w:rsidRPr="00176A46">
        <w:rPr>
          <w:color w:val="000000" w:themeColor="text1"/>
          <w:sz w:val="26"/>
          <w:szCs w:val="26"/>
        </w:rPr>
        <w:t>иаграмм</w:t>
      </w:r>
      <w:r>
        <w:rPr>
          <w:color w:val="000000" w:themeColor="text1"/>
          <w:sz w:val="26"/>
          <w:szCs w:val="26"/>
        </w:rPr>
        <w:t>ами</w:t>
      </w:r>
      <w:r w:rsidRPr="00176A46">
        <w:rPr>
          <w:color w:val="000000" w:themeColor="text1"/>
          <w:sz w:val="26"/>
          <w:szCs w:val="26"/>
        </w:rPr>
        <w:t xml:space="preserve"> пространственно</w:t>
      </w:r>
      <w:r>
        <w:rPr>
          <w:color w:val="000000" w:themeColor="text1"/>
          <w:sz w:val="26"/>
          <w:szCs w:val="26"/>
        </w:rPr>
        <w:t>го</w:t>
      </w:r>
      <w:r w:rsidRPr="00176A46">
        <w:rPr>
          <w:color w:val="000000" w:themeColor="text1"/>
          <w:sz w:val="26"/>
          <w:szCs w:val="26"/>
        </w:rPr>
        <w:t xml:space="preserve"> распределени</w:t>
      </w:r>
      <w:r>
        <w:rPr>
          <w:color w:val="000000" w:themeColor="text1"/>
          <w:sz w:val="26"/>
          <w:szCs w:val="26"/>
        </w:rPr>
        <w:t>я</w:t>
      </w:r>
      <w:r w:rsidRPr="00176A46">
        <w:rPr>
          <w:color w:val="000000" w:themeColor="text1"/>
          <w:sz w:val="26"/>
          <w:szCs w:val="26"/>
        </w:rPr>
        <w:t xml:space="preserve"> излучений и направлени</w:t>
      </w:r>
      <w:r>
        <w:rPr>
          <w:color w:val="000000" w:themeColor="text1"/>
          <w:sz w:val="26"/>
          <w:szCs w:val="26"/>
        </w:rPr>
        <w:t>й</w:t>
      </w:r>
      <w:r w:rsidRPr="00176A46">
        <w:rPr>
          <w:color w:val="000000" w:themeColor="text1"/>
          <w:sz w:val="26"/>
          <w:szCs w:val="26"/>
        </w:rPr>
        <w:t xml:space="preserve"> прихода энергии спектр</w:t>
      </w:r>
      <w:r>
        <w:rPr>
          <w:color w:val="000000" w:themeColor="text1"/>
          <w:sz w:val="26"/>
          <w:szCs w:val="26"/>
        </w:rPr>
        <w:t>а</w:t>
      </w:r>
      <w:r w:rsidRPr="00176A46">
        <w:rPr>
          <w:color w:val="000000" w:themeColor="text1"/>
          <w:sz w:val="26"/>
          <w:szCs w:val="26"/>
        </w:rPr>
        <w:t xml:space="preserve">. </w:t>
      </w:r>
    </w:p>
    <w:p w14:paraId="4AC7298B" w14:textId="76E04318" w:rsidR="000241FC" w:rsidRPr="000241FC" w:rsidRDefault="000241FC" w:rsidP="000241FC">
      <w:pPr>
        <w:pStyle w:val="a4"/>
        <w:ind w:left="0"/>
        <w:rPr>
          <w:color w:val="000000" w:themeColor="text1"/>
          <w:sz w:val="26"/>
          <w:szCs w:val="26"/>
        </w:rPr>
      </w:pPr>
      <w:r w:rsidRPr="000241FC">
        <w:rPr>
          <w:color w:val="000000" w:themeColor="text1"/>
          <w:sz w:val="26"/>
          <w:szCs w:val="26"/>
        </w:rPr>
        <w:t xml:space="preserve">Диаграммы пространственного распределения излучений и направлений прихода энергии спектра строятся для каждой точки места измерений. </w:t>
      </w:r>
    </w:p>
    <w:p w14:paraId="4F07424F" w14:textId="0761C496" w:rsidR="000241FC" w:rsidRPr="000241FC" w:rsidRDefault="000241FC" w:rsidP="000241FC">
      <w:pPr>
        <w:pStyle w:val="a4"/>
        <w:ind w:left="0"/>
        <w:rPr>
          <w:color w:val="000000" w:themeColor="text1"/>
          <w:sz w:val="26"/>
          <w:szCs w:val="26"/>
        </w:rPr>
      </w:pPr>
      <w:r w:rsidRPr="000241FC">
        <w:rPr>
          <w:color w:val="000000" w:themeColor="text1"/>
          <w:sz w:val="26"/>
          <w:szCs w:val="26"/>
        </w:rPr>
        <w:t xml:space="preserve">Диаграммы строятся по результатам измерений или расчетов значений пикового уровня излучений, среднего уровня излучений и уровня электромагнитного шумового фона </w:t>
      </w:r>
      <w:r>
        <w:rPr>
          <w:color w:val="000000" w:themeColor="text1"/>
          <w:sz w:val="26"/>
          <w:szCs w:val="26"/>
        </w:rPr>
        <w:t>определяемых</w:t>
      </w:r>
      <w:r w:rsidRPr="000241FC">
        <w:rPr>
          <w:color w:val="000000" w:themeColor="text1"/>
          <w:sz w:val="26"/>
          <w:szCs w:val="26"/>
        </w:rPr>
        <w:t xml:space="preserve"> для каждого наблюдаемого спектра по каждому направлению</w:t>
      </w:r>
      <w:r>
        <w:rPr>
          <w:color w:val="000000" w:themeColor="text1"/>
          <w:sz w:val="26"/>
          <w:szCs w:val="26"/>
        </w:rPr>
        <w:t xml:space="preserve"> по азимуту и углу места</w:t>
      </w:r>
      <w:r w:rsidRPr="000241FC">
        <w:rPr>
          <w:color w:val="000000" w:themeColor="text1"/>
          <w:sz w:val="26"/>
          <w:szCs w:val="26"/>
        </w:rPr>
        <w:t>.</w:t>
      </w:r>
    </w:p>
    <w:p w14:paraId="64879FBF" w14:textId="322F38E6" w:rsidR="000241FC" w:rsidRPr="000241FC" w:rsidRDefault="000241FC" w:rsidP="000241FC">
      <w:pPr>
        <w:pStyle w:val="a4"/>
        <w:ind w:left="0"/>
        <w:rPr>
          <w:color w:val="000000" w:themeColor="text1"/>
          <w:sz w:val="26"/>
          <w:szCs w:val="26"/>
        </w:rPr>
      </w:pPr>
      <w:r w:rsidRPr="000241FC">
        <w:rPr>
          <w:color w:val="000000" w:themeColor="text1"/>
          <w:sz w:val="26"/>
          <w:szCs w:val="26"/>
        </w:rPr>
        <w:t xml:space="preserve">Для случаев анализа излучений и выявления помех от наземных источников излучений строятся диаграммы азимутального кругового обзора. Диаграммы представляют интегральные данные </w:t>
      </w:r>
      <w:proofErr w:type="gramStart"/>
      <w:r w:rsidRPr="000241FC">
        <w:rPr>
          <w:color w:val="000000" w:themeColor="text1"/>
          <w:sz w:val="26"/>
          <w:szCs w:val="26"/>
        </w:rPr>
        <w:t>о</w:t>
      </w:r>
      <w:proofErr w:type="gramEnd"/>
      <w:r w:rsidRPr="000241FC">
        <w:rPr>
          <w:color w:val="000000" w:themeColor="text1"/>
          <w:sz w:val="26"/>
          <w:szCs w:val="26"/>
        </w:rPr>
        <w:t xml:space="preserve"> энергетических воздействиях в точке места оценивания с учетом азимутов направления прихода энергии излучений в заданных полосах частот. Центр плоскости диаграммы соответствует координатам точки места оценивания.</w:t>
      </w:r>
    </w:p>
    <w:p w14:paraId="4208546E" w14:textId="58A6ABCA" w:rsidR="000241FC" w:rsidRDefault="000241FC" w:rsidP="000241FC">
      <w:pPr>
        <w:pStyle w:val="a4"/>
        <w:ind w:left="0"/>
        <w:rPr>
          <w:color w:val="000000" w:themeColor="text1"/>
          <w:sz w:val="26"/>
          <w:szCs w:val="26"/>
        </w:rPr>
      </w:pPr>
      <w:r w:rsidRPr="000241FC">
        <w:rPr>
          <w:color w:val="000000" w:themeColor="text1"/>
          <w:sz w:val="26"/>
          <w:szCs w:val="26"/>
        </w:rPr>
        <w:t xml:space="preserve">Для случаев анализа излучений и выявления помех от источников излучений воздушного и космического базирования строятся диаграммы обзора энергетических воздействий в полусфере с центром основания полусферы в точке </w:t>
      </w:r>
      <w:r w:rsidR="00E72621">
        <w:rPr>
          <w:color w:val="000000" w:themeColor="text1"/>
          <w:sz w:val="26"/>
          <w:szCs w:val="26"/>
        </w:rPr>
        <w:t xml:space="preserve">места </w:t>
      </w:r>
      <w:r w:rsidRPr="000241FC">
        <w:rPr>
          <w:color w:val="000000" w:themeColor="text1"/>
          <w:sz w:val="26"/>
          <w:szCs w:val="26"/>
        </w:rPr>
        <w:t xml:space="preserve">оценивания. Диаграммы представляют </w:t>
      </w:r>
      <w:r w:rsidR="00492178" w:rsidRPr="000241FC">
        <w:rPr>
          <w:color w:val="000000" w:themeColor="text1"/>
          <w:sz w:val="26"/>
          <w:szCs w:val="26"/>
        </w:rPr>
        <w:t>интегральные</w:t>
      </w:r>
      <w:r w:rsidRPr="000241FC">
        <w:rPr>
          <w:color w:val="000000" w:themeColor="text1"/>
          <w:sz w:val="26"/>
          <w:szCs w:val="26"/>
        </w:rPr>
        <w:t xml:space="preserve"> данные о направлениях прихода и уровнях энергии излучений в наблюдаемых полосах частот по азимутам и углам места. Центр полусферы плоскости диаграммы соответствует координатам точки места оценивания.</w:t>
      </w:r>
    </w:p>
    <w:p w14:paraId="7A82BA48" w14:textId="31F014F4" w:rsidR="000241FC" w:rsidRDefault="00333B53" w:rsidP="000241FC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 построении диаграмм координатные направления по азимуту и углу места оцифровываются значениями энергетических уровней. На оцифрованные координатные </w:t>
      </w:r>
      <w:r w:rsidR="00BE171E">
        <w:rPr>
          <w:color w:val="000000" w:themeColor="text1"/>
          <w:sz w:val="26"/>
          <w:szCs w:val="26"/>
        </w:rPr>
        <w:t xml:space="preserve">направления </w:t>
      </w:r>
      <w:r>
        <w:rPr>
          <w:color w:val="000000" w:themeColor="text1"/>
          <w:sz w:val="26"/>
          <w:szCs w:val="26"/>
        </w:rPr>
        <w:t xml:space="preserve">наносятся данные </w:t>
      </w:r>
      <w:r w:rsidRPr="000241FC">
        <w:rPr>
          <w:color w:val="000000" w:themeColor="text1"/>
          <w:sz w:val="26"/>
          <w:szCs w:val="26"/>
        </w:rPr>
        <w:t xml:space="preserve">значений пикового уровня излучений, среднего уровня излучений и уровня электромагнитного шумового фона </w:t>
      </w:r>
      <w:r>
        <w:rPr>
          <w:color w:val="000000" w:themeColor="text1"/>
          <w:sz w:val="26"/>
          <w:szCs w:val="26"/>
        </w:rPr>
        <w:t>определяемы</w:t>
      </w:r>
      <w:r w:rsidR="00492178">
        <w:rPr>
          <w:color w:val="000000" w:themeColor="text1"/>
          <w:sz w:val="26"/>
          <w:szCs w:val="26"/>
        </w:rPr>
        <w:t>е</w:t>
      </w:r>
      <w:r w:rsidRPr="000241FC">
        <w:rPr>
          <w:color w:val="000000" w:themeColor="text1"/>
          <w:sz w:val="26"/>
          <w:szCs w:val="26"/>
        </w:rPr>
        <w:t xml:space="preserve"> для каждого наблюдаемого спектра по каждому направлению</w:t>
      </w:r>
      <w:r>
        <w:rPr>
          <w:color w:val="000000" w:themeColor="text1"/>
          <w:sz w:val="26"/>
          <w:szCs w:val="26"/>
        </w:rPr>
        <w:t xml:space="preserve"> по азимуту и углу места. Точки значений указанных </w:t>
      </w:r>
      <w:r w:rsidRPr="00176A46">
        <w:rPr>
          <w:color w:val="000000" w:themeColor="text1"/>
          <w:sz w:val="26"/>
          <w:szCs w:val="26"/>
        </w:rPr>
        <w:t>интегральных энергетических характеристик (параметров) спектр</w:t>
      </w:r>
      <w:r>
        <w:rPr>
          <w:color w:val="000000" w:themeColor="text1"/>
          <w:sz w:val="26"/>
          <w:szCs w:val="26"/>
        </w:rPr>
        <w:t xml:space="preserve">а </w:t>
      </w:r>
      <w:r w:rsidR="00BE171E">
        <w:rPr>
          <w:color w:val="000000" w:themeColor="text1"/>
          <w:sz w:val="26"/>
          <w:szCs w:val="26"/>
        </w:rPr>
        <w:t xml:space="preserve">для каждой характеристики </w:t>
      </w:r>
      <w:r>
        <w:rPr>
          <w:color w:val="000000" w:themeColor="text1"/>
          <w:sz w:val="26"/>
          <w:szCs w:val="26"/>
        </w:rPr>
        <w:t>соединяются образующими диаграмм</w:t>
      </w:r>
      <w:r w:rsidR="00492178">
        <w:rPr>
          <w:color w:val="000000" w:themeColor="text1"/>
          <w:sz w:val="26"/>
          <w:szCs w:val="26"/>
        </w:rPr>
        <w:t>у</w:t>
      </w:r>
      <w:r>
        <w:rPr>
          <w:color w:val="000000" w:themeColor="text1"/>
          <w:sz w:val="26"/>
          <w:szCs w:val="26"/>
        </w:rPr>
        <w:t xml:space="preserve"> линиями. Методика </w:t>
      </w:r>
      <w:r w:rsidR="00492178">
        <w:rPr>
          <w:color w:val="000000" w:themeColor="text1"/>
          <w:sz w:val="26"/>
          <w:szCs w:val="26"/>
        </w:rPr>
        <w:t xml:space="preserve">и примеры </w:t>
      </w:r>
      <w:r>
        <w:rPr>
          <w:color w:val="000000" w:themeColor="text1"/>
          <w:sz w:val="26"/>
          <w:szCs w:val="26"/>
        </w:rPr>
        <w:t xml:space="preserve">оценки электромагнитной </w:t>
      </w:r>
      <w:r w:rsidR="00BE171E">
        <w:rPr>
          <w:color w:val="000000" w:themeColor="text1"/>
          <w:sz w:val="26"/>
          <w:szCs w:val="26"/>
        </w:rPr>
        <w:t xml:space="preserve">и помеховой обстановки в полосе частот ГНСС </w:t>
      </w:r>
      <w:r>
        <w:rPr>
          <w:color w:val="000000" w:themeColor="text1"/>
          <w:sz w:val="26"/>
          <w:szCs w:val="26"/>
        </w:rPr>
        <w:t xml:space="preserve">на основе </w:t>
      </w:r>
      <w:r w:rsidR="000241FC" w:rsidRPr="000241FC">
        <w:rPr>
          <w:color w:val="000000" w:themeColor="text1"/>
          <w:sz w:val="26"/>
          <w:szCs w:val="26"/>
        </w:rPr>
        <w:t xml:space="preserve">диаграмм для </w:t>
      </w:r>
      <w:r w:rsidR="000241FC">
        <w:rPr>
          <w:color w:val="000000" w:themeColor="text1"/>
          <w:sz w:val="26"/>
          <w:szCs w:val="26"/>
        </w:rPr>
        <w:t xml:space="preserve">случаев </w:t>
      </w:r>
      <w:r w:rsidRPr="00FA509E">
        <w:rPr>
          <w:color w:val="000000" w:themeColor="text1"/>
          <w:sz w:val="26"/>
          <w:szCs w:val="26"/>
        </w:rPr>
        <w:t>пространственного сканирования</w:t>
      </w:r>
      <w:r w:rsidR="000241FC" w:rsidRPr="00FA509E">
        <w:rPr>
          <w:color w:val="000000" w:themeColor="text1"/>
          <w:sz w:val="26"/>
          <w:szCs w:val="26"/>
        </w:rPr>
        <w:t xml:space="preserve"> направленной антенной на </w:t>
      </w:r>
      <w:r w:rsidRPr="00FA509E">
        <w:rPr>
          <w:color w:val="000000" w:themeColor="text1"/>
          <w:sz w:val="26"/>
          <w:szCs w:val="26"/>
        </w:rPr>
        <w:t>основе</w:t>
      </w:r>
      <w:r w:rsidR="000241FC" w:rsidRPr="00FA509E">
        <w:rPr>
          <w:color w:val="000000" w:themeColor="text1"/>
          <w:sz w:val="26"/>
          <w:szCs w:val="26"/>
        </w:rPr>
        <w:t xml:space="preserve"> данных обобщенных энергетических параметров спектров </w:t>
      </w:r>
      <w:r w:rsidRPr="00FA509E">
        <w:rPr>
          <w:color w:val="000000" w:themeColor="text1"/>
          <w:sz w:val="26"/>
          <w:szCs w:val="26"/>
        </w:rPr>
        <w:t>по азимуту и углу места</w:t>
      </w:r>
      <w:r w:rsidR="000241FC" w:rsidRPr="00FA509E">
        <w:rPr>
          <w:color w:val="000000" w:themeColor="text1"/>
          <w:sz w:val="26"/>
          <w:szCs w:val="26"/>
        </w:rPr>
        <w:t xml:space="preserve"> представлены в </w:t>
      </w:r>
      <w:r w:rsidR="00ED6D29" w:rsidRPr="00FF088C">
        <w:rPr>
          <w:color w:val="000000" w:themeColor="text1"/>
          <w:sz w:val="26"/>
          <w:szCs w:val="26"/>
        </w:rPr>
        <w:t>Приложении 7 к Отчету ITU-R WP1C</w:t>
      </w:r>
      <w:r w:rsidR="004B1635" w:rsidRPr="004B1635">
        <w:rPr>
          <w:color w:val="000000" w:themeColor="text1"/>
          <w:sz w:val="26"/>
          <w:szCs w:val="26"/>
        </w:rPr>
        <w:t xml:space="preserve"> </w:t>
      </w:r>
      <w:r w:rsidR="000241FC" w:rsidRPr="00FA509E">
        <w:rPr>
          <w:color w:val="000000" w:themeColor="text1"/>
          <w:sz w:val="26"/>
          <w:szCs w:val="26"/>
        </w:rPr>
        <w:t>[</w:t>
      </w:r>
      <w:r w:rsidR="00141C30" w:rsidRPr="00FA509E">
        <w:rPr>
          <w:color w:val="000000" w:themeColor="text1"/>
          <w:sz w:val="26"/>
          <w:szCs w:val="26"/>
        </w:rPr>
        <w:t>7</w:t>
      </w:r>
      <w:r w:rsidR="000241FC" w:rsidRPr="00FA509E">
        <w:rPr>
          <w:color w:val="000000" w:themeColor="text1"/>
          <w:sz w:val="26"/>
          <w:szCs w:val="26"/>
        </w:rPr>
        <w:t>].</w:t>
      </w:r>
    </w:p>
    <w:p w14:paraId="4CBF500F" w14:textId="70F4731E" w:rsidR="000241FC" w:rsidRPr="00333B53" w:rsidRDefault="000241FC" w:rsidP="00FD5DA7">
      <w:pPr>
        <w:pStyle w:val="a4"/>
        <w:ind w:left="0"/>
        <w:rPr>
          <w:color w:val="000000" w:themeColor="text1"/>
          <w:sz w:val="26"/>
          <w:szCs w:val="26"/>
        </w:rPr>
      </w:pPr>
    </w:p>
    <w:p w14:paraId="3C340F39" w14:textId="4C5261E8" w:rsidR="00333B53" w:rsidRPr="00333B53" w:rsidRDefault="00333B53" w:rsidP="00333B53">
      <w:pPr>
        <w:ind w:firstLine="708"/>
        <w:rPr>
          <w:sz w:val="26"/>
          <w:szCs w:val="26"/>
        </w:rPr>
      </w:pPr>
      <w:r w:rsidRPr="00333B53">
        <w:rPr>
          <w:sz w:val="26"/>
          <w:szCs w:val="26"/>
        </w:rPr>
        <w:t xml:space="preserve">Пространственная избирательность обобщенных энергетических характеристик спектров на диаграммах </w:t>
      </w:r>
      <w:r w:rsidR="00141C30">
        <w:rPr>
          <w:sz w:val="26"/>
          <w:szCs w:val="26"/>
        </w:rPr>
        <w:t xml:space="preserve">и совмещение диаграмм с цифровыми картами местности </w:t>
      </w:r>
      <w:r w:rsidRPr="00333B53">
        <w:rPr>
          <w:sz w:val="26"/>
          <w:szCs w:val="26"/>
        </w:rPr>
        <w:lastRenderedPageBreak/>
        <w:t>способству</w:t>
      </w:r>
      <w:r w:rsidR="00141C30">
        <w:rPr>
          <w:sz w:val="26"/>
          <w:szCs w:val="26"/>
        </w:rPr>
        <w:t>ю</w:t>
      </w:r>
      <w:r w:rsidRPr="00333B53">
        <w:rPr>
          <w:sz w:val="26"/>
          <w:szCs w:val="26"/>
        </w:rPr>
        <w:t xml:space="preserve">т </w:t>
      </w:r>
      <w:r w:rsidR="009A517C">
        <w:rPr>
          <w:sz w:val="26"/>
          <w:szCs w:val="26"/>
        </w:rPr>
        <w:t>оперативной оценке электромагнитной и помеховой обстановки, а также</w:t>
      </w:r>
      <w:r w:rsidRPr="00333B53">
        <w:rPr>
          <w:sz w:val="26"/>
          <w:szCs w:val="26"/>
        </w:rPr>
        <w:t xml:space="preserve"> </w:t>
      </w:r>
      <w:r w:rsidR="009A517C" w:rsidRPr="00333B53">
        <w:rPr>
          <w:sz w:val="26"/>
          <w:szCs w:val="26"/>
        </w:rPr>
        <w:t>определени</w:t>
      </w:r>
      <w:r w:rsidR="009A517C">
        <w:rPr>
          <w:sz w:val="26"/>
          <w:szCs w:val="26"/>
        </w:rPr>
        <w:t>ю</w:t>
      </w:r>
      <w:r w:rsidRPr="00333B53">
        <w:rPr>
          <w:sz w:val="26"/>
          <w:szCs w:val="26"/>
        </w:rPr>
        <w:t xml:space="preserve"> наличия и направлений на источники излучений</w:t>
      </w:r>
      <w:r w:rsidR="009A517C">
        <w:rPr>
          <w:sz w:val="26"/>
          <w:szCs w:val="26"/>
        </w:rPr>
        <w:t xml:space="preserve"> и помех</w:t>
      </w:r>
      <w:r w:rsidRPr="00333B53">
        <w:rPr>
          <w:sz w:val="26"/>
          <w:szCs w:val="26"/>
        </w:rPr>
        <w:t>.</w:t>
      </w:r>
    </w:p>
    <w:p w14:paraId="55193F64" w14:textId="5118DC4A" w:rsidR="00333B53" w:rsidRPr="00333B53" w:rsidRDefault="00333B53" w:rsidP="00333B53">
      <w:pPr>
        <w:ind w:firstLine="708"/>
        <w:rPr>
          <w:bCs/>
          <w:iCs/>
          <w:sz w:val="26"/>
          <w:szCs w:val="26"/>
        </w:rPr>
      </w:pPr>
      <w:r w:rsidRPr="00333B53">
        <w:rPr>
          <w:bCs/>
          <w:iCs/>
          <w:sz w:val="26"/>
          <w:szCs w:val="26"/>
        </w:rPr>
        <w:t>Общая оценка электромагнитной и помеховой обстановки, а также правила принятия решений о</w:t>
      </w:r>
      <w:r w:rsidR="0034210F">
        <w:rPr>
          <w:bCs/>
          <w:iCs/>
          <w:sz w:val="26"/>
          <w:szCs w:val="26"/>
        </w:rPr>
        <w:t xml:space="preserve">б </w:t>
      </w:r>
      <w:r w:rsidRPr="00333B53">
        <w:rPr>
          <w:bCs/>
          <w:iCs/>
          <w:sz w:val="26"/>
          <w:szCs w:val="26"/>
        </w:rPr>
        <w:t>обнаружени</w:t>
      </w:r>
      <w:r w:rsidR="0034210F">
        <w:rPr>
          <w:bCs/>
          <w:iCs/>
          <w:sz w:val="26"/>
          <w:szCs w:val="26"/>
        </w:rPr>
        <w:t>и</w:t>
      </w:r>
      <w:r w:rsidRPr="00333B53">
        <w:rPr>
          <w:bCs/>
          <w:iCs/>
          <w:sz w:val="26"/>
          <w:szCs w:val="26"/>
        </w:rPr>
        <w:t xml:space="preserve"> излучений и помех основываются на анализе превышений пиковых и средних уровней излучений над уровнем шумов по направлениям прихода энергии излучений. </w:t>
      </w:r>
    </w:p>
    <w:p w14:paraId="44A1B5CC" w14:textId="497F9EA3" w:rsidR="00333B53" w:rsidRPr="00333B53" w:rsidRDefault="00333B53" w:rsidP="00333B53">
      <w:pPr>
        <w:ind w:firstLine="708"/>
        <w:rPr>
          <w:bCs/>
          <w:iCs/>
          <w:sz w:val="26"/>
          <w:szCs w:val="26"/>
        </w:rPr>
      </w:pPr>
      <w:r w:rsidRPr="00333B53">
        <w:rPr>
          <w:bCs/>
          <w:iCs/>
          <w:sz w:val="26"/>
          <w:szCs w:val="26"/>
        </w:rPr>
        <w:t>Величины разностей значений пиковых значений уровней излучений, средних значений уровней излучений и уровней шумового фона по направлениям прихода энергии излучений по азимутам и углам места нормир</w:t>
      </w:r>
      <w:r w:rsidR="0034210F">
        <w:rPr>
          <w:bCs/>
          <w:iCs/>
          <w:sz w:val="26"/>
          <w:szCs w:val="26"/>
        </w:rPr>
        <w:t>уются</w:t>
      </w:r>
      <w:r w:rsidRPr="00333B53">
        <w:rPr>
          <w:bCs/>
          <w:iCs/>
          <w:sz w:val="26"/>
          <w:szCs w:val="26"/>
        </w:rPr>
        <w:t xml:space="preserve"> для целей использования норм разностей:</w:t>
      </w:r>
    </w:p>
    <w:p w14:paraId="0AC81E1E" w14:textId="025C9942" w:rsidR="00333B53" w:rsidRPr="003A2505" w:rsidRDefault="00333B53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 xml:space="preserve">- для </w:t>
      </w:r>
      <w:r w:rsidR="00141C30" w:rsidRPr="003A2505">
        <w:rPr>
          <w:bCs/>
          <w:iCs/>
          <w:sz w:val="26"/>
          <w:szCs w:val="26"/>
        </w:rPr>
        <w:t xml:space="preserve">обнаружения источников излучений и помех и </w:t>
      </w:r>
      <w:r w:rsidRPr="003A2505">
        <w:rPr>
          <w:bCs/>
          <w:iCs/>
          <w:sz w:val="26"/>
          <w:szCs w:val="26"/>
        </w:rPr>
        <w:t>категорирования состояний электромагнитной и помеховой обстановки;</w:t>
      </w:r>
    </w:p>
    <w:p w14:paraId="3A38118E" w14:textId="77777777" w:rsidR="00333B53" w:rsidRPr="003A2505" w:rsidRDefault="00333B53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>- для определения оценок плотности загруженности спектра и плотности распределения радиосредств в окрестности точки места оценивания.</w:t>
      </w:r>
    </w:p>
    <w:p w14:paraId="6C0981AC" w14:textId="77777777" w:rsidR="0034210F" w:rsidRPr="00333B53" w:rsidRDefault="0034210F" w:rsidP="0034210F">
      <w:pPr>
        <w:ind w:firstLine="708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</w:t>
      </w:r>
      <w:r w:rsidRPr="00333B53">
        <w:rPr>
          <w:bCs/>
          <w:iCs/>
          <w:sz w:val="26"/>
          <w:szCs w:val="26"/>
        </w:rPr>
        <w:t>бнаружени</w:t>
      </w:r>
      <w:r>
        <w:rPr>
          <w:bCs/>
          <w:iCs/>
          <w:sz w:val="26"/>
          <w:szCs w:val="26"/>
        </w:rPr>
        <w:t>е</w:t>
      </w:r>
      <w:r w:rsidRPr="00333B53">
        <w:rPr>
          <w:bCs/>
          <w:iCs/>
          <w:sz w:val="26"/>
          <w:szCs w:val="26"/>
        </w:rPr>
        <w:t xml:space="preserve"> источников радиоизлучений и помех </w:t>
      </w:r>
      <w:r w:rsidRPr="00333B53">
        <w:rPr>
          <w:sz w:val="26"/>
          <w:szCs w:val="26"/>
        </w:rPr>
        <w:t xml:space="preserve">на диаграммах </w:t>
      </w:r>
      <w:r w:rsidRPr="00333B53">
        <w:rPr>
          <w:bCs/>
          <w:iCs/>
          <w:sz w:val="26"/>
          <w:szCs w:val="26"/>
        </w:rPr>
        <w:t>о</w:t>
      </w:r>
      <w:r>
        <w:rPr>
          <w:bCs/>
          <w:iCs/>
          <w:sz w:val="26"/>
          <w:szCs w:val="26"/>
        </w:rPr>
        <w:t>пределяется</w:t>
      </w:r>
      <w:r w:rsidRPr="00333B53">
        <w:rPr>
          <w:bCs/>
          <w:iCs/>
          <w:sz w:val="26"/>
          <w:szCs w:val="26"/>
        </w:rPr>
        <w:t xml:space="preserve"> величина</w:t>
      </w:r>
      <w:r>
        <w:rPr>
          <w:bCs/>
          <w:iCs/>
          <w:sz w:val="26"/>
          <w:szCs w:val="26"/>
        </w:rPr>
        <w:t>ми</w:t>
      </w:r>
      <w:r w:rsidRPr="00333B53">
        <w:rPr>
          <w:bCs/>
          <w:iCs/>
          <w:sz w:val="26"/>
          <w:szCs w:val="26"/>
        </w:rPr>
        <w:t xml:space="preserve"> и соотношения</w:t>
      </w:r>
      <w:r>
        <w:rPr>
          <w:bCs/>
          <w:iCs/>
          <w:sz w:val="26"/>
          <w:szCs w:val="26"/>
        </w:rPr>
        <w:t>ми</w:t>
      </w:r>
      <w:r w:rsidRPr="00333B53">
        <w:rPr>
          <w:bCs/>
          <w:iCs/>
          <w:sz w:val="26"/>
          <w:szCs w:val="26"/>
        </w:rPr>
        <w:t xml:space="preserve"> разностей значений пиковых значений уровней</w:t>
      </w:r>
      <w:r>
        <w:rPr>
          <w:bCs/>
          <w:iCs/>
          <w:sz w:val="26"/>
          <w:szCs w:val="26"/>
        </w:rPr>
        <w:t xml:space="preserve"> спектра</w:t>
      </w:r>
      <w:r w:rsidRPr="00333B53">
        <w:rPr>
          <w:bCs/>
          <w:iCs/>
          <w:sz w:val="26"/>
          <w:szCs w:val="26"/>
        </w:rPr>
        <w:t xml:space="preserve">, средних значений уровней </w:t>
      </w:r>
      <w:r>
        <w:rPr>
          <w:bCs/>
          <w:iCs/>
          <w:sz w:val="26"/>
          <w:szCs w:val="26"/>
        </w:rPr>
        <w:t>спектра</w:t>
      </w:r>
      <w:r w:rsidRPr="00333B53">
        <w:rPr>
          <w:bCs/>
          <w:iCs/>
          <w:sz w:val="26"/>
          <w:szCs w:val="26"/>
        </w:rPr>
        <w:t xml:space="preserve"> и уровней шумового фона по направлениям прихода энергии излучений по азимутам и углам места. </w:t>
      </w:r>
    </w:p>
    <w:p w14:paraId="4333FB14" w14:textId="77777777" w:rsidR="00333B53" w:rsidRDefault="00333B53" w:rsidP="00FD5DA7">
      <w:pPr>
        <w:pStyle w:val="a4"/>
        <w:ind w:left="0"/>
        <w:rPr>
          <w:color w:val="000000" w:themeColor="text1"/>
          <w:sz w:val="26"/>
          <w:szCs w:val="26"/>
        </w:rPr>
      </w:pPr>
    </w:p>
    <w:p w14:paraId="5937AB75" w14:textId="5118A8EE" w:rsidR="00E42DB3" w:rsidRDefault="00E42DB3" w:rsidP="00FD5DA7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Результаты оценки электромагнитной и помеховой обстановки в территориальных районах могут представляться в виде карт распределения уровней электромагнитного шумового фона, карт пиковых и средних значений уровней излучений спектра в полос</w:t>
      </w:r>
      <w:r w:rsidR="00141C30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 xml:space="preserve"> частот ГНСС, карт местоположения источников излучений и/или плотности помеховых воздействий в полос</w:t>
      </w:r>
      <w:r w:rsidR="00141C30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 xml:space="preserve"> частот ГНСС.</w:t>
      </w:r>
    </w:p>
    <w:p w14:paraId="47B98923" w14:textId="77777777" w:rsidR="00E42DB3" w:rsidRPr="00333B53" w:rsidRDefault="00E42DB3" w:rsidP="00FD5DA7">
      <w:pPr>
        <w:pStyle w:val="a4"/>
        <w:ind w:left="0"/>
        <w:rPr>
          <w:color w:val="000000" w:themeColor="text1"/>
          <w:sz w:val="26"/>
          <w:szCs w:val="26"/>
        </w:rPr>
      </w:pPr>
    </w:p>
    <w:p w14:paraId="2A173D65" w14:textId="5A5D7717" w:rsidR="00333B53" w:rsidRPr="00333B53" w:rsidRDefault="00333B53" w:rsidP="00333B53">
      <w:pPr>
        <w:pStyle w:val="a4"/>
        <w:ind w:left="0"/>
        <w:rPr>
          <w:color w:val="000000" w:themeColor="text1"/>
          <w:sz w:val="26"/>
          <w:szCs w:val="26"/>
        </w:rPr>
      </w:pPr>
      <w:r w:rsidRPr="00333B53">
        <w:rPr>
          <w:color w:val="000000" w:themeColor="text1"/>
          <w:sz w:val="26"/>
          <w:szCs w:val="26"/>
        </w:rPr>
        <w:t xml:space="preserve">Пространственное сканирование спектров излучений направленными антеннами </w:t>
      </w:r>
      <w:r w:rsidR="002423A1" w:rsidRPr="00333B53">
        <w:rPr>
          <w:color w:val="000000" w:themeColor="text1"/>
          <w:sz w:val="26"/>
          <w:szCs w:val="26"/>
        </w:rPr>
        <w:t xml:space="preserve">в полосах частот </w:t>
      </w:r>
      <w:r w:rsidR="002423A1">
        <w:rPr>
          <w:color w:val="000000" w:themeColor="text1"/>
          <w:sz w:val="26"/>
          <w:szCs w:val="26"/>
        </w:rPr>
        <w:t xml:space="preserve">ГНСС </w:t>
      </w:r>
      <w:r w:rsidRPr="00333B53">
        <w:rPr>
          <w:color w:val="000000" w:themeColor="text1"/>
          <w:sz w:val="26"/>
          <w:szCs w:val="26"/>
        </w:rPr>
        <w:t xml:space="preserve">в точках места проведения измерений может дополняться данными </w:t>
      </w:r>
      <w:r w:rsidR="00141C30">
        <w:rPr>
          <w:color w:val="000000" w:themeColor="text1"/>
          <w:sz w:val="26"/>
          <w:szCs w:val="26"/>
        </w:rPr>
        <w:t>спектральных измерений</w:t>
      </w:r>
      <w:r w:rsidRPr="00333B53">
        <w:rPr>
          <w:color w:val="000000" w:themeColor="text1"/>
          <w:sz w:val="26"/>
          <w:szCs w:val="26"/>
        </w:rPr>
        <w:t xml:space="preserve"> с использованием ненаправленных антенн. Получаемый с использованием ненаправленной антенны совокупный спектр в точке места проведения измерений может дополнять оценки и результаты </w:t>
      </w:r>
      <w:proofErr w:type="gramStart"/>
      <w:r w:rsidRPr="00333B53">
        <w:rPr>
          <w:color w:val="000000" w:themeColor="text1"/>
          <w:sz w:val="26"/>
          <w:szCs w:val="26"/>
        </w:rPr>
        <w:t>измерений</w:t>
      </w:r>
      <w:proofErr w:type="gramEnd"/>
      <w:r w:rsidRPr="00333B53">
        <w:rPr>
          <w:color w:val="000000" w:themeColor="text1"/>
          <w:sz w:val="26"/>
          <w:szCs w:val="26"/>
        </w:rPr>
        <w:t xml:space="preserve"> получаемые с использованием направленных антенн. Получаемый с использованием ненаправленной антенны спектр способств</w:t>
      </w:r>
      <w:r w:rsidR="006E7DE9">
        <w:rPr>
          <w:color w:val="000000" w:themeColor="text1"/>
          <w:sz w:val="26"/>
          <w:szCs w:val="26"/>
        </w:rPr>
        <w:t>ует</w:t>
      </w:r>
      <w:r w:rsidRPr="00333B53">
        <w:rPr>
          <w:color w:val="000000" w:themeColor="text1"/>
          <w:sz w:val="26"/>
          <w:szCs w:val="26"/>
        </w:rPr>
        <w:t xml:space="preserve"> формированию общих выводов о состоянии электромагнитной и помеховой обстановки в точке места проведения измерений.</w:t>
      </w:r>
    </w:p>
    <w:p w14:paraId="37503306" w14:textId="77777777" w:rsidR="00333B53" w:rsidRPr="00333B53" w:rsidRDefault="00333B53" w:rsidP="00FD5DA7">
      <w:pPr>
        <w:pStyle w:val="a4"/>
        <w:ind w:left="0"/>
        <w:rPr>
          <w:color w:val="000000" w:themeColor="text1"/>
          <w:sz w:val="26"/>
          <w:szCs w:val="26"/>
        </w:rPr>
      </w:pPr>
    </w:p>
    <w:p w14:paraId="0F9B37D0" w14:textId="647BE954" w:rsidR="00FD0B98" w:rsidRPr="00FD0B98" w:rsidRDefault="004B1635" w:rsidP="00004A6D">
      <w:pPr>
        <w:pStyle w:val="10"/>
      </w:pPr>
      <w:bookmarkStart w:id="16" w:name="_Toc529448071"/>
      <w:bookmarkStart w:id="17" w:name="_Toc6383805"/>
      <w:r>
        <w:lastRenderedPageBreak/>
        <w:t>К</w:t>
      </w:r>
      <w:r w:rsidR="00FD0B98" w:rsidRPr="00FD0B98">
        <w:t>онтрол</w:t>
      </w:r>
      <w:r>
        <w:t>ь</w:t>
      </w:r>
      <w:r w:rsidR="00FD0B98" w:rsidRPr="00FD0B98">
        <w:t xml:space="preserve"> параметров </w:t>
      </w:r>
      <w:r w:rsidR="001E6293">
        <w:t>радио</w:t>
      </w:r>
      <w:r w:rsidR="00FD0B98" w:rsidRPr="00FD0B98">
        <w:t>навигационного поля ГНСС</w:t>
      </w:r>
      <w:bookmarkEnd w:id="16"/>
      <w:bookmarkEnd w:id="17"/>
    </w:p>
    <w:p w14:paraId="0F9B37D2" w14:textId="583580CE" w:rsidR="00982DD2" w:rsidRDefault="00EF6095" w:rsidP="00A150DD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</w:t>
      </w:r>
      <w:r w:rsidR="008E186D">
        <w:rPr>
          <w:color w:val="000000" w:themeColor="text1"/>
          <w:sz w:val="26"/>
          <w:szCs w:val="26"/>
        </w:rPr>
        <w:t>целях</w:t>
      </w:r>
      <w:r>
        <w:rPr>
          <w:color w:val="000000" w:themeColor="text1"/>
          <w:sz w:val="26"/>
          <w:szCs w:val="26"/>
        </w:rPr>
        <w:t xml:space="preserve"> оценки </w:t>
      </w:r>
      <w:r w:rsidR="008E186D">
        <w:rPr>
          <w:color w:val="000000" w:themeColor="text1"/>
          <w:sz w:val="26"/>
          <w:szCs w:val="26"/>
        </w:rPr>
        <w:t xml:space="preserve">состояния </w:t>
      </w:r>
      <w:r w:rsidR="005F69FB">
        <w:rPr>
          <w:color w:val="000000" w:themeColor="text1"/>
          <w:sz w:val="26"/>
          <w:szCs w:val="26"/>
        </w:rPr>
        <w:t xml:space="preserve">эксплуатационной готовности ГНСС и </w:t>
      </w:r>
      <w:r>
        <w:rPr>
          <w:color w:val="000000" w:themeColor="text1"/>
          <w:sz w:val="26"/>
          <w:szCs w:val="26"/>
        </w:rPr>
        <w:t xml:space="preserve">доступности </w:t>
      </w:r>
      <w:r w:rsidR="00484245">
        <w:rPr>
          <w:color w:val="000000" w:themeColor="text1"/>
          <w:sz w:val="26"/>
          <w:szCs w:val="26"/>
        </w:rPr>
        <w:t>радио</w:t>
      </w:r>
      <w:r>
        <w:rPr>
          <w:color w:val="000000" w:themeColor="text1"/>
          <w:sz w:val="26"/>
          <w:szCs w:val="26"/>
        </w:rPr>
        <w:t>навигационного поля потребител</w:t>
      </w:r>
      <w:r w:rsidR="005F69FB">
        <w:rPr>
          <w:color w:val="000000" w:themeColor="text1"/>
          <w:sz w:val="26"/>
          <w:szCs w:val="26"/>
        </w:rPr>
        <w:t>ям</w:t>
      </w:r>
      <w:r>
        <w:rPr>
          <w:color w:val="000000" w:themeColor="text1"/>
          <w:sz w:val="26"/>
          <w:szCs w:val="26"/>
        </w:rPr>
        <w:t xml:space="preserve"> услуг ГНСС необходим</w:t>
      </w:r>
      <w:r w:rsidR="00E656F7">
        <w:rPr>
          <w:color w:val="000000" w:themeColor="text1"/>
          <w:sz w:val="26"/>
          <w:szCs w:val="26"/>
        </w:rPr>
        <w:t>ы</w:t>
      </w:r>
      <w:r>
        <w:rPr>
          <w:color w:val="000000" w:themeColor="text1"/>
          <w:sz w:val="26"/>
          <w:szCs w:val="26"/>
        </w:rPr>
        <w:t xml:space="preserve"> организация и осуществление к</w:t>
      </w:r>
      <w:r w:rsidR="00A150DD">
        <w:rPr>
          <w:color w:val="000000" w:themeColor="text1"/>
          <w:sz w:val="26"/>
          <w:szCs w:val="26"/>
        </w:rPr>
        <w:t xml:space="preserve">онтроля параметров навигационного поля. </w:t>
      </w:r>
    </w:p>
    <w:p w14:paraId="0F9B37D3" w14:textId="34076822" w:rsidR="00EF6095" w:rsidRDefault="00BB44EE" w:rsidP="00A150DD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</w:t>
      </w:r>
      <w:r w:rsidR="00EF6095">
        <w:rPr>
          <w:color w:val="000000" w:themeColor="text1"/>
          <w:sz w:val="26"/>
          <w:szCs w:val="26"/>
        </w:rPr>
        <w:t>онтрол</w:t>
      </w:r>
      <w:r>
        <w:rPr>
          <w:color w:val="000000" w:themeColor="text1"/>
          <w:sz w:val="26"/>
          <w:szCs w:val="26"/>
        </w:rPr>
        <w:t>ь</w:t>
      </w:r>
      <w:r w:rsidR="00EF6095">
        <w:rPr>
          <w:color w:val="000000" w:themeColor="text1"/>
          <w:sz w:val="26"/>
          <w:szCs w:val="26"/>
        </w:rPr>
        <w:t xml:space="preserve"> параметров </w:t>
      </w:r>
      <w:r w:rsidR="00484245">
        <w:rPr>
          <w:color w:val="000000" w:themeColor="text1"/>
          <w:sz w:val="26"/>
          <w:szCs w:val="26"/>
        </w:rPr>
        <w:t>радио</w:t>
      </w:r>
      <w:r w:rsidR="00EF6095">
        <w:rPr>
          <w:color w:val="000000" w:themeColor="text1"/>
          <w:sz w:val="26"/>
          <w:szCs w:val="26"/>
        </w:rPr>
        <w:t>навигационного поля долж</w:t>
      </w:r>
      <w:r>
        <w:rPr>
          <w:color w:val="000000" w:themeColor="text1"/>
          <w:sz w:val="26"/>
          <w:szCs w:val="26"/>
        </w:rPr>
        <w:t>ен осуществляться с учетом</w:t>
      </w:r>
      <w:r w:rsidR="00EF6095">
        <w:rPr>
          <w:color w:val="000000" w:themeColor="text1"/>
          <w:sz w:val="26"/>
          <w:szCs w:val="26"/>
        </w:rPr>
        <w:t xml:space="preserve"> норм параметров </w:t>
      </w:r>
      <w:r w:rsidR="00484245">
        <w:rPr>
          <w:color w:val="000000" w:themeColor="text1"/>
          <w:sz w:val="26"/>
          <w:szCs w:val="26"/>
        </w:rPr>
        <w:t>радио</w:t>
      </w:r>
      <w:r w:rsidR="00EF6095">
        <w:rPr>
          <w:color w:val="000000" w:themeColor="text1"/>
          <w:sz w:val="26"/>
          <w:szCs w:val="26"/>
        </w:rPr>
        <w:t>навигационного поля</w:t>
      </w:r>
      <w:r>
        <w:rPr>
          <w:color w:val="000000" w:themeColor="text1"/>
          <w:sz w:val="26"/>
          <w:szCs w:val="26"/>
        </w:rPr>
        <w:t xml:space="preserve">, устанавливаемых </w:t>
      </w:r>
      <w:r w:rsidRPr="00BB44EE">
        <w:rPr>
          <w:color w:val="000000" w:themeColor="text1"/>
          <w:sz w:val="26"/>
          <w:szCs w:val="26"/>
        </w:rPr>
        <w:t xml:space="preserve">для ГНСС </w:t>
      </w:r>
      <w:r>
        <w:rPr>
          <w:color w:val="000000" w:themeColor="text1"/>
          <w:sz w:val="26"/>
          <w:szCs w:val="26"/>
        </w:rPr>
        <w:t xml:space="preserve">и декларируемых </w:t>
      </w:r>
      <w:r w:rsidR="008E186D">
        <w:rPr>
          <w:color w:val="000000" w:themeColor="text1"/>
          <w:sz w:val="26"/>
          <w:szCs w:val="26"/>
        </w:rPr>
        <w:t xml:space="preserve">нормативно-техническими документами и </w:t>
      </w:r>
      <w:r>
        <w:rPr>
          <w:color w:val="000000" w:themeColor="text1"/>
          <w:sz w:val="26"/>
          <w:szCs w:val="26"/>
        </w:rPr>
        <w:t>операторами ГНСС</w:t>
      </w:r>
      <w:r w:rsidR="00EF6095">
        <w:rPr>
          <w:color w:val="000000" w:themeColor="text1"/>
          <w:sz w:val="26"/>
          <w:szCs w:val="26"/>
        </w:rPr>
        <w:t>.</w:t>
      </w:r>
    </w:p>
    <w:p w14:paraId="6DDBDEE7" w14:textId="77777777" w:rsidR="008046C9" w:rsidRDefault="00EF6095" w:rsidP="00A150DD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 условии нормальных параметров среды распространения и приема сигналов ГНСС </w:t>
      </w:r>
      <w:r w:rsidR="00427D95">
        <w:rPr>
          <w:color w:val="000000" w:themeColor="text1"/>
          <w:sz w:val="26"/>
          <w:szCs w:val="26"/>
        </w:rPr>
        <w:t>н</w:t>
      </w:r>
      <w:r w:rsidR="00A150DD">
        <w:rPr>
          <w:color w:val="000000" w:themeColor="text1"/>
          <w:sz w:val="26"/>
          <w:szCs w:val="26"/>
        </w:rPr>
        <w:t xml:space="preserve">ормы параметров </w:t>
      </w:r>
      <w:r w:rsidR="00484245">
        <w:rPr>
          <w:color w:val="000000" w:themeColor="text1"/>
          <w:sz w:val="26"/>
          <w:szCs w:val="26"/>
        </w:rPr>
        <w:t>радио</w:t>
      </w:r>
      <w:r w:rsidR="00A150DD">
        <w:rPr>
          <w:color w:val="000000" w:themeColor="text1"/>
          <w:sz w:val="26"/>
          <w:szCs w:val="26"/>
        </w:rPr>
        <w:t>навигационного поля являются комплексной характеристикой качества функционирования ГНСС</w:t>
      </w:r>
      <w:r w:rsidR="00982DD2">
        <w:rPr>
          <w:color w:val="000000" w:themeColor="text1"/>
          <w:sz w:val="26"/>
          <w:szCs w:val="26"/>
        </w:rPr>
        <w:t>.</w:t>
      </w:r>
      <w:r w:rsidR="00A150DD">
        <w:rPr>
          <w:color w:val="000000" w:themeColor="text1"/>
          <w:sz w:val="26"/>
          <w:szCs w:val="26"/>
        </w:rPr>
        <w:t xml:space="preserve"> </w:t>
      </w:r>
    </w:p>
    <w:p w14:paraId="0F9B37D4" w14:textId="7A02AF62" w:rsidR="00A150DD" w:rsidRDefault="008046C9" w:rsidP="00A150DD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Соответствие параметров навигационного поля установленным нормам является индикатором состояния эксплуатационной готовности ГНСС. </w:t>
      </w:r>
    </w:p>
    <w:p w14:paraId="0F9B37D5" w14:textId="3328C58E" w:rsidR="00982DD2" w:rsidRDefault="00982DD2" w:rsidP="00A150DD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Нормы параметров </w:t>
      </w:r>
      <w:r w:rsidR="00484245">
        <w:rPr>
          <w:color w:val="000000" w:themeColor="text1"/>
          <w:sz w:val="26"/>
          <w:szCs w:val="26"/>
        </w:rPr>
        <w:t>радио</w:t>
      </w:r>
      <w:r>
        <w:rPr>
          <w:color w:val="000000" w:themeColor="text1"/>
          <w:sz w:val="26"/>
          <w:szCs w:val="26"/>
        </w:rPr>
        <w:t xml:space="preserve">навигационного поля </w:t>
      </w:r>
      <w:r w:rsidR="00484245">
        <w:rPr>
          <w:color w:val="000000" w:themeColor="text1"/>
          <w:sz w:val="26"/>
          <w:szCs w:val="26"/>
        </w:rPr>
        <w:t>должны определяться с учетом возможностей навигационных космических аппаратов</w:t>
      </w:r>
      <w:r w:rsidR="00427D95">
        <w:rPr>
          <w:color w:val="000000" w:themeColor="text1"/>
          <w:sz w:val="26"/>
          <w:szCs w:val="26"/>
        </w:rPr>
        <w:t xml:space="preserve"> </w:t>
      </w:r>
      <w:r w:rsidR="00E656F7">
        <w:rPr>
          <w:color w:val="000000" w:themeColor="text1"/>
          <w:sz w:val="26"/>
          <w:szCs w:val="26"/>
        </w:rPr>
        <w:t xml:space="preserve">(НКА) </w:t>
      </w:r>
      <w:r w:rsidR="00427D95">
        <w:rPr>
          <w:color w:val="000000" w:themeColor="text1"/>
          <w:sz w:val="26"/>
          <w:szCs w:val="26"/>
        </w:rPr>
        <w:t xml:space="preserve">исходя из условий и требований </w:t>
      </w:r>
      <w:r>
        <w:rPr>
          <w:color w:val="000000" w:themeColor="text1"/>
          <w:sz w:val="26"/>
          <w:szCs w:val="26"/>
        </w:rPr>
        <w:t>обеспеч</w:t>
      </w:r>
      <w:r w:rsidR="00427D95">
        <w:rPr>
          <w:color w:val="000000" w:themeColor="text1"/>
          <w:sz w:val="26"/>
          <w:szCs w:val="26"/>
        </w:rPr>
        <w:t>ения</w:t>
      </w:r>
      <w:r>
        <w:rPr>
          <w:color w:val="000000" w:themeColor="text1"/>
          <w:sz w:val="26"/>
          <w:szCs w:val="26"/>
        </w:rPr>
        <w:t xml:space="preserve"> </w:t>
      </w:r>
      <w:r w:rsidR="008E186D">
        <w:rPr>
          <w:color w:val="000000" w:themeColor="text1"/>
          <w:sz w:val="26"/>
          <w:szCs w:val="26"/>
        </w:rPr>
        <w:t>заданного уровня</w:t>
      </w:r>
      <w:r>
        <w:rPr>
          <w:color w:val="000000" w:themeColor="text1"/>
          <w:sz w:val="26"/>
          <w:szCs w:val="26"/>
        </w:rPr>
        <w:t xml:space="preserve"> качеств</w:t>
      </w:r>
      <w:r w:rsidR="00427D95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функционирования НАП и решения навигационных задач</w:t>
      </w:r>
      <w:r w:rsidR="00BB44EE">
        <w:rPr>
          <w:color w:val="000000" w:themeColor="text1"/>
          <w:sz w:val="26"/>
          <w:szCs w:val="26"/>
        </w:rPr>
        <w:t xml:space="preserve"> потребителями услуг ГНСС</w:t>
      </w:r>
      <w:r>
        <w:rPr>
          <w:color w:val="000000" w:themeColor="text1"/>
          <w:sz w:val="26"/>
          <w:szCs w:val="26"/>
        </w:rPr>
        <w:t>.</w:t>
      </w:r>
    </w:p>
    <w:p w14:paraId="0B58FA76" w14:textId="1A65EE82" w:rsidR="008E186D" w:rsidRDefault="00607532" w:rsidP="00A150DD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целях обеспечения высоких уровней информативности и </w:t>
      </w:r>
      <w:r w:rsidR="005F69FB">
        <w:rPr>
          <w:color w:val="000000" w:themeColor="text1"/>
          <w:sz w:val="26"/>
          <w:szCs w:val="26"/>
        </w:rPr>
        <w:t>достоверн</w:t>
      </w:r>
      <w:r>
        <w:rPr>
          <w:color w:val="000000" w:themeColor="text1"/>
          <w:sz w:val="26"/>
          <w:szCs w:val="26"/>
        </w:rPr>
        <w:t xml:space="preserve">ости получаемых результатов, </w:t>
      </w:r>
      <w:r w:rsidR="008E186D">
        <w:rPr>
          <w:color w:val="000000" w:themeColor="text1"/>
          <w:sz w:val="26"/>
          <w:szCs w:val="26"/>
        </w:rPr>
        <w:t>контрол</w:t>
      </w:r>
      <w:r w:rsidR="005F69FB">
        <w:rPr>
          <w:color w:val="000000" w:themeColor="text1"/>
          <w:sz w:val="26"/>
          <w:szCs w:val="26"/>
        </w:rPr>
        <w:t>ь</w:t>
      </w:r>
      <w:r w:rsidR="008E186D">
        <w:rPr>
          <w:color w:val="000000" w:themeColor="text1"/>
          <w:sz w:val="26"/>
          <w:szCs w:val="26"/>
        </w:rPr>
        <w:t xml:space="preserve"> параметров </w:t>
      </w:r>
      <w:r w:rsidR="00484245">
        <w:rPr>
          <w:color w:val="000000" w:themeColor="text1"/>
          <w:sz w:val="26"/>
          <w:szCs w:val="26"/>
        </w:rPr>
        <w:t>радио</w:t>
      </w:r>
      <w:r w:rsidR="008E186D">
        <w:rPr>
          <w:color w:val="000000" w:themeColor="text1"/>
          <w:sz w:val="26"/>
          <w:szCs w:val="26"/>
        </w:rPr>
        <w:t>навигационного поля должен осуществляться совместно с контролем параметров сред</w:t>
      </w:r>
      <w:r w:rsidR="005F69FB">
        <w:rPr>
          <w:color w:val="000000" w:themeColor="text1"/>
          <w:sz w:val="26"/>
          <w:szCs w:val="26"/>
        </w:rPr>
        <w:t>ы</w:t>
      </w:r>
      <w:r w:rsidR="008E186D">
        <w:rPr>
          <w:color w:val="000000" w:themeColor="text1"/>
          <w:sz w:val="26"/>
          <w:szCs w:val="26"/>
        </w:rPr>
        <w:t xml:space="preserve"> распространения и приема сигналов ГНСС, включая контроль параметров электромагнитной и помеховой обстановки.</w:t>
      </w:r>
    </w:p>
    <w:p w14:paraId="0F9B37D6" w14:textId="6C424FCF" w:rsidR="00A150DD" w:rsidRDefault="00A150DD" w:rsidP="00A150DD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случаях выявления ухудшений параметров </w:t>
      </w:r>
      <w:r w:rsidR="00484245">
        <w:rPr>
          <w:color w:val="000000" w:themeColor="text1"/>
          <w:sz w:val="26"/>
          <w:szCs w:val="26"/>
        </w:rPr>
        <w:t>радио</w:t>
      </w:r>
      <w:r>
        <w:rPr>
          <w:color w:val="000000" w:themeColor="text1"/>
          <w:sz w:val="26"/>
          <w:szCs w:val="26"/>
        </w:rPr>
        <w:t xml:space="preserve">навигационного поля должны приниматься оперативные меры по выявлению и устранению причин их возникновения. </w:t>
      </w:r>
    </w:p>
    <w:p w14:paraId="1E6C47F9" w14:textId="23E6DC6C" w:rsidR="00D367BC" w:rsidRPr="00FA509E" w:rsidRDefault="00A150DD" w:rsidP="00A150DD">
      <w:pPr>
        <w:pStyle w:val="a4"/>
        <w:ind w:left="0"/>
        <w:rPr>
          <w:sz w:val="26"/>
          <w:szCs w:val="26"/>
        </w:rPr>
      </w:pPr>
      <w:proofErr w:type="gramStart"/>
      <w:r w:rsidRPr="00FA509E">
        <w:rPr>
          <w:sz w:val="26"/>
          <w:szCs w:val="26"/>
        </w:rPr>
        <w:t xml:space="preserve">При ухудшениях параметров </w:t>
      </w:r>
      <w:r w:rsidR="00484245" w:rsidRPr="00FA509E">
        <w:rPr>
          <w:sz w:val="26"/>
          <w:szCs w:val="26"/>
        </w:rPr>
        <w:t>радио</w:t>
      </w:r>
      <w:r w:rsidRPr="00FA509E">
        <w:rPr>
          <w:sz w:val="26"/>
          <w:szCs w:val="26"/>
        </w:rPr>
        <w:t xml:space="preserve">навигационного поля, в случаях, если при этом не выявляются нарушения условий распространения и приема сигналов ГНСС в части параметров электромагнитной и помеховой обстановки </w:t>
      </w:r>
      <w:r w:rsidR="001E6293" w:rsidRPr="00FA509E">
        <w:rPr>
          <w:sz w:val="26"/>
          <w:szCs w:val="26"/>
        </w:rPr>
        <w:t>необходимо</w:t>
      </w:r>
      <w:r w:rsidRPr="00FA509E">
        <w:rPr>
          <w:sz w:val="26"/>
          <w:szCs w:val="26"/>
        </w:rPr>
        <w:t xml:space="preserve"> направление соответствующих уведомлений </w:t>
      </w:r>
      <w:r w:rsidR="00CC2016" w:rsidRPr="00FA509E">
        <w:rPr>
          <w:sz w:val="26"/>
          <w:szCs w:val="26"/>
        </w:rPr>
        <w:t>в адрес уполномоченных организаций (</w:t>
      </w:r>
      <w:r w:rsidRPr="00FA509E">
        <w:rPr>
          <w:sz w:val="26"/>
          <w:szCs w:val="26"/>
        </w:rPr>
        <w:t>операторам ГНСС</w:t>
      </w:r>
      <w:r w:rsidR="00CC2016" w:rsidRPr="00FA509E">
        <w:rPr>
          <w:sz w:val="26"/>
          <w:szCs w:val="26"/>
        </w:rPr>
        <w:t xml:space="preserve"> и/или др.)</w:t>
      </w:r>
      <w:r w:rsidR="008E186D" w:rsidRPr="00FA509E">
        <w:rPr>
          <w:sz w:val="26"/>
          <w:szCs w:val="26"/>
        </w:rPr>
        <w:t xml:space="preserve"> и проведение анализа </w:t>
      </w:r>
      <w:r w:rsidR="00610714" w:rsidRPr="00FA509E">
        <w:rPr>
          <w:sz w:val="26"/>
          <w:szCs w:val="26"/>
        </w:rPr>
        <w:t>состояния функционирования</w:t>
      </w:r>
      <w:r w:rsidR="008E186D" w:rsidRPr="00FA509E">
        <w:rPr>
          <w:sz w:val="26"/>
          <w:szCs w:val="26"/>
        </w:rPr>
        <w:t xml:space="preserve"> доступных навигационных космических аппаратов</w:t>
      </w:r>
      <w:r w:rsidR="00610714" w:rsidRPr="00FA509E">
        <w:rPr>
          <w:sz w:val="26"/>
          <w:szCs w:val="26"/>
        </w:rPr>
        <w:t xml:space="preserve"> в части оценки </w:t>
      </w:r>
      <w:r w:rsidR="008E186D" w:rsidRPr="00FA509E">
        <w:rPr>
          <w:sz w:val="26"/>
          <w:szCs w:val="26"/>
        </w:rPr>
        <w:t>наличи</w:t>
      </w:r>
      <w:r w:rsidR="00D367BC" w:rsidRPr="00FA509E">
        <w:rPr>
          <w:sz w:val="26"/>
          <w:szCs w:val="26"/>
        </w:rPr>
        <w:t>я,</w:t>
      </w:r>
      <w:r w:rsidR="008E186D" w:rsidRPr="00FA509E">
        <w:rPr>
          <w:sz w:val="26"/>
          <w:szCs w:val="26"/>
        </w:rPr>
        <w:t xml:space="preserve"> </w:t>
      </w:r>
      <w:r w:rsidR="00D367BC" w:rsidRPr="00FA509E">
        <w:rPr>
          <w:sz w:val="26"/>
          <w:szCs w:val="26"/>
        </w:rPr>
        <w:t xml:space="preserve">полноты </w:t>
      </w:r>
      <w:r w:rsidR="00610714" w:rsidRPr="00FA509E">
        <w:rPr>
          <w:sz w:val="26"/>
          <w:szCs w:val="26"/>
        </w:rPr>
        <w:t xml:space="preserve">и достоверности </w:t>
      </w:r>
      <w:r w:rsidR="00D367BC" w:rsidRPr="00FA509E">
        <w:rPr>
          <w:sz w:val="26"/>
          <w:szCs w:val="26"/>
        </w:rPr>
        <w:t xml:space="preserve">данных </w:t>
      </w:r>
      <w:r w:rsidR="008E186D" w:rsidRPr="00FA509E">
        <w:rPr>
          <w:sz w:val="26"/>
          <w:szCs w:val="26"/>
        </w:rPr>
        <w:t>навигационных сообщений</w:t>
      </w:r>
      <w:r w:rsidR="005F69FB" w:rsidRPr="00FA509E">
        <w:rPr>
          <w:sz w:val="26"/>
          <w:szCs w:val="26"/>
        </w:rPr>
        <w:t xml:space="preserve"> и целостности</w:t>
      </w:r>
      <w:proofErr w:type="gramEnd"/>
      <w:r w:rsidR="005F69FB" w:rsidRPr="00FA509E">
        <w:rPr>
          <w:sz w:val="26"/>
          <w:szCs w:val="26"/>
        </w:rPr>
        <w:t xml:space="preserve"> ГНСС</w:t>
      </w:r>
      <w:r w:rsidR="00D367BC" w:rsidRPr="00FA509E">
        <w:rPr>
          <w:sz w:val="26"/>
          <w:szCs w:val="26"/>
        </w:rPr>
        <w:t>.</w:t>
      </w:r>
    </w:p>
    <w:p w14:paraId="0F9B37D8" w14:textId="1FE75AAE" w:rsidR="00427D95" w:rsidRDefault="00427D95" w:rsidP="00427D95">
      <w:pPr>
        <w:pStyle w:val="a4"/>
        <w:ind w:left="0"/>
        <w:rPr>
          <w:color w:val="000000" w:themeColor="text1"/>
          <w:sz w:val="26"/>
          <w:szCs w:val="26"/>
        </w:rPr>
      </w:pPr>
      <w:r w:rsidRPr="00FA509E">
        <w:rPr>
          <w:sz w:val="26"/>
          <w:szCs w:val="26"/>
        </w:rPr>
        <w:t xml:space="preserve">При ухудшениях параметров навигационного поля, в случаях, если при </w:t>
      </w:r>
      <w:r>
        <w:rPr>
          <w:color w:val="000000" w:themeColor="text1"/>
          <w:sz w:val="26"/>
          <w:szCs w:val="26"/>
        </w:rPr>
        <w:t xml:space="preserve">этом выявляются нарушения условий распространения и приема сигналов ГНСС в части параметров электромагнитной и помеховой обстановки целесообразно направление соответствующих уведомлений в организации, уполномоченные на национальном уровне </w:t>
      </w:r>
      <w:r w:rsidR="000471B0">
        <w:rPr>
          <w:color w:val="000000" w:themeColor="text1"/>
          <w:sz w:val="26"/>
          <w:szCs w:val="26"/>
        </w:rPr>
        <w:t>для решения задач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E72621">
        <w:rPr>
          <w:color w:val="000000" w:themeColor="text1"/>
          <w:sz w:val="26"/>
          <w:szCs w:val="26"/>
        </w:rPr>
        <w:t>радиоконтроля</w:t>
      </w:r>
      <w:proofErr w:type="spellEnd"/>
      <w:r w:rsidR="00E72621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поиска и устранения помех радиоприему в полосах частот ГНСС. </w:t>
      </w:r>
    </w:p>
    <w:p w14:paraId="3E195FF5" w14:textId="7F2C1A43" w:rsidR="00610714" w:rsidRDefault="00610714">
      <w:pPr>
        <w:spacing w:after="200" w:line="276" w:lineRule="auto"/>
        <w:ind w:firstLine="0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14:paraId="0F9B37DA" w14:textId="533440FC" w:rsidR="00425026" w:rsidRPr="00425026" w:rsidRDefault="00004A6D" w:rsidP="00004A6D">
      <w:pPr>
        <w:pStyle w:val="21"/>
      </w:pPr>
      <w:bookmarkStart w:id="18" w:name="_Toc529448072"/>
      <w:bookmarkStart w:id="19" w:name="_Toc6383806"/>
      <w:r>
        <w:lastRenderedPageBreak/>
        <w:t xml:space="preserve">3.1 </w:t>
      </w:r>
      <w:r w:rsidR="00FD0B98" w:rsidRPr="00425026">
        <w:t>Контролируемые параметры</w:t>
      </w:r>
      <w:r w:rsidR="00425026" w:rsidRPr="00425026">
        <w:t xml:space="preserve"> </w:t>
      </w:r>
      <w:r w:rsidR="00737629">
        <w:t>радио</w:t>
      </w:r>
      <w:r w:rsidR="00425026" w:rsidRPr="00425026">
        <w:t>навигационн</w:t>
      </w:r>
      <w:r w:rsidR="00027F6E">
        <w:t>ого поля</w:t>
      </w:r>
      <w:bookmarkEnd w:id="18"/>
      <w:bookmarkEnd w:id="19"/>
      <w:r w:rsidR="00425026" w:rsidRPr="00425026">
        <w:t xml:space="preserve"> </w:t>
      </w:r>
    </w:p>
    <w:p w14:paraId="0F9B37DF" w14:textId="77777777" w:rsidR="00427D95" w:rsidRDefault="00427D95" w:rsidP="00427D95">
      <w:pPr>
        <w:rPr>
          <w:sz w:val="26"/>
          <w:szCs w:val="26"/>
        </w:rPr>
      </w:pPr>
    </w:p>
    <w:p w14:paraId="54A79470" w14:textId="02104527" w:rsidR="00164E0B" w:rsidRDefault="00164E0B" w:rsidP="00164E0B">
      <w:pPr>
        <w:rPr>
          <w:sz w:val="26"/>
          <w:szCs w:val="26"/>
        </w:rPr>
      </w:pPr>
      <w:r w:rsidRPr="00FA509E">
        <w:rPr>
          <w:sz w:val="26"/>
          <w:szCs w:val="26"/>
        </w:rPr>
        <w:t>Навигационное поле ГНСС в заданной точке пространства определяется совокупностью сигналов навигационных космических аппаратов  ГНСС [8].</w:t>
      </w:r>
      <w:r>
        <w:rPr>
          <w:sz w:val="26"/>
          <w:szCs w:val="26"/>
        </w:rPr>
        <w:t xml:space="preserve"> </w:t>
      </w:r>
    </w:p>
    <w:p w14:paraId="09FEDC2B" w14:textId="1DC1D768" w:rsidR="005F69FB" w:rsidRPr="00FA509E" w:rsidRDefault="005F69FB" w:rsidP="00427D95">
      <w:pPr>
        <w:rPr>
          <w:sz w:val="26"/>
          <w:szCs w:val="26"/>
        </w:rPr>
      </w:pPr>
      <w:r w:rsidRPr="00FA509E">
        <w:rPr>
          <w:sz w:val="26"/>
          <w:szCs w:val="26"/>
        </w:rPr>
        <w:t>Контролируемые параметры радионавигационного поля образуются совокупностью параметров радионавигационных сигналов НКА.</w:t>
      </w:r>
    </w:p>
    <w:p w14:paraId="0F9B37E0" w14:textId="6AA2CFE8" w:rsidR="006E484E" w:rsidRPr="00FA509E" w:rsidRDefault="006E484E" w:rsidP="003867D5">
      <w:pPr>
        <w:rPr>
          <w:sz w:val="26"/>
          <w:szCs w:val="26"/>
        </w:rPr>
      </w:pPr>
      <w:r w:rsidRPr="00FA509E">
        <w:rPr>
          <w:sz w:val="26"/>
          <w:szCs w:val="26"/>
        </w:rPr>
        <w:t xml:space="preserve">Контролируемые параметры </w:t>
      </w:r>
      <w:r w:rsidR="00737629" w:rsidRPr="00FA509E">
        <w:rPr>
          <w:sz w:val="26"/>
          <w:szCs w:val="26"/>
        </w:rPr>
        <w:t>радио</w:t>
      </w:r>
      <w:r w:rsidRPr="00FA509E">
        <w:rPr>
          <w:sz w:val="26"/>
          <w:szCs w:val="26"/>
        </w:rPr>
        <w:t xml:space="preserve">навигационных сигналов ГНСС включают </w:t>
      </w:r>
      <w:r w:rsidR="00610714" w:rsidRPr="00FA509E">
        <w:rPr>
          <w:sz w:val="26"/>
          <w:szCs w:val="26"/>
        </w:rPr>
        <w:t xml:space="preserve">энергетические характеристики и </w:t>
      </w:r>
      <w:r w:rsidRPr="00FA509E">
        <w:rPr>
          <w:sz w:val="26"/>
          <w:szCs w:val="26"/>
        </w:rPr>
        <w:t>спектральные параметры сигналов</w:t>
      </w:r>
      <w:r w:rsidR="00610714" w:rsidRPr="00FA509E">
        <w:rPr>
          <w:sz w:val="26"/>
          <w:szCs w:val="26"/>
        </w:rPr>
        <w:t>, а также</w:t>
      </w:r>
      <w:r w:rsidRPr="00FA509E">
        <w:rPr>
          <w:sz w:val="26"/>
          <w:szCs w:val="26"/>
        </w:rPr>
        <w:t xml:space="preserve"> </w:t>
      </w:r>
      <w:r w:rsidR="00CC2016" w:rsidRPr="00FA509E">
        <w:rPr>
          <w:sz w:val="26"/>
          <w:szCs w:val="26"/>
        </w:rPr>
        <w:t xml:space="preserve"> </w:t>
      </w:r>
      <w:r w:rsidR="00484245" w:rsidRPr="00FA509E">
        <w:rPr>
          <w:sz w:val="26"/>
          <w:szCs w:val="26"/>
        </w:rPr>
        <w:t xml:space="preserve">полезные </w:t>
      </w:r>
      <w:r w:rsidRPr="00FA509E">
        <w:rPr>
          <w:sz w:val="26"/>
          <w:szCs w:val="26"/>
        </w:rPr>
        <w:t>данны</w:t>
      </w:r>
      <w:r w:rsidR="00D367BC" w:rsidRPr="00FA509E">
        <w:rPr>
          <w:sz w:val="26"/>
          <w:szCs w:val="26"/>
        </w:rPr>
        <w:t>е</w:t>
      </w:r>
      <w:r w:rsidRPr="00FA509E">
        <w:rPr>
          <w:sz w:val="26"/>
          <w:szCs w:val="26"/>
        </w:rPr>
        <w:t xml:space="preserve"> </w:t>
      </w:r>
      <w:r w:rsidR="00D367BC" w:rsidRPr="00FA509E">
        <w:rPr>
          <w:sz w:val="26"/>
          <w:szCs w:val="26"/>
        </w:rPr>
        <w:t>навигационных сообщений, используемые</w:t>
      </w:r>
      <w:r w:rsidRPr="00FA509E">
        <w:rPr>
          <w:sz w:val="26"/>
          <w:szCs w:val="26"/>
        </w:rPr>
        <w:t xml:space="preserve"> для решения навигационных задач по</w:t>
      </w:r>
      <w:r w:rsidR="00610714" w:rsidRPr="00FA509E">
        <w:rPr>
          <w:sz w:val="26"/>
          <w:szCs w:val="26"/>
        </w:rPr>
        <w:t>требителями</w:t>
      </w:r>
      <w:r w:rsidRPr="00FA509E">
        <w:rPr>
          <w:sz w:val="26"/>
          <w:szCs w:val="26"/>
        </w:rPr>
        <w:t xml:space="preserve"> услуг ГНСС в точке контроля параметров навигационных сигналов и оценки доступности навигационного поля ГНСС.</w:t>
      </w:r>
    </w:p>
    <w:p w14:paraId="030EEBB9" w14:textId="7DA15818" w:rsidR="00CC2016" w:rsidRPr="00FA509E" w:rsidRDefault="00CC2016" w:rsidP="003867D5">
      <w:pPr>
        <w:rPr>
          <w:sz w:val="26"/>
          <w:szCs w:val="26"/>
        </w:rPr>
      </w:pPr>
      <w:r w:rsidRPr="00FA509E">
        <w:rPr>
          <w:sz w:val="26"/>
          <w:szCs w:val="26"/>
        </w:rPr>
        <w:t>В интересах оценки качества радионавигационного поля перечень контролируемых параметров радионавигационного поля дополняется также параметрами геометрического фактора ГНСС в точке места контроля в период времени проведения контроля.</w:t>
      </w:r>
    </w:p>
    <w:p w14:paraId="659892FF" w14:textId="30718514" w:rsidR="00796BE1" w:rsidRPr="00FA509E" w:rsidRDefault="00796BE1" w:rsidP="00796BE1">
      <w:pPr>
        <w:rPr>
          <w:sz w:val="26"/>
          <w:szCs w:val="26"/>
        </w:rPr>
      </w:pPr>
      <w:r w:rsidRPr="00FA509E">
        <w:rPr>
          <w:sz w:val="26"/>
          <w:szCs w:val="26"/>
        </w:rPr>
        <w:t xml:space="preserve">При проведении контроля параметров навигационных сигналов ГНСС определяется количество и перечень доступных </w:t>
      </w:r>
      <w:r w:rsidR="00395D9E" w:rsidRPr="00FA509E">
        <w:rPr>
          <w:sz w:val="26"/>
          <w:szCs w:val="26"/>
        </w:rPr>
        <w:t>Н</w:t>
      </w:r>
      <w:r w:rsidRPr="00FA509E">
        <w:rPr>
          <w:sz w:val="26"/>
          <w:szCs w:val="26"/>
        </w:rPr>
        <w:t xml:space="preserve">КА, достаточность </w:t>
      </w:r>
      <w:r w:rsidR="00164E0B" w:rsidRPr="00FA509E">
        <w:rPr>
          <w:sz w:val="26"/>
          <w:szCs w:val="26"/>
        </w:rPr>
        <w:t xml:space="preserve">энергетических и </w:t>
      </w:r>
      <w:r w:rsidRPr="00FA509E">
        <w:rPr>
          <w:sz w:val="26"/>
          <w:szCs w:val="26"/>
        </w:rPr>
        <w:t>спектральных параметров излучений ГНСС и достаточность совокупности данных</w:t>
      </w:r>
      <w:r w:rsidR="00484245" w:rsidRPr="00FA509E">
        <w:rPr>
          <w:sz w:val="26"/>
          <w:szCs w:val="26"/>
        </w:rPr>
        <w:t xml:space="preserve"> навигационных сообщений</w:t>
      </w:r>
      <w:r w:rsidRPr="00FA509E">
        <w:rPr>
          <w:sz w:val="26"/>
          <w:szCs w:val="26"/>
        </w:rPr>
        <w:t xml:space="preserve"> в точке </w:t>
      </w:r>
      <w:r w:rsidR="00484245" w:rsidRPr="00FA509E">
        <w:rPr>
          <w:sz w:val="26"/>
          <w:szCs w:val="26"/>
        </w:rPr>
        <w:t>места контроля</w:t>
      </w:r>
      <w:r w:rsidRPr="00FA509E">
        <w:rPr>
          <w:sz w:val="26"/>
          <w:szCs w:val="26"/>
        </w:rPr>
        <w:t xml:space="preserve"> для решения навигационных задач потребителями услуг ГНСС с требуемым качеством. </w:t>
      </w:r>
    </w:p>
    <w:p w14:paraId="1935973E" w14:textId="2AA17949" w:rsidR="00027F6E" w:rsidRPr="00FA509E" w:rsidRDefault="00027F6E" w:rsidP="00796BE1">
      <w:pPr>
        <w:rPr>
          <w:sz w:val="26"/>
          <w:szCs w:val="26"/>
        </w:rPr>
      </w:pPr>
      <w:r w:rsidRPr="00FA509E">
        <w:rPr>
          <w:sz w:val="26"/>
          <w:szCs w:val="26"/>
        </w:rPr>
        <w:t xml:space="preserve">При проведении контроля дополнительно </w:t>
      </w:r>
      <w:r w:rsidR="00610714" w:rsidRPr="00FA509E">
        <w:rPr>
          <w:sz w:val="26"/>
          <w:szCs w:val="26"/>
        </w:rPr>
        <w:t xml:space="preserve">фиксируются </w:t>
      </w:r>
      <w:r w:rsidRPr="00FA509E">
        <w:rPr>
          <w:sz w:val="26"/>
          <w:szCs w:val="26"/>
        </w:rPr>
        <w:t>координаты места проведения измерений</w:t>
      </w:r>
      <w:r w:rsidR="00484245" w:rsidRPr="00FA509E">
        <w:rPr>
          <w:sz w:val="26"/>
          <w:szCs w:val="26"/>
        </w:rPr>
        <w:t xml:space="preserve"> и контроля</w:t>
      </w:r>
      <w:r w:rsidR="00682556" w:rsidRPr="00FA509E">
        <w:rPr>
          <w:sz w:val="26"/>
          <w:szCs w:val="26"/>
        </w:rPr>
        <w:t>, время, типы и метрологические характеристики используемого измерительного оборудования</w:t>
      </w:r>
      <w:r w:rsidR="00610714" w:rsidRPr="00FA509E">
        <w:rPr>
          <w:sz w:val="26"/>
          <w:szCs w:val="26"/>
        </w:rPr>
        <w:t>, а также</w:t>
      </w:r>
      <w:r w:rsidRPr="00FA509E">
        <w:rPr>
          <w:sz w:val="26"/>
          <w:szCs w:val="26"/>
        </w:rPr>
        <w:t xml:space="preserve"> высот</w:t>
      </w:r>
      <w:r w:rsidR="00610714" w:rsidRPr="00FA509E">
        <w:rPr>
          <w:sz w:val="26"/>
          <w:szCs w:val="26"/>
        </w:rPr>
        <w:t>а</w:t>
      </w:r>
      <w:r w:rsidRPr="00FA509E">
        <w:rPr>
          <w:sz w:val="26"/>
          <w:szCs w:val="26"/>
        </w:rPr>
        <w:t xml:space="preserve"> </w:t>
      </w:r>
      <w:r w:rsidR="00682556" w:rsidRPr="00FA509E">
        <w:rPr>
          <w:sz w:val="26"/>
          <w:szCs w:val="26"/>
        </w:rPr>
        <w:t xml:space="preserve">подвеса </w:t>
      </w:r>
      <w:r w:rsidRPr="00FA509E">
        <w:rPr>
          <w:sz w:val="26"/>
          <w:szCs w:val="26"/>
        </w:rPr>
        <w:t xml:space="preserve">используемых антенн. </w:t>
      </w:r>
    </w:p>
    <w:p w14:paraId="0F9B37E2" w14:textId="77777777" w:rsidR="006E484E" w:rsidRPr="00FA509E" w:rsidRDefault="006E484E" w:rsidP="003867D5">
      <w:pPr>
        <w:rPr>
          <w:sz w:val="26"/>
          <w:szCs w:val="26"/>
        </w:rPr>
      </w:pPr>
    </w:p>
    <w:p w14:paraId="0F9B37E3" w14:textId="0E0B1102" w:rsidR="00425026" w:rsidRPr="00FA509E" w:rsidRDefault="00BB44EE" w:rsidP="003867D5">
      <w:pPr>
        <w:rPr>
          <w:sz w:val="26"/>
          <w:szCs w:val="26"/>
        </w:rPr>
      </w:pPr>
      <w:r w:rsidRPr="00FA509E">
        <w:rPr>
          <w:sz w:val="26"/>
          <w:szCs w:val="26"/>
        </w:rPr>
        <w:t xml:space="preserve">Совокупные сигналы </w:t>
      </w:r>
      <w:r w:rsidR="00395D9E" w:rsidRPr="00FA509E">
        <w:rPr>
          <w:sz w:val="26"/>
          <w:szCs w:val="26"/>
        </w:rPr>
        <w:t>Н</w:t>
      </w:r>
      <w:r w:rsidRPr="00FA509E">
        <w:rPr>
          <w:sz w:val="26"/>
          <w:szCs w:val="26"/>
        </w:rPr>
        <w:t xml:space="preserve">КА образуют </w:t>
      </w:r>
      <w:r w:rsidR="006E484E" w:rsidRPr="00FA509E">
        <w:rPr>
          <w:sz w:val="26"/>
          <w:szCs w:val="26"/>
        </w:rPr>
        <w:t xml:space="preserve">в заданной точке пространства </w:t>
      </w:r>
      <w:r w:rsidRPr="00FA509E">
        <w:rPr>
          <w:sz w:val="26"/>
          <w:szCs w:val="26"/>
        </w:rPr>
        <w:t>совокупный спектр сигналов ГНСС</w:t>
      </w:r>
      <w:r w:rsidR="006E484E" w:rsidRPr="00FA509E">
        <w:rPr>
          <w:sz w:val="26"/>
          <w:szCs w:val="26"/>
        </w:rPr>
        <w:t xml:space="preserve">. </w:t>
      </w:r>
    </w:p>
    <w:p w14:paraId="0F9B37E4" w14:textId="0CE6960E" w:rsidR="006E484E" w:rsidRPr="00FA509E" w:rsidRDefault="006E484E" w:rsidP="003867D5">
      <w:pPr>
        <w:rPr>
          <w:sz w:val="26"/>
          <w:szCs w:val="26"/>
        </w:rPr>
      </w:pPr>
      <w:r w:rsidRPr="00FA509E">
        <w:rPr>
          <w:sz w:val="26"/>
          <w:szCs w:val="26"/>
        </w:rPr>
        <w:t xml:space="preserve">Объектами контроля являются </w:t>
      </w:r>
      <w:r w:rsidR="00610714" w:rsidRPr="00FA509E">
        <w:rPr>
          <w:sz w:val="26"/>
          <w:szCs w:val="26"/>
        </w:rPr>
        <w:t xml:space="preserve">энергетические характеристики и </w:t>
      </w:r>
      <w:r w:rsidRPr="00FA509E">
        <w:rPr>
          <w:sz w:val="26"/>
          <w:szCs w:val="26"/>
        </w:rPr>
        <w:t xml:space="preserve">спектральные параметры </w:t>
      </w:r>
      <w:r w:rsidR="000471B0" w:rsidRPr="00FA509E">
        <w:rPr>
          <w:sz w:val="26"/>
          <w:szCs w:val="26"/>
        </w:rPr>
        <w:t xml:space="preserve">сигналов </w:t>
      </w:r>
      <w:r w:rsidR="00395D9E" w:rsidRPr="00FA509E">
        <w:rPr>
          <w:sz w:val="26"/>
          <w:szCs w:val="26"/>
        </w:rPr>
        <w:t>Н</w:t>
      </w:r>
      <w:r w:rsidRPr="00FA509E">
        <w:rPr>
          <w:sz w:val="26"/>
          <w:szCs w:val="26"/>
        </w:rPr>
        <w:t>КА ГНСС в точке проведения измерений и оценки доступности навигационного поля.</w:t>
      </w:r>
    </w:p>
    <w:p w14:paraId="0F9B37E5" w14:textId="05175C40" w:rsidR="006E484E" w:rsidRPr="00FA509E" w:rsidRDefault="006E484E" w:rsidP="006E484E">
      <w:pPr>
        <w:rPr>
          <w:sz w:val="26"/>
          <w:szCs w:val="26"/>
        </w:rPr>
      </w:pPr>
      <w:r w:rsidRPr="00FA509E">
        <w:rPr>
          <w:sz w:val="26"/>
          <w:szCs w:val="26"/>
        </w:rPr>
        <w:t xml:space="preserve">При использовании направленных антенн объектами контроля являются </w:t>
      </w:r>
      <w:r w:rsidR="00610714" w:rsidRPr="00FA509E">
        <w:rPr>
          <w:sz w:val="26"/>
          <w:szCs w:val="26"/>
        </w:rPr>
        <w:t xml:space="preserve">энергетические характеристики и </w:t>
      </w:r>
      <w:r w:rsidRPr="00FA509E">
        <w:rPr>
          <w:sz w:val="26"/>
          <w:szCs w:val="26"/>
        </w:rPr>
        <w:t xml:space="preserve">спектральные параметры отдельных </w:t>
      </w:r>
      <w:r w:rsidR="00395D9E" w:rsidRPr="00FA509E">
        <w:rPr>
          <w:sz w:val="26"/>
          <w:szCs w:val="26"/>
        </w:rPr>
        <w:t>Н</w:t>
      </w:r>
      <w:r w:rsidRPr="00FA509E">
        <w:rPr>
          <w:sz w:val="26"/>
          <w:szCs w:val="26"/>
        </w:rPr>
        <w:t>КА ГНСС в точке проведения измерений и оценки доступности навигационного поля.</w:t>
      </w:r>
    </w:p>
    <w:p w14:paraId="0F9B37E6" w14:textId="760E2A4A" w:rsidR="006E484E" w:rsidRPr="00FA509E" w:rsidRDefault="006E484E" w:rsidP="006E484E">
      <w:pPr>
        <w:rPr>
          <w:sz w:val="26"/>
          <w:szCs w:val="26"/>
        </w:rPr>
      </w:pPr>
      <w:r w:rsidRPr="00FA509E">
        <w:rPr>
          <w:sz w:val="26"/>
          <w:szCs w:val="26"/>
        </w:rPr>
        <w:t xml:space="preserve">При использовании </w:t>
      </w:r>
      <w:r w:rsidR="00E656F7">
        <w:rPr>
          <w:sz w:val="26"/>
          <w:szCs w:val="26"/>
        </w:rPr>
        <w:t>не</w:t>
      </w:r>
      <w:r w:rsidRPr="00FA509E">
        <w:rPr>
          <w:sz w:val="26"/>
          <w:szCs w:val="26"/>
        </w:rPr>
        <w:t xml:space="preserve">направленных антенн объектами контроля являются </w:t>
      </w:r>
      <w:r w:rsidR="00610714" w:rsidRPr="00FA509E">
        <w:rPr>
          <w:sz w:val="26"/>
          <w:szCs w:val="26"/>
        </w:rPr>
        <w:t xml:space="preserve">энергетические и </w:t>
      </w:r>
      <w:r w:rsidRPr="00FA509E">
        <w:rPr>
          <w:sz w:val="26"/>
          <w:szCs w:val="26"/>
        </w:rPr>
        <w:t xml:space="preserve">интегральные спектральные </w:t>
      </w:r>
      <w:r w:rsidR="00D8012A" w:rsidRPr="00FA509E">
        <w:rPr>
          <w:sz w:val="26"/>
          <w:szCs w:val="26"/>
        </w:rPr>
        <w:t xml:space="preserve">характеристики совокупности </w:t>
      </w:r>
      <w:r w:rsidR="00610714" w:rsidRPr="00FA509E">
        <w:rPr>
          <w:sz w:val="26"/>
          <w:szCs w:val="26"/>
        </w:rPr>
        <w:t xml:space="preserve">сигналов </w:t>
      </w:r>
      <w:r w:rsidR="00D8012A" w:rsidRPr="00FA509E">
        <w:rPr>
          <w:sz w:val="26"/>
          <w:szCs w:val="26"/>
        </w:rPr>
        <w:t>дос</w:t>
      </w:r>
      <w:r w:rsidRPr="00FA509E">
        <w:rPr>
          <w:sz w:val="26"/>
          <w:szCs w:val="26"/>
        </w:rPr>
        <w:t xml:space="preserve">тупных </w:t>
      </w:r>
      <w:r w:rsidR="00395D9E" w:rsidRPr="00FA509E">
        <w:rPr>
          <w:sz w:val="26"/>
          <w:szCs w:val="26"/>
        </w:rPr>
        <w:t>Н</w:t>
      </w:r>
      <w:r w:rsidRPr="00FA509E">
        <w:rPr>
          <w:sz w:val="26"/>
          <w:szCs w:val="26"/>
        </w:rPr>
        <w:t>КА ГНСС в точке проведения измерений</w:t>
      </w:r>
      <w:r w:rsidR="00610714" w:rsidRPr="00FA509E">
        <w:rPr>
          <w:sz w:val="26"/>
          <w:szCs w:val="26"/>
        </w:rPr>
        <w:t>, контроля и</w:t>
      </w:r>
      <w:r w:rsidRPr="00FA509E">
        <w:rPr>
          <w:sz w:val="26"/>
          <w:szCs w:val="26"/>
        </w:rPr>
        <w:t xml:space="preserve"> оценки доступности </w:t>
      </w:r>
      <w:r w:rsidR="00610714" w:rsidRPr="00FA509E">
        <w:rPr>
          <w:sz w:val="26"/>
          <w:szCs w:val="26"/>
        </w:rPr>
        <w:t>радио</w:t>
      </w:r>
      <w:r w:rsidRPr="00FA509E">
        <w:rPr>
          <w:sz w:val="26"/>
          <w:szCs w:val="26"/>
        </w:rPr>
        <w:t>навигационного поля.</w:t>
      </w:r>
    </w:p>
    <w:p w14:paraId="0F9B37E7" w14:textId="77777777" w:rsidR="006E484E" w:rsidRPr="00FA509E" w:rsidRDefault="006E484E" w:rsidP="006E484E">
      <w:pPr>
        <w:rPr>
          <w:sz w:val="26"/>
          <w:szCs w:val="26"/>
        </w:rPr>
      </w:pPr>
    </w:p>
    <w:p w14:paraId="0F9B37E8" w14:textId="21840623" w:rsidR="006E484E" w:rsidRPr="00FA509E" w:rsidRDefault="006E484E" w:rsidP="006E484E">
      <w:pPr>
        <w:rPr>
          <w:sz w:val="26"/>
          <w:szCs w:val="26"/>
        </w:rPr>
      </w:pPr>
      <w:r w:rsidRPr="00FA509E">
        <w:rPr>
          <w:sz w:val="26"/>
          <w:szCs w:val="26"/>
        </w:rPr>
        <w:t xml:space="preserve">Совокупные сигналы </w:t>
      </w:r>
      <w:r w:rsidR="00395D9E" w:rsidRPr="00FA509E">
        <w:rPr>
          <w:sz w:val="26"/>
          <w:szCs w:val="26"/>
        </w:rPr>
        <w:t>Н</w:t>
      </w:r>
      <w:r w:rsidRPr="00FA509E">
        <w:rPr>
          <w:sz w:val="26"/>
          <w:szCs w:val="26"/>
        </w:rPr>
        <w:t xml:space="preserve">КА ГНСС образуют в заданной точке пространства информационное поле данных </w:t>
      </w:r>
      <w:r w:rsidR="000471B0" w:rsidRPr="00FA509E">
        <w:rPr>
          <w:sz w:val="26"/>
          <w:szCs w:val="26"/>
        </w:rPr>
        <w:t>навигационных сообщений</w:t>
      </w:r>
      <w:r w:rsidR="00796BE1" w:rsidRPr="00FA509E">
        <w:rPr>
          <w:sz w:val="26"/>
          <w:szCs w:val="26"/>
        </w:rPr>
        <w:t xml:space="preserve">, используемых </w:t>
      </w:r>
      <w:r w:rsidRPr="00FA509E">
        <w:rPr>
          <w:sz w:val="26"/>
          <w:szCs w:val="26"/>
        </w:rPr>
        <w:t>для решения навигационных задач по</w:t>
      </w:r>
      <w:r w:rsidR="009A3D65" w:rsidRPr="00FA509E">
        <w:rPr>
          <w:sz w:val="26"/>
          <w:szCs w:val="26"/>
        </w:rPr>
        <w:t>требителями</w:t>
      </w:r>
      <w:r w:rsidRPr="00FA509E">
        <w:rPr>
          <w:sz w:val="26"/>
          <w:szCs w:val="26"/>
        </w:rPr>
        <w:t xml:space="preserve"> услуг ГНСС. </w:t>
      </w:r>
    </w:p>
    <w:p w14:paraId="051CE2B8" w14:textId="09F83E21" w:rsidR="00A461EC" w:rsidRPr="00FA509E" w:rsidRDefault="006E484E" w:rsidP="006E484E">
      <w:pPr>
        <w:rPr>
          <w:sz w:val="26"/>
          <w:szCs w:val="26"/>
        </w:rPr>
      </w:pPr>
      <w:r w:rsidRPr="00FA509E">
        <w:rPr>
          <w:sz w:val="26"/>
          <w:szCs w:val="26"/>
        </w:rPr>
        <w:t>Объект</w:t>
      </w:r>
      <w:r w:rsidR="009A3D65" w:rsidRPr="00FA509E">
        <w:rPr>
          <w:sz w:val="26"/>
          <w:szCs w:val="26"/>
        </w:rPr>
        <w:t>ом</w:t>
      </w:r>
      <w:r w:rsidRPr="00FA509E">
        <w:rPr>
          <w:sz w:val="26"/>
          <w:szCs w:val="26"/>
        </w:rPr>
        <w:t xml:space="preserve"> контроля является </w:t>
      </w:r>
      <w:r w:rsidR="000839ED" w:rsidRPr="00FA509E">
        <w:rPr>
          <w:sz w:val="26"/>
          <w:szCs w:val="26"/>
        </w:rPr>
        <w:t xml:space="preserve">полная </w:t>
      </w:r>
      <w:r w:rsidR="009A3D65" w:rsidRPr="00FA509E">
        <w:rPr>
          <w:sz w:val="26"/>
          <w:szCs w:val="26"/>
        </w:rPr>
        <w:t xml:space="preserve">совокупность </w:t>
      </w:r>
      <w:r w:rsidRPr="00FA509E">
        <w:rPr>
          <w:sz w:val="26"/>
          <w:szCs w:val="26"/>
        </w:rPr>
        <w:t xml:space="preserve">данных </w:t>
      </w:r>
      <w:r w:rsidR="000471B0" w:rsidRPr="00FA509E">
        <w:rPr>
          <w:sz w:val="26"/>
          <w:szCs w:val="26"/>
        </w:rPr>
        <w:t xml:space="preserve">навигационных сообщений </w:t>
      </w:r>
      <w:r w:rsidR="009A3D65" w:rsidRPr="00FA509E">
        <w:rPr>
          <w:sz w:val="26"/>
          <w:szCs w:val="26"/>
        </w:rPr>
        <w:t xml:space="preserve">потенциально </w:t>
      </w:r>
      <w:r w:rsidRPr="00FA509E">
        <w:rPr>
          <w:sz w:val="26"/>
          <w:szCs w:val="26"/>
        </w:rPr>
        <w:t>доступных сигналов</w:t>
      </w:r>
      <w:r w:rsidR="000839ED" w:rsidRPr="00FA509E">
        <w:rPr>
          <w:sz w:val="26"/>
          <w:szCs w:val="26"/>
        </w:rPr>
        <w:t xml:space="preserve"> </w:t>
      </w:r>
      <w:r w:rsidR="00395D9E" w:rsidRPr="00FA509E">
        <w:rPr>
          <w:sz w:val="26"/>
          <w:szCs w:val="26"/>
        </w:rPr>
        <w:t>Н</w:t>
      </w:r>
      <w:r w:rsidRPr="00FA509E">
        <w:rPr>
          <w:sz w:val="26"/>
          <w:szCs w:val="26"/>
        </w:rPr>
        <w:t xml:space="preserve">КА ГНСС </w:t>
      </w:r>
      <w:r w:rsidR="000839ED" w:rsidRPr="00FA509E">
        <w:rPr>
          <w:sz w:val="26"/>
          <w:szCs w:val="26"/>
        </w:rPr>
        <w:t xml:space="preserve">в точке проведения </w:t>
      </w:r>
      <w:r w:rsidR="00610714" w:rsidRPr="00FA509E">
        <w:rPr>
          <w:sz w:val="26"/>
          <w:szCs w:val="26"/>
        </w:rPr>
        <w:t xml:space="preserve">измерений и </w:t>
      </w:r>
      <w:r w:rsidR="000839ED" w:rsidRPr="00FA509E">
        <w:rPr>
          <w:sz w:val="26"/>
          <w:szCs w:val="26"/>
        </w:rPr>
        <w:t xml:space="preserve">оценки </w:t>
      </w:r>
      <w:r w:rsidR="00523DE7" w:rsidRPr="00FA509E">
        <w:rPr>
          <w:sz w:val="26"/>
          <w:szCs w:val="26"/>
        </w:rPr>
        <w:t xml:space="preserve">качества, </w:t>
      </w:r>
      <w:r w:rsidR="00607532" w:rsidRPr="00FA509E">
        <w:rPr>
          <w:sz w:val="26"/>
          <w:szCs w:val="26"/>
        </w:rPr>
        <w:t>состояния эксплуатационной готовности и доступности радионавигационного поля</w:t>
      </w:r>
      <w:r w:rsidR="000839ED" w:rsidRPr="00FA509E">
        <w:rPr>
          <w:sz w:val="26"/>
          <w:szCs w:val="26"/>
        </w:rPr>
        <w:t xml:space="preserve">, </w:t>
      </w:r>
      <w:r w:rsidR="00796BE1" w:rsidRPr="00FA509E">
        <w:rPr>
          <w:sz w:val="26"/>
          <w:szCs w:val="26"/>
        </w:rPr>
        <w:t>с учетом</w:t>
      </w:r>
      <w:r w:rsidR="000839ED" w:rsidRPr="00FA509E">
        <w:rPr>
          <w:sz w:val="26"/>
          <w:szCs w:val="26"/>
        </w:rPr>
        <w:t xml:space="preserve"> </w:t>
      </w:r>
      <w:r w:rsidR="00475A25" w:rsidRPr="00FA509E">
        <w:rPr>
          <w:sz w:val="26"/>
          <w:szCs w:val="26"/>
        </w:rPr>
        <w:t xml:space="preserve">геометрического фактора ГНСС и </w:t>
      </w:r>
      <w:r w:rsidR="000839ED" w:rsidRPr="00FA509E">
        <w:rPr>
          <w:sz w:val="26"/>
          <w:szCs w:val="26"/>
        </w:rPr>
        <w:t>данны</w:t>
      </w:r>
      <w:r w:rsidR="00796BE1" w:rsidRPr="00FA509E">
        <w:rPr>
          <w:sz w:val="26"/>
          <w:szCs w:val="26"/>
        </w:rPr>
        <w:t>х</w:t>
      </w:r>
      <w:r w:rsidR="000839ED" w:rsidRPr="00FA509E">
        <w:rPr>
          <w:sz w:val="26"/>
          <w:szCs w:val="26"/>
        </w:rPr>
        <w:t xml:space="preserve"> </w:t>
      </w:r>
      <w:r w:rsidR="00A461EC" w:rsidRPr="00FA509E">
        <w:rPr>
          <w:sz w:val="26"/>
          <w:szCs w:val="26"/>
        </w:rPr>
        <w:t xml:space="preserve">навигационных сообщений </w:t>
      </w:r>
      <w:r w:rsidR="009A3D65" w:rsidRPr="00FA509E">
        <w:rPr>
          <w:sz w:val="26"/>
          <w:szCs w:val="26"/>
        </w:rPr>
        <w:t xml:space="preserve">каждого потенциально </w:t>
      </w:r>
      <w:r w:rsidR="000839ED" w:rsidRPr="00FA509E">
        <w:rPr>
          <w:sz w:val="26"/>
          <w:szCs w:val="26"/>
        </w:rPr>
        <w:t xml:space="preserve">доступного </w:t>
      </w:r>
      <w:r w:rsidR="00395D9E" w:rsidRPr="00FA509E">
        <w:rPr>
          <w:sz w:val="26"/>
          <w:szCs w:val="26"/>
        </w:rPr>
        <w:t>Н</w:t>
      </w:r>
      <w:r w:rsidR="000839ED" w:rsidRPr="00FA509E">
        <w:rPr>
          <w:sz w:val="26"/>
          <w:szCs w:val="26"/>
        </w:rPr>
        <w:t>КА ГНСС</w:t>
      </w:r>
      <w:r w:rsidRPr="00FA509E">
        <w:rPr>
          <w:sz w:val="26"/>
          <w:szCs w:val="26"/>
        </w:rPr>
        <w:t>.</w:t>
      </w:r>
      <w:r w:rsidR="00A461EC" w:rsidRPr="00FA509E">
        <w:rPr>
          <w:sz w:val="26"/>
          <w:szCs w:val="26"/>
        </w:rPr>
        <w:t xml:space="preserve"> </w:t>
      </w:r>
    </w:p>
    <w:p w14:paraId="40FF237B" w14:textId="65412C63" w:rsidR="00475A25" w:rsidRPr="00FA509E" w:rsidRDefault="00A461EC" w:rsidP="00475A25">
      <w:pPr>
        <w:rPr>
          <w:sz w:val="26"/>
          <w:szCs w:val="26"/>
        </w:rPr>
      </w:pPr>
      <w:r w:rsidRPr="00FA509E">
        <w:rPr>
          <w:sz w:val="26"/>
          <w:szCs w:val="26"/>
        </w:rPr>
        <w:lastRenderedPageBreak/>
        <w:t xml:space="preserve">В ходе контроля оценивается </w:t>
      </w:r>
      <w:r w:rsidR="009A3D65" w:rsidRPr="00FA509E">
        <w:rPr>
          <w:sz w:val="26"/>
          <w:szCs w:val="26"/>
        </w:rPr>
        <w:t xml:space="preserve">доступность, </w:t>
      </w:r>
      <w:r w:rsidR="00027F6E" w:rsidRPr="00FA509E">
        <w:rPr>
          <w:sz w:val="26"/>
          <w:szCs w:val="26"/>
        </w:rPr>
        <w:t xml:space="preserve">целостность, </w:t>
      </w:r>
      <w:r w:rsidRPr="00FA509E">
        <w:rPr>
          <w:sz w:val="26"/>
          <w:szCs w:val="26"/>
        </w:rPr>
        <w:t xml:space="preserve">полнота и достоверность данных навигационных сообщений </w:t>
      </w:r>
      <w:r w:rsidR="00395D9E" w:rsidRPr="00FA509E">
        <w:rPr>
          <w:sz w:val="26"/>
          <w:szCs w:val="26"/>
        </w:rPr>
        <w:t>Н</w:t>
      </w:r>
      <w:r w:rsidRPr="00FA509E">
        <w:rPr>
          <w:sz w:val="26"/>
          <w:szCs w:val="26"/>
        </w:rPr>
        <w:t>КА ГНСС с учетом требований Интерфейсных контрольных документов</w:t>
      </w:r>
      <w:r w:rsidR="00E661DE" w:rsidRPr="00FA509E">
        <w:rPr>
          <w:sz w:val="26"/>
          <w:szCs w:val="26"/>
        </w:rPr>
        <w:t xml:space="preserve"> [9</w:t>
      </w:r>
      <w:r w:rsidR="00CF5F27" w:rsidRPr="003A2505">
        <w:rPr>
          <w:sz w:val="26"/>
          <w:szCs w:val="26"/>
        </w:rPr>
        <w:t>-13</w:t>
      </w:r>
      <w:r w:rsidR="00E661DE" w:rsidRPr="00FA509E">
        <w:rPr>
          <w:sz w:val="26"/>
          <w:szCs w:val="26"/>
        </w:rPr>
        <w:t>]</w:t>
      </w:r>
      <w:r w:rsidR="001D725B" w:rsidRPr="00FA509E">
        <w:rPr>
          <w:sz w:val="26"/>
          <w:szCs w:val="26"/>
        </w:rPr>
        <w:t xml:space="preserve">, </w:t>
      </w:r>
      <w:r w:rsidR="00475A25" w:rsidRPr="00FA509E">
        <w:rPr>
          <w:sz w:val="26"/>
          <w:szCs w:val="26"/>
        </w:rPr>
        <w:t>параметры геометрического фактора ГНСС</w:t>
      </w:r>
      <w:r w:rsidR="003A78F8" w:rsidRPr="00FA509E">
        <w:rPr>
          <w:sz w:val="26"/>
          <w:szCs w:val="26"/>
        </w:rPr>
        <w:t>, параметры непрерывности обеспечения НАП навигационными сообщениями</w:t>
      </w:r>
      <w:r w:rsidR="00475A25" w:rsidRPr="00FA509E">
        <w:rPr>
          <w:sz w:val="26"/>
          <w:szCs w:val="26"/>
        </w:rPr>
        <w:t xml:space="preserve"> и длительность интервалов </w:t>
      </w:r>
      <w:r w:rsidR="001D725B" w:rsidRPr="00FA509E">
        <w:rPr>
          <w:sz w:val="26"/>
          <w:szCs w:val="26"/>
        </w:rPr>
        <w:t>врем</w:t>
      </w:r>
      <w:r w:rsidR="00475A25" w:rsidRPr="00FA509E">
        <w:rPr>
          <w:sz w:val="26"/>
          <w:szCs w:val="26"/>
        </w:rPr>
        <w:t>ени</w:t>
      </w:r>
      <w:r w:rsidR="001D725B" w:rsidRPr="00FA509E">
        <w:rPr>
          <w:sz w:val="26"/>
          <w:szCs w:val="26"/>
        </w:rPr>
        <w:t xml:space="preserve"> </w:t>
      </w:r>
      <w:r w:rsidR="00E661DE" w:rsidRPr="00FA509E">
        <w:rPr>
          <w:sz w:val="26"/>
          <w:szCs w:val="26"/>
        </w:rPr>
        <w:t>затрачиваем</w:t>
      </w:r>
      <w:r w:rsidR="00475A25" w:rsidRPr="00FA509E">
        <w:rPr>
          <w:sz w:val="26"/>
          <w:szCs w:val="26"/>
        </w:rPr>
        <w:t>ых</w:t>
      </w:r>
      <w:r w:rsidR="00E661DE" w:rsidRPr="00FA509E">
        <w:rPr>
          <w:sz w:val="26"/>
          <w:szCs w:val="26"/>
        </w:rPr>
        <w:t xml:space="preserve"> на</w:t>
      </w:r>
      <w:r w:rsidR="001D725B" w:rsidRPr="00FA509E">
        <w:rPr>
          <w:sz w:val="26"/>
          <w:szCs w:val="26"/>
        </w:rPr>
        <w:t xml:space="preserve"> решени</w:t>
      </w:r>
      <w:r w:rsidR="00E661DE" w:rsidRPr="00FA509E">
        <w:rPr>
          <w:sz w:val="26"/>
          <w:szCs w:val="26"/>
        </w:rPr>
        <w:t>е</w:t>
      </w:r>
      <w:r w:rsidR="001D725B" w:rsidRPr="00FA509E">
        <w:rPr>
          <w:sz w:val="26"/>
          <w:szCs w:val="26"/>
        </w:rPr>
        <w:t xml:space="preserve"> навигационных задач с требуемой точностью</w:t>
      </w:r>
      <w:r w:rsidR="00E661DE" w:rsidRPr="00FA509E">
        <w:rPr>
          <w:sz w:val="26"/>
          <w:szCs w:val="26"/>
        </w:rPr>
        <w:t>.</w:t>
      </w:r>
      <w:r w:rsidR="00475A25" w:rsidRPr="00FA509E">
        <w:rPr>
          <w:sz w:val="26"/>
          <w:szCs w:val="26"/>
        </w:rPr>
        <w:t xml:space="preserve"> </w:t>
      </w:r>
    </w:p>
    <w:p w14:paraId="1D09BC7B" w14:textId="77777777" w:rsidR="008A028D" w:rsidRDefault="008A028D" w:rsidP="00475A25">
      <w:pPr>
        <w:rPr>
          <w:sz w:val="26"/>
          <w:szCs w:val="26"/>
        </w:rPr>
      </w:pPr>
    </w:p>
    <w:p w14:paraId="6B36B62E" w14:textId="77777777" w:rsidR="00EB59B6" w:rsidRPr="00EB59B6" w:rsidRDefault="00EB59B6" w:rsidP="003867D5">
      <w:pPr>
        <w:rPr>
          <w:sz w:val="26"/>
          <w:szCs w:val="26"/>
        </w:rPr>
      </w:pPr>
    </w:p>
    <w:p w14:paraId="0F9B37F8" w14:textId="16ADDCCA" w:rsidR="00FD0B98" w:rsidRPr="00EB59B6" w:rsidRDefault="00004A6D" w:rsidP="00004A6D">
      <w:pPr>
        <w:pStyle w:val="21"/>
      </w:pPr>
      <w:bookmarkStart w:id="20" w:name="_Toc529448075"/>
      <w:bookmarkStart w:id="21" w:name="_Toc6383807"/>
      <w:r>
        <w:t xml:space="preserve">3.2 </w:t>
      </w:r>
      <w:r w:rsidR="00FD0B98" w:rsidRPr="00EB59B6">
        <w:t xml:space="preserve">Технические средства </w:t>
      </w:r>
      <w:r w:rsidR="00186156" w:rsidRPr="00EB59B6">
        <w:t xml:space="preserve">контроля </w:t>
      </w:r>
      <w:r w:rsidR="00682556" w:rsidRPr="00EB59B6">
        <w:t>эне</w:t>
      </w:r>
      <w:r w:rsidR="00682556">
        <w:t xml:space="preserve">ргетических характеристик сигналов ГНСС </w:t>
      </w:r>
      <w:r w:rsidR="00186156">
        <w:t xml:space="preserve">и </w:t>
      </w:r>
      <w:r w:rsidR="00FD0B98" w:rsidRPr="00EB59B6">
        <w:t xml:space="preserve">параметров </w:t>
      </w:r>
      <w:r w:rsidR="00682556">
        <w:t>радио</w:t>
      </w:r>
      <w:r w:rsidR="00FD0B98" w:rsidRPr="00EB59B6">
        <w:t>навигационного поля</w:t>
      </w:r>
      <w:bookmarkEnd w:id="20"/>
      <w:bookmarkEnd w:id="21"/>
      <w:r w:rsidR="00FD0B98" w:rsidRPr="00EB59B6">
        <w:t xml:space="preserve"> </w:t>
      </w:r>
    </w:p>
    <w:p w14:paraId="529FB7BA" w14:textId="77777777" w:rsidR="00186156" w:rsidRPr="00B26DEC" w:rsidRDefault="00186156" w:rsidP="00186156">
      <w:pPr>
        <w:pStyle w:val="a4"/>
        <w:tabs>
          <w:tab w:val="left" w:pos="142"/>
        </w:tabs>
        <w:ind w:left="0"/>
        <w:rPr>
          <w:bCs/>
          <w:iCs/>
          <w:sz w:val="26"/>
          <w:szCs w:val="26"/>
        </w:rPr>
      </w:pPr>
    </w:p>
    <w:p w14:paraId="1F7EBFCB" w14:textId="28BBD40A" w:rsidR="00B26DEC" w:rsidRPr="00FA509E" w:rsidRDefault="00B26DEC" w:rsidP="00B26DEC">
      <w:pPr>
        <w:pStyle w:val="a4"/>
        <w:tabs>
          <w:tab w:val="left" w:pos="142"/>
        </w:tabs>
        <w:ind w:left="0"/>
        <w:rPr>
          <w:bCs/>
          <w:iCs/>
          <w:sz w:val="26"/>
          <w:szCs w:val="26"/>
        </w:rPr>
      </w:pPr>
      <w:r w:rsidRPr="00FA509E">
        <w:rPr>
          <w:bCs/>
          <w:iCs/>
          <w:sz w:val="26"/>
          <w:szCs w:val="26"/>
        </w:rPr>
        <w:t>В целях обеспечения полноты и достоверности получаемых результатов, задачи оценки и контроля условий распространения и приема сигналов ГНСС и качества решения навигационных задач в реальных условиях применения НАП должны решаться с использованием специализированных технических средств, осуществляющих комплексно совместные измерения и контроль:</w:t>
      </w:r>
    </w:p>
    <w:p w14:paraId="145EACBF" w14:textId="13744086" w:rsidR="0007579B" w:rsidRPr="00FA509E" w:rsidRDefault="0007579B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FA509E">
        <w:rPr>
          <w:bCs/>
          <w:iCs/>
          <w:sz w:val="26"/>
          <w:szCs w:val="26"/>
        </w:rPr>
        <w:t xml:space="preserve">- </w:t>
      </w:r>
      <w:r w:rsidR="00186156" w:rsidRPr="00FA509E">
        <w:rPr>
          <w:bCs/>
          <w:iCs/>
          <w:sz w:val="26"/>
          <w:szCs w:val="26"/>
        </w:rPr>
        <w:t xml:space="preserve">параметров условий </w:t>
      </w:r>
      <w:r w:rsidRPr="00FA509E">
        <w:rPr>
          <w:bCs/>
          <w:iCs/>
          <w:sz w:val="26"/>
          <w:szCs w:val="26"/>
        </w:rPr>
        <w:t xml:space="preserve">распространения и приема </w:t>
      </w:r>
      <w:r w:rsidR="00523DE7" w:rsidRPr="00FA509E">
        <w:rPr>
          <w:bCs/>
          <w:iCs/>
          <w:sz w:val="26"/>
          <w:szCs w:val="26"/>
        </w:rPr>
        <w:t>радио</w:t>
      </w:r>
      <w:r w:rsidRPr="00FA509E">
        <w:rPr>
          <w:bCs/>
          <w:iCs/>
          <w:sz w:val="26"/>
          <w:szCs w:val="26"/>
        </w:rPr>
        <w:t>навигационных сигналов</w:t>
      </w:r>
      <w:r w:rsidR="00B26DEC" w:rsidRPr="00FA509E">
        <w:rPr>
          <w:bCs/>
          <w:iCs/>
          <w:sz w:val="26"/>
          <w:szCs w:val="26"/>
        </w:rPr>
        <w:t xml:space="preserve"> ГНСС</w:t>
      </w:r>
      <w:r w:rsidRPr="00FA509E">
        <w:rPr>
          <w:bCs/>
          <w:iCs/>
          <w:sz w:val="26"/>
          <w:szCs w:val="26"/>
        </w:rPr>
        <w:t>;</w:t>
      </w:r>
    </w:p>
    <w:p w14:paraId="4305EC03" w14:textId="43E26C96" w:rsidR="00B26DEC" w:rsidRPr="00FA509E" w:rsidRDefault="0007579B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FA509E">
        <w:rPr>
          <w:bCs/>
          <w:iCs/>
          <w:sz w:val="26"/>
          <w:szCs w:val="26"/>
        </w:rPr>
        <w:t>-</w:t>
      </w:r>
      <w:r w:rsidR="00186156" w:rsidRPr="00FA509E">
        <w:rPr>
          <w:bCs/>
          <w:iCs/>
          <w:sz w:val="26"/>
          <w:szCs w:val="26"/>
        </w:rPr>
        <w:t xml:space="preserve"> </w:t>
      </w:r>
      <w:r w:rsidR="00C65217" w:rsidRPr="00FA509E">
        <w:rPr>
          <w:bCs/>
          <w:iCs/>
          <w:sz w:val="26"/>
          <w:szCs w:val="26"/>
        </w:rPr>
        <w:t xml:space="preserve">энергетических и </w:t>
      </w:r>
      <w:r w:rsidRPr="00FA509E">
        <w:rPr>
          <w:bCs/>
          <w:iCs/>
          <w:sz w:val="26"/>
          <w:szCs w:val="26"/>
        </w:rPr>
        <w:t xml:space="preserve">спектральных характеристик </w:t>
      </w:r>
      <w:r w:rsidR="00B26DEC" w:rsidRPr="00FA509E">
        <w:rPr>
          <w:bCs/>
          <w:iCs/>
          <w:sz w:val="26"/>
          <w:szCs w:val="26"/>
        </w:rPr>
        <w:t xml:space="preserve">радионавигационных </w:t>
      </w:r>
      <w:r w:rsidRPr="00FA509E">
        <w:rPr>
          <w:bCs/>
          <w:iCs/>
          <w:sz w:val="26"/>
          <w:szCs w:val="26"/>
        </w:rPr>
        <w:t>сигналов космических аппаратов</w:t>
      </w:r>
      <w:r w:rsidR="00B26DEC" w:rsidRPr="00FA509E">
        <w:rPr>
          <w:bCs/>
          <w:iCs/>
          <w:sz w:val="26"/>
          <w:szCs w:val="26"/>
        </w:rPr>
        <w:t xml:space="preserve"> ГНСС</w:t>
      </w:r>
      <w:r w:rsidRPr="00FA509E">
        <w:rPr>
          <w:bCs/>
          <w:iCs/>
          <w:sz w:val="26"/>
          <w:szCs w:val="26"/>
        </w:rPr>
        <w:t xml:space="preserve">, </w:t>
      </w:r>
    </w:p>
    <w:p w14:paraId="20376538" w14:textId="6DDC018F" w:rsidR="00B26DEC" w:rsidRPr="00FA509E" w:rsidRDefault="0007579B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FA509E">
        <w:rPr>
          <w:bCs/>
          <w:iCs/>
          <w:sz w:val="26"/>
          <w:szCs w:val="26"/>
        </w:rPr>
        <w:t>- доступности радио</w:t>
      </w:r>
      <w:r w:rsidR="00186156" w:rsidRPr="00FA509E">
        <w:rPr>
          <w:bCs/>
          <w:iCs/>
          <w:sz w:val="26"/>
          <w:szCs w:val="26"/>
        </w:rPr>
        <w:t>навигационного поля ГНСС</w:t>
      </w:r>
      <w:r w:rsidR="0084454E" w:rsidRPr="00FA509E">
        <w:rPr>
          <w:bCs/>
          <w:iCs/>
          <w:sz w:val="26"/>
          <w:szCs w:val="26"/>
        </w:rPr>
        <w:t xml:space="preserve">, включая доступность, полноту, </w:t>
      </w:r>
      <w:r w:rsidR="009F39EF" w:rsidRPr="00FA509E">
        <w:rPr>
          <w:bCs/>
          <w:iCs/>
          <w:sz w:val="26"/>
          <w:szCs w:val="26"/>
        </w:rPr>
        <w:t xml:space="preserve">целостность и </w:t>
      </w:r>
      <w:r w:rsidR="0084454E" w:rsidRPr="00FA509E">
        <w:rPr>
          <w:bCs/>
          <w:iCs/>
          <w:sz w:val="26"/>
          <w:szCs w:val="26"/>
        </w:rPr>
        <w:t>достоверность данных навигационных сообщений космических аппаратов ГНСС</w:t>
      </w:r>
      <w:r w:rsidR="00B26DEC" w:rsidRPr="00FA509E">
        <w:rPr>
          <w:bCs/>
          <w:iCs/>
          <w:sz w:val="26"/>
          <w:szCs w:val="26"/>
        </w:rPr>
        <w:t>;</w:t>
      </w:r>
    </w:p>
    <w:p w14:paraId="61C2F4F4" w14:textId="59DD1E79" w:rsidR="00186156" w:rsidRPr="00FA509E" w:rsidRDefault="00B26DEC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FA509E">
        <w:rPr>
          <w:bCs/>
          <w:iCs/>
          <w:sz w:val="26"/>
          <w:szCs w:val="26"/>
        </w:rPr>
        <w:t xml:space="preserve">- </w:t>
      </w:r>
      <w:r w:rsidR="00186156" w:rsidRPr="00FA509E">
        <w:rPr>
          <w:bCs/>
          <w:iCs/>
          <w:sz w:val="26"/>
          <w:szCs w:val="26"/>
        </w:rPr>
        <w:t>характеристик точности</w:t>
      </w:r>
      <w:r w:rsidR="009F39EF" w:rsidRPr="00FA509E">
        <w:rPr>
          <w:bCs/>
          <w:iCs/>
          <w:sz w:val="26"/>
          <w:szCs w:val="26"/>
        </w:rPr>
        <w:t xml:space="preserve">, </w:t>
      </w:r>
      <w:r w:rsidR="0084454E" w:rsidRPr="00FA509E">
        <w:rPr>
          <w:bCs/>
          <w:iCs/>
          <w:sz w:val="26"/>
          <w:szCs w:val="26"/>
        </w:rPr>
        <w:t xml:space="preserve">непрерывности </w:t>
      </w:r>
      <w:r w:rsidR="00186156" w:rsidRPr="00FA509E">
        <w:rPr>
          <w:bCs/>
          <w:iCs/>
          <w:sz w:val="26"/>
          <w:szCs w:val="26"/>
        </w:rPr>
        <w:t>функционирования НАП</w:t>
      </w:r>
      <w:r w:rsidR="009F39EF" w:rsidRPr="00FA509E">
        <w:rPr>
          <w:bCs/>
          <w:iCs/>
          <w:sz w:val="26"/>
          <w:szCs w:val="26"/>
        </w:rPr>
        <w:t>, а также</w:t>
      </w:r>
      <w:r w:rsidR="00186156" w:rsidRPr="00FA509E">
        <w:rPr>
          <w:bCs/>
          <w:iCs/>
          <w:sz w:val="26"/>
          <w:szCs w:val="26"/>
        </w:rPr>
        <w:t xml:space="preserve"> </w:t>
      </w:r>
      <w:r w:rsidR="009F39EF" w:rsidRPr="00FA509E">
        <w:rPr>
          <w:bCs/>
          <w:iCs/>
          <w:sz w:val="26"/>
          <w:szCs w:val="26"/>
        </w:rPr>
        <w:t xml:space="preserve">временных интервалов, необходимых для </w:t>
      </w:r>
      <w:r w:rsidR="00186156" w:rsidRPr="00FA509E">
        <w:rPr>
          <w:bCs/>
          <w:iCs/>
          <w:sz w:val="26"/>
          <w:szCs w:val="26"/>
        </w:rPr>
        <w:t>решения навигационных задач</w:t>
      </w:r>
      <w:r w:rsidR="009F39EF" w:rsidRPr="00FA509E">
        <w:rPr>
          <w:bCs/>
          <w:iCs/>
          <w:sz w:val="26"/>
          <w:szCs w:val="26"/>
        </w:rPr>
        <w:t xml:space="preserve"> с заданной точностью</w:t>
      </w:r>
      <w:r w:rsidR="00186156" w:rsidRPr="00FA509E">
        <w:rPr>
          <w:bCs/>
          <w:iCs/>
          <w:sz w:val="26"/>
          <w:szCs w:val="26"/>
        </w:rPr>
        <w:t xml:space="preserve">. </w:t>
      </w:r>
    </w:p>
    <w:p w14:paraId="529D7418" w14:textId="77777777" w:rsidR="00B26DEC" w:rsidRPr="00FA509E" w:rsidRDefault="00B26DEC" w:rsidP="00FD0B98">
      <w:pPr>
        <w:rPr>
          <w:sz w:val="26"/>
          <w:szCs w:val="26"/>
          <w:shd w:val="clear" w:color="auto" w:fill="FFFFFF"/>
        </w:rPr>
      </w:pPr>
    </w:p>
    <w:p w14:paraId="188D67DC" w14:textId="044CE567" w:rsidR="00586AF7" w:rsidRDefault="00586AF7" w:rsidP="00FD0B98">
      <w:pPr>
        <w:rPr>
          <w:sz w:val="26"/>
          <w:szCs w:val="26"/>
          <w:shd w:val="clear" w:color="auto" w:fill="FFFFFF"/>
        </w:rPr>
      </w:pPr>
      <w:proofErr w:type="gramStart"/>
      <w:r w:rsidRPr="00586AF7">
        <w:rPr>
          <w:sz w:val="26"/>
          <w:szCs w:val="26"/>
          <w:shd w:val="clear" w:color="auto" w:fill="FFFFFF"/>
        </w:rPr>
        <w:t xml:space="preserve">Измерительная система </w:t>
      </w:r>
      <w:r w:rsidR="00DD0775" w:rsidRPr="00DD0775">
        <w:rPr>
          <w:sz w:val="26"/>
          <w:szCs w:val="26"/>
          <w:shd w:val="clear" w:color="auto" w:fill="FFFFFF"/>
        </w:rPr>
        <w:t>контрол</w:t>
      </w:r>
      <w:r w:rsidR="00DD0775">
        <w:rPr>
          <w:sz w:val="26"/>
          <w:szCs w:val="26"/>
          <w:shd w:val="clear" w:color="auto" w:fill="FFFFFF"/>
        </w:rPr>
        <w:t>я</w:t>
      </w:r>
      <w:r w:rsidR="00DD0775" w:rsidRPr="00DD0775">
        <w:rPr>
          <w:sz w:val="26"/>
          <w:szCs w:val="26"/>
          <w:shd w:val="clear" w:color="auto" w:fill="FFFFFF"/>
        </w:rPr>
        <w:t xml:space="preserve"> </w:t>
      </w:r>
      <w:r w:rsidR="004C7304">
        <w:rPr>
          <w:sz w:val="26"/>
          <w:szCs w:val="26"/>
          <w:shd w:val="clear" w:color="auto" w:fill="FFFFFF"/>
        </w:rPr>
        <w:t xml:space="preserve">качества навигационных сигналов, включая контроль </w:t>
      </w:r>
      <w:r w:rsidR="00DD0775" w:rsidRPr="00DD0775">
        <w:rPr>
          <w:sz w:val="26"/>
          <w:szCs w:val="26"/>
          <w:shd w:val="clear" w:color="auto" w:fill="FFFFFF"/>
        </w:rPr>
        <w:t xml:space="preserve">энергетических </w:t>
      </w:r>
      <w:r w:rsidR="00035227">
        <w:rPr>
          <w:sz w:val="26"/>
          <w:szCs w:val="26"/>
          <w:shd w:val="clear" w:color="auto" w:fill="FFFFFF"/>
        </w:rPr>
        <w:t xml:space="preserve">и спектральных </w:t>
      </w:r>
      <w:r w:rsidR="00DD0775" w:rsidRPr="00DD0775">
        <w:rPr>
          <w:sz w:val="26"/>
          <w:szCs w:val="26"/>
          <w:shd w:val="clear" w:color="auto" w:fill="FFFFFF"/>
        </w:rPr>
        <w:t xml:space="preserve">характеристик сигналов </w:t>
      </w:r>
      <w:r w:rsidR="00DD0775">
        <w:rPr>
          <w:sz w:val="26"/>
          <w:szCs w:val="26"/>
          <w:shd w:val="clear" w:color="auto" w:fill="FFFFFF"/>
        </w:rPr>
        <w:t xml:space="preserve">ГНСС </w:t>
      </w:r>
      <w:r w:rsidRPr="00586AF7">
        <w:rPr>
          <w:sz w:val="26"/>
          <w:szCs w:val="26"/>
          <w:shd w:val="clear" w:color="auto" w:fill="FFFFFF"/>
        </w:rPr>
        <w:t xml:space="preserve">должна </w:t>
      </w:r>
      <w:r w:rsidR="0084454E">
        <w:rPr>
          <w:sz w:val="26"/>
          <w:szCs w:val="26"/>
          <w:shd w:val="clear" w:color="auto" w:fill="FFFFFF"/>
        </w:rPr>
        <w:t>включать</w:t>
      </w:r>
      <w:r w:rsidRPr="00586AF7">
        <w:rPr>
          <w:sz w:val="26"/>
          <w:szCs w:val="26"/>
          <w:shd w:val="clear" w:color="auto" w:fill="FFFFFF"/>
        </w:rPr>
        <w:t xml:space="preserve"> узконаправленную антенну, поляризация которой согласована с поляризацией </w:t>
      </w:r>
      <w:r w:rsidR="00DD0775">
        <w:rPr>
          <w:sz w:val="26"/>
          <w:szCs w:val="26"/>
          <w:shd w:val="clear" w:color="auto" w:fill="FFFFFF"/>
        </w:rPr>
        <w:t>радио</w:t>
      </w:r>
      <w:r w:rsidRPr="00586AF7">
        <w:rPr>
          <w:sz w:val="26"/>
          <w:szCs w:val="26"/>
          <w:shd w:val="clear" w:color="auto" w:fill="FFFFFF"/>
        </w:rPr>
        <w:t>навигационн</w:t>
      </w:r>
      <w:r w:rsidR="00A76F25">
        <w:rPr>
          <w:sz w:val="26"/>
          <w:szCs w:val="26"/>
          <w:shd w:val="clear" w:color="auto" w:fill="FFFFFF"/>
        </w:rPr>
        <w:t>ых</w:t>
      </w:r>
      <w:r w:rsidRPr="00586AF7">
        <w:rPr>
          <w:sz w:val="26"/>
          <w:szCs w:val="26"/>
          <w:shd w:val="clear" w:color="auto" w:fill="FFFFFF"/>
        </w:rPr>
        <w:t xml:space="preserve"> сигнал</w:t>
      </w:r>
      <w:r w:rsidR="00A76F25">
        <w:rPr>
          <w:sz w:val="26"/>
          <w:szCs w:val="26"/>
          <w:shd w:val="clear" w:color="auto" w:fill="FFFFFF"/>
        </w:rPr>
        <w:t>ов</w:t>
      </w:r>
      <w:r w:rsidRPr="00586AF7">
        <w:rPr>
          <w:sz w:val="26"/>
          <w:szCs w:val="26"/>
          <w:shd w:val="clear" w:color="auto" w:fill="FFFFFF"/>
        </w:rPr>
        <w:t xml:space="preserve">, </w:t>
      </w:r>
      <w:r w:rsidR="00DD0775">
        <w:rPr>
          <w:sz w:val="26"/>
          <w:szCs w:val="26"/>
          <w:shd w:val="clear" w:color="auto" w:fill="FFFFFF"/>
        </w:rPr>
        <w:t>опорно-поворотн</w:t>
      </w:r>
      <w:r w:rsidR="00A76F25">
        <w:rPr>
          <w:sz w:val="26"/>
          <w:szCs w:val="26"/>
          <w:shd w:val="clear" w:color="auto" w:fill="FFFFFF"/>
        </w:rPr>
        <w:t>ое</w:t>
      </w:r>
      <w:r w:rsidR="00DD0775">
        <w:rPr>
          <w:sz w:val="26"/>
          <w:szCs w:val="26"/>
          <w:shd w:val="clear" w:color="auto" w:fill="FFFFFF"/>
        </w:rPr>
        <w:t xml:space="preserve"> устройств</w:t>
      </w:r>
      <w:r w:rsidR="00A76F25">
        <w:rPr>
          <w:sz w:val="26"/>
          <w:szCs w:val="26"/>
          <w:shd w:val="clear" w:color="auto" w:fill="FFFFFF"/>
        </w:rPr>
        <w:t>о</w:t>
      </w:r>
      <w:r w:rsidR="00DD0775">
        <w:rPr>
          <w:sz w:val="26"/>
          <w:szCs w:val="26"/>
          <w:shd w:val="clear" w:color="auto" w:fill="FFFFFF"/>
        </w:rPr>
        <w:t xml:space="preserve">, </w:t>
      </w:r>
      <w:r w:rsidRPr="00586AF7">
        <w:rPr>
          <w:sz w:val="26"/>
          <w:szCs w:val="26"/>
          <w:shd w:val="clear" w:color="auto" w:fill="FFFFFF"/>
        </w:rPr>
        <w:t xml:space="preserve">дополнительные </w:t>
      </w:r>
      <w:r w:rsidR="00DD0775">
        <w:rPr>
          <w:sz w:val="26"/>
          <w:szCs w:val="26"/>
          <w:shd w:val="clear" w:color="auto" w:fill="FFFFFF"/>
        </w:rPr>
        <w:t xml:space="preserve">устройства </w:t>
      </w:r>
      <w:r w:rsidRPr="00586AF7">
        <w:rPr>
          <w:sz w:val="26"/>
          <w:szCs w:val="26"/>
          <w:shd w:val="clear" w:color="auto" w:fill="FFFFFF"/>
        </w:rPr>
        <w:t>фильтр</w:t>
      </w:r>
      <w:r w:rsidR="00DD0775">
        <w:rPr>
          <w:sz w:val="26"/>
          <w:szCs w:val="26"/>
          <w:shd w:val="clear" w:color="auto" w:fill="FFFFFF"/>
        </w:rPr>
        <w:t>ации</w:t>
      </w:r>
      <w:r w:rsidRPr="00586AF7">
        <w:rPr>
          <w:sz w:val="26"/>
          <w:szCs w:val="26"/>
          <w:shd w:val="clear" w:color="auto" w:fill="FFFFFF"/>
        </w:rPr>
        <w:t xml:space="preserve"> и усил</w:t>
      </w:r>
      <w:r w:rsidR="00DD0775">
        <w:rPr>
          <w:sz w:val="26"/>
          <w:szCs w:val="26"/>
          <w:shd w:val="clear" w:color="auto" w:fill="FFFFFF"/>
        </w:rPr>
        <w:t>ения</w:t>
      </w:r>
      <w:r w:rsidRPr="00586AF7">
        <w:rPr>
          <w:sz w:val="26"/>
          <w:szCs w:val="26"/>
          <w:shd w:val="clear" w:color="auto" w:fill="FFFFFF"/>
        </w:rPr>
        <w:t xml:space="preserve"> </w:t>
      </w:r>
      <w:r w:rsidR="00DD0775">
        <w:rPr>
          <w:sz w:val="26"/>
          <w:szCs w:val="26"/>
          <w:shd w:val="clear" w:color="auto" w:fill="FFFFFF"/>
        </w:rPr>
        <w:t>навигационн</w:t>
      </w:r>
      <w:r w:rsidR="00A76F25">
        <w:rPr>
          <w:sz w:val="26"/>
          <w:szCs w:val="26"/>
          <w:shd w:val="clear" w:color="auto" w:fill="FFFFFF"/>
        </w:rPr>
        <w:t>ых</w:t>
      </w:r>
      <w:r w:rsidR="00DD0775">
        <w:rPr>
          <w:sz w:val="26"/>
          <w:szCs w:val="26"/>
          <w:shd w:val="clear" w:color="auto" w:fill="FFFFFF"/>
        </w:rPr>
        <w:t xml:space="preserve"> </w:t>
      </w:r>
      <w:r w:rsidRPr="00586AF7">
        <w:rPr>
          <w:sz w:val="26"/>
          <w:szCs w:val="26"/>
          <w:shd w:val="clear" w:color="auto" w:fill="FFFFFF"/>
        </w:rPr>
        <w:t>сигнал</w:t>
      </w:r>
      <w:r w:rsidR="00A76F25">
        <w:rPr>
          <w:sz w:val="26"/>
          <w:szCs w:val="26"/>
          <w:shd w:val="clear" w:color="auto" w:fill="FFFFFF"/>
        </w:rPr>
        <w:t>ов</w:t>
      </w:r>
      <w:r w:rsidR="00DD0775">
        <w:rPr>
          <w:sz w:val="26"/>
          <w:szCs w:val="26"/>
          <w:shd w:val="clear" w:color="auto" w:fill="FFFFFF"/>
        </w:rPr>
        <w:t xml:space="preserve">, измерительный приемник или анализатор спектра </w:t>
      </w:r>
      <w:r w:rsidR="00C65217">
        <w:rPr>
          <w:sz w:val="26"/>
          <w:szCs w:val="26"/>
          <w:shd w:val="clear" w:color="auto" w:fill="FFFFFF"/>
        </w:rPr>
        <w:t>для решения задач контроля энергетических и спектральных характеристик навигационных сигналов космических аппаратов.</w:t>
      </w:r>
      <w:r w:rsidR="0084454E">
        <w:rPr>
          <w:sz w:val="26"/>
          <w:szCs w:val="26"/>
          <w:shd w:val="clear" w:color="auto" w:fill="FFFFFF"/>
        </w:rPr>
        <w:t xml:space="preserve"> </w:t>
      </w:r>
      <w:proofErr w:type="gramEnd"/>
    </w:p>
    <w:p w14:paraId="03D61FC5" w14:textId="55713F3E" w:rsidR="00586AF7" w:rsidRDefault="008030D7" w:rsidP="00FD0B98">
      <w:pPr>
        <w:rPr>
          <w:sz w:val="26"/>
          <w:szCs w:val="26"/>
          <w:shd w:val="clear" w:color="auto" w:fill="FFFFFF"/>
        </w:rPr>
      </w:pPr>
      <w:r w:rsidRPr="00586AF7">
        <w:rPr>
          <w:sz w:val="26"/>
          <w:szCs w:val="26"/>
          <w:shd w:val="clear" w:color="auto" w:fill="FFFFFF"/>
        </w:rPr>
        <w:t xml:space="preserve">Измерительная система </w:t>
      </w:r>
      <w:r w:rsidRPr="00DD0775">
        <w:rPr>
          <w:sz w:val="26"/>
          <w:szCs w:val="26"/>
          <w:shd w:val="clear" w:color="auto" w:fill="FFFFFF"/>
        </w:rPr>
        <w:t>контрол</w:t>
      </w:r>
      <w:r>
        <w:rPr>
          <w:sz w:val="26"/>
          <w:szCs w:val="26"/>
          <w:shd w:val="clear" w:color="auto" w:fill="FFFFFF"/>
        </w:rPr>
        <w:t>я</w:t>
      </w:r>
      <w:r w:rsidRPr="00DD0775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качества навигационных сигналов должна обеспечивать функциональную возможность наведения измерительной антенны на задаваемый навигационный космический аппарат.</w:t>
      </w:r>
    </w:p>
    <w:p w14:paraId="59DD1A72" w14:textId="59A9C59D" w:rsidR="00DD0775" w:rsidRDefault="00DD0775" w:rsidP="00FD0B98">
      <w:pPr>
        <w:rPr>
          <w:sz w:val="26"/>
          <w:szCs w:val="26"/>
          <w:shd w:val="clear" w:color="auto" w:fill="FFFFFF"/>
        </w:rPr>
      </w:pPr>
      <w:proofErr w:type="gramStart"/>
      <w:r>
        <w:rPr>
          <w:sz w:val="26"/>
          <w:szCs w:val="26"/>
          <w:shd w:val="clear" w:color="auto" w:fill="FFFFFF"/>
        </w:rPr>
        <w:t xml:space="preserve">Измерительная система контроля параметров радионавигационного поля </w:t>
      </w:r>
      <w:r w:rsidR="00C65217">
        <w:rPr>
          <w:sz w:val="26"/>
          <w:szCs w:val="26"/>
          <w:shd w:val="clear" w:color="auto" w:fill="FFFFFF"/>
        </w:rPr>
        <w:t xml:space="preserve">ГНСС </w:t>
      </w:r>
      <w:r>
        <w:rPr>
          <w:sz w:val="26"/>
          <w:szCs w:val="26"/>
          <w:shd w:val="clear" w:color="auto" w:fill="FFFFFF"/>
        </w:rPr>
        <w:t xml:space="preserve">должна включать </w:t>
      </w:r>
      <w:r w:rsidR="001D725B">
        <w:rPr>
          <w:sz w:val="26"/>
          <w:szCs w:val="26"/>
          <w:shd w:val="clear" w:color="auto" w:fill="FFFFFF"/>
        </w:rPr>
        <w:t xml:space="preserve">высокоточные средства измерений географических координат точек места проведения измерений, </w:t>
      </w:r>
      <w:r w:rsidR="003B6B51">
        <w:rPr>
          <w:sz w:val="26"/>
          <w:szCs w:val="26"/>
          <w:shd w:val="clear" w:color="auto" w:fill="FFFFFF"/>
        </w:rPr>
        <w:t>измерительн</w:t>
      </w:r>
      <w:r w:rsidR="001D725B">
        <w:rPr>
          <w:sz w:val="26"/>
          <w:szCs w:val="26"/>
          <w:shd w:val="clear" w:color="auto" w:fill="FFFFFF"/>
        </w:rPr>
        <w:t>ые</w:t>
      </w:r>
      <w:r w:rsidR="003B6B51">
        <w:rPr>
          <w:sz w:val="26"/>
          <w:szCs w:val="26"/>
          <w:shd w:val="clear" w:color="auto" w:fill="FFFFFF"/>
        </w:rPr>
        <w:t xml:space="preserve"> антенн</w:t>
      </w:r>
      <w:r w:rsidR="001D725B">
        <w:rPr>
          <w:sz w:val="26"/>
          <w:szCs w:val="26"/>
          <w:shd w:val="clear" w:color="auto" w:fill="FFFFFF"/>
        </w:rPr>
        <w:t>ы</w:t>
      </w:r>
      <w:r w:rsidR="003B6B51">
        <w:rPr>
          <w:sz w:val="26"/>
          <w:szCs w:val="26"/>
          <w:shd w:val="clear" w:color="auto" w:fill="FFFFFF"/>
        </w:rPr>
        <w:t xml:space="preserve"> и </w:t>
      </w:r>
      <w:r>
        <w:rPr>
          <w:sz w:val="26"/>
          <w:szCs w:val="26"/>
          <w:shd w:val="clear" w:color="auto" w:fill="FFFFFF"/>
        </w:rPr>
        <w:t>высокоточны</w:t>
      </w:r>
      <w:r w:rsidR="001D725B">
        <w:rPr>
          <w:sz w:val="26"/>
          <w:szCs w:val="26"/>
          <w:shd w:val="clear" w:color="auto" w:fill="FFFFFF"/>
        </w:rPr>
        <w:t>е</w:t>
      </w:r>
      <w:r>
        <w:rPr>
          <w:sz w:val="26"/>
          <w:szCs w:val="26"/>
          <w:shd w:val="clear" w:color="auto" w:fill="FFFFFF"/>
        </w:rPr>
        <w:t xml:space="preserve"> навигационны</w:t>
      </w:r>
      <w:r w:rsidR="001D725B">
        <w:rPr>
          <w:sz w:val="26"/>
          <w:szCs w:val="26"/>
          <w:shd w:val="clear" w:color="auto" w:fill="FFFFFF"/>
        </w:rPr>
        <w:t>е</w:t>
      </w:r>
      <w:r>
        <w:rPr>
          <w:sz w:val="26"/>
          <w:szCs w:val="26"/>
          <w:shd w:val="clear" w:color="auto" w:fill="FFFFFF"/>
        </w:rPr>
        <w:t xml:space="preserve"> приемник</w:t>
      </w:r>
      <w:r w:rsidR="0053164B">
        <w:rPr>
          <w:sz w:val="26"/>
          <w:szCs w:val="26"/>
          <w:shd w:val="clear" w:color="auto" w:fill="FFFFFF"/>
        </w:rPr>
        <w:t>и</w:t>
      </w:r>
      <w:r w:rsidR="001D725B">
        <w:rPr>
          <w:sz w:val="26"/>
          <w:szCs w:val="26"/>
          <w:shd w:val="clear" w:color="auto" w:fill="FFFFFF"/>
        </w:rPr>
        <w:t xml:space="preserve"> сигналов ГНСС</w:t>
      </w:r>
      <w:r w:rsidR="00C65217">
        <w:rPr>
          <w:sz w:val="26"/>
          <w:szCs w:val="26"/>
          <w:shd w:val="clear" w:color="auto" w:fill="FFFFFF"/>
        </w:rPr>
        <w:t>, предоставляющи</w:t>
      </w:r>
      <w:r w:rsidR="0053164B">
        <w:rPr>
          <w:sz w:val="26"/>
          <w:szCs w:val="26"/>
          <w:shd w:val="clear" w:color="auto" w:fill="FFFFFF"/>
        </w:rPr>
        <w:t>е</w:t>
      </w:r>
      <w:r w:rsidR="00C65217">
        <w:rPr>
          <w:sz w:val="26"/>
          <w:szCs w:val="26"/>
          <w:shd w:val="clear" w:color="auto" w:fill="FFFFFF"/>
        </w:rPr>
        <w:t xml:space="preserve"> всю необходимую информацию о содержании навигационных сообщений доступных космических аппаратов ГНСС для целей оценки </w:t>
      </w:r>
      <w:r w:rsidR="00A76F25">
        <w:rPr>
          <w:sz w:val="26"/>
          <w:szCs w:val="26"/>
          <w:shd w:val="clear" w:color="auto" w:fill="FFFFFF"/>
        </w:rPr>
        <w:t xml:space="preserve">состояния </w:t>
      </w:r>
      <w:r w:rsidR="00C65217">
        <w:rPr>
          <w:sz w:val="26"/>
          <w:szCs w:val="26"/>
          <w:shd w:val="clear" w:color="auto" w:fill="FFFFFF"/>
        </w:rPr>
        <w:t xml:space="preserve">доступности </w:t>
      </w:r>
      <w:r w:rsidR="0053164B">
        <w:rPr>
          <w:sz w:val="26"/>
          <w:szCs w:val="26"/>
          <w:shd w:val="clear" w:color="auto" w:fill="FFFFFF"/>
        </w:rPr>
        <w:t>НКА</w:t>
      </w:r>
      <w:r w:rsidR="00C65217">
        <w:rPr>
          <w:sz w:val="26"/>
          <w:szCs w:val="26"/>
          <w:shd w:val="clear" w:color="auto" w:fill="FFFFFF"/>
        </w:rPr>
        <w:t xml:space="preserve">, а также полноты и достоверности </w:t>
      </w:r>
      <w:r w:rsidR="001D725B">
        <w:rPr>
          <w:sz w:val="26"/>
          <w:szCs w:val="26"/>
          <w:shd w:val="clear" w:color="auto" w:fill="FFFFFF"/>
        </w:rPr>
        <w:t>данных</w:t>
      </w:r>
      <w:r w:rsidR="00C65217">
        <w:rPr>
          <w:sz w:val="26"/>
          <w:szCs w:val="26"/>
          <w:shd w:val="clear" w:color="auto" w:fill="FFFFFF"/>
        </w:rPr>
        <w:t xml:space="preserve"> </w:t>
      </w:r>
      <w:r w:rsidR="0084454E">
        <w:rPr>
          <w:sz w:val="26"/>
          <w:szCs w:val="26"/>
          <w:shd w:val="clear" w:color="auto" w:fill="FFFFFF"/>
        </w:rPr>
        <w:t xml:space="preserve">доступных </w:t>
      </w:r>
      <w:r w:rsidR="00C65217">
        <w:rPr>
          <w:sz w:val="26"/>
          <w:szCs w:val="26"/>
          <w:shd w:val="clear" w:color="auto" w:fill="FFFFFF"/>
        </w:rPr>
        <w:t xml:space="preserve">навигационных сообщений. </w:t>
      </w:r>
      <w:proofErr w:type="gramEnd"/>
    </w:p>
    <w:p w14:paraId="32FD45E1" w14:textId="27C23420" w:rsidR="00035227" w:rsidRDefault="007E1F10" w:rsidP="00FD0B98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>Измерительная система контроля параметров радионавигационного поля ГНСС должна обеспечивать прием и обработку навигационных сигналов ГНСС, а также сигналов функциональных дополнений ГНСС.</w:t>
      </w:r>
    </w:p>
    <w:p w14:paraId="396EA2CE" w14:textId="4D214093" w:rsidR="00035227" w:rsidRPr="00FA509E" w:rsidRDefault="00035227" w:rsidP="00FD0B98">
      <w:pPr>
        <w:rPr>
          <w:sz w:val="26"/>
          <w:szCs w:val="26"/>
          <w:shd w:val="clear" w:color="auto" w:fill="FFFFFF"/>
        </w:rPr>
      </w:pPr>
      <w:r w:rsidRPr="00FA509E">
        <w:rPr>
          <w:sz w:val="26"/>
          <w:szCs w:val="26"/>
          <w:shd w:val="clear" w:color="auto" w:fill="FFFFFF"/>
        </w:rPr>
        <w:t>Измерительная система контроля качества навигационных сигналов и параметров радионавигационного поля ГНСС дополнительно должна включать устройства сбора, обработки, хранения и визуализации данных на базе специализированно</w:t>
      </w:r>
      <w:r w:rsidR="00E656F7">
        <w:rPr>
          <w:sz w:val="26"/>
          <w:szCs w:val="26"/>
          <w:shd w:val="clear" w:color="auto" w:fill="FFFFFF"/>
        </w:rPr>
        <w:t>го компьютера</w:t>
      </w:r>
      <w:r w:rsidRPr="00FA509E">
        <w:rPr>
          <w:sz w:val="26"/>
          <w:szCs w:val="26"/>
          <w:shd w:val="clear" w:color="auto" w:fill="FFFFFF"/>
        </w:rPr>
        <w:t>, общее и специальное программное обеспечение, блоки питания, соединительные кабели и необходимую документацию.</w:t>
      </w:r>
    </w:p>
    <w:p w14:paraId="56106EFC" w14:textId="77777777" w:rsidR="005D7EEC" w:rsidRPr="00FA509E" w:rsidRDefault="005D7EEC" w:rsidP="00FD0B98">
      <w:pPr>
        <w:rPr>
          <w:sz w:val="26"/>
          <w:szCs w:val="26"/>
          <w:shd w:val="clear" w:color="auto" w:fill="FFFFFF"/>
        </w:rPr>
      </w:pPr>
    </w:p>
    <w:p w14:paraId="3FE616BD" w14:textId="77777777" w:rsidR="005D7EEC" w:rsidRPr="00FA509E" w:rsidRDefault="005D7EEC" w:rsidP="005D7EEC">
      <w:pPr>
        <w:rPr>
          <w:sz w:val="26"/>
          <w:szCs w:val="26"/>
          <w:shd w:val="clear" w:color="auto" w:fill="FFFFFF"/>
        </w:rPr>
      </w:pPr>
      <w:proofErr w:type="gramStart"/>
      <w:r w:rsidRPr="00FA509E">
        <w:rPr>
          <w:sz w:val="26"/>
          <w:szCs w:val="26"/>
          <w:shd w:val="clear" w:color="auto" w:fill="FFFFFF"/>
        </w:rPr>
        <w:t xml:space="preserve">В целях обеспечения проведения измерений и контроля технические средства контроля качества навигационных сигналов и радионавигационного поля ГНСС должны обеспечивать расчет для каждой точки места проведения измерений зон видимости навигационных КА ГНСС, доступности НКА (времени, азимута и угла места направлений на НКА ГНСС), а также значений параметров геометрических факторов снижения точности </w:t>
      </w:r>
      <w:proofErr w:type="spellStart"/>
      <w:r w:rsidRPr="00FA509E">
        <w:rPr>
          <w:sz w:val="26"/>
          <w:szCs w:val="26"/>
          <w:shd w:val="clear" w:color="auto" w:fill="FFFFFF"/>
        </w:rPr>
        <w:t>местоопределения</w:t>
      </w:r>
      <w:proofErr w:type="spellEnd"/>
      <w:r w:rsidRPr="00FA509E">
        <w:rPr>
          <w:sz w:val="26"/>
          <w:szCs w:val="26"/>
          <w:shd w:val="clear" w:color="auto" w:fill="FFFFFF"/>
        </w:rPr>
        <w:t xml:space="preserve"> (</w:t>
      </w:r>
      <w:r w:rsidRPr="00FA509E">
        <w:rPr>
          <w:sz w:val="26"/>
          <w:szCs w:val="26"/>
          <w:shd w:val="clear" w:color="auto" w:fill="FFFFFF"/>
          <w:lang w:val="en-US"/>
        </w:rPr>
        <w:t>DOP</w:t>
      </w:r>
      <w:r w:rsidRPr="00FA509E">
        <w:rPr>
          <w:sz w:val="26"/>
          <w:szCs w:val="26"/>
          <w:shd w:val="clear" w:color="auto" w:fill="FFFFFF"/>
        </w:rPr>
        <w:t>-параметров геометрического взаиморасположения спутников относительно точки места проведения измерений).</w:t>
      </w:r>
      <w:proofErr w:type="gramEnd"/>
    </w:p>
    <w:p w14:paraId="3FFB5097" w14:textId="77777777" w:rsidR="00DD0775" w:rsidRPr="00FA509E" w:rsidRDefault="00DD0775" w:rsidP="00FD0B98">
      <w:pPr>
        <w:rPr>
          <w:sz w:val="26"/>
          <w:szCs w:val="26"/>
          <w:shd w:val="clear" w:color="auto" w:fill="FFFFFF"/>
        </w:rPr>
      </w:pPr>
    </w:p>
    <w:p w14:paraId="11AC70B9" w14:textId="16FFDD6D" w:rsidR="003B41F0" w:rsidRPr="00FA509E" w:rsidRDefault="003B41F0" w:rsidP="003B41F0">
      <w:pPr>
        <w:rPr>
          <w:sz w:val="26"/>
          <w:szCs w:val="26"/>
          <w:shd w:val="clear" w:color="auto" w:fill="FFFFFF"/>
        </w:rPr>
      </w:pPr>
      <w:proofErr w:type="gramStart"/>
      <w:r w:rsidRPr="00FA509E">
        <w:rPr>
          <w:sz w:val="26"/>
          <w:szCs w:val="26"/>
          <w:shd w:val="clear" w:color="auto" w:fill="FFFFFF"/>
        </w:rPr>
        <w:t xml:space="preserve">Измерительная система контроля качества навигационных сигналов и параметров радионавигационного поля ГНСС при необходимости должна применяться как </w:t>
      </w:r>
      <w:r w:rsidR="001D725B" w:rsidRPr="00FA509E">
        <w:rPr>
          <w:sz w:val="26"/>
          <w:szCs w:val="26"/>
          <w:shd w:val="clear" w:color="auto" w:fill="FFFFFF"/>
        </w:rPr>
        <w:t xml:space="preserve">в статическом режиме </w:t>
      </w:r>
      <w:r w:rsidRPr="00FA509E">
        <w:rPr>
          <w:sz w:val="26"/>
          <w:szCs w:val="26"/>
          <w:shd w:val="clear" w:color="auto" w:fill="FFFFFF"/>
        </w:rPr>
        <w:t xml:space="preserve">в заданных фиксированных точка пространства, так и </w:t>
      </w:r>
      <w:r w:rsidR="001D725B" w:rsidRPr="00FA509E">
        <w:rPr>
          <w:sz w:val="26"/>
          <w:szCs w:val="26"/>
          <w:shd w:val="clear" w:color="auto" w:fill="FFFFFF"/>
        </w:rPr>
        <w:t xml:space="preserve">в динамическом режиме </w:t>
      </w:r>
      <w:r w:rsidRPr="00FA509E">
        <w:rPr>
          <w:sz w:val="26"/>
          <w:szCs w:val="26"/>
          <w:shd w:val="clear" w:color="auto" w:fill="FFFFFF"/>
        </w:rPr>
        <w:t>в движении по заданному маршруту.</w:t>
      </w:r>
      <w:proofErr w:type="gramEnd"/>
    </w:p>
    <w:p w14:paraId="091BFC58" w14:textId="77777777" w:rsidR="003B41F0" w:rsidRPr="00FA509E" w:rsidRDefault="003B41F0" w:rsidP="00FD0B98">
      <w:pPr>
        <w:rPr>
          <w:sz w:val="26"/>
          <w:szCs w:val="26"/>
          <w:shd w:val="clear" w:color="auto" w:fill="FFFFFF"/>
        </w:rPr>
      </w:pPr>
    </w:p>
    <w:p w14:paraId="106FC76A" w14:textId="75298CEE" w:rsidR="001B3310" w:rsidRPr="00FA509E" w:rsidRDefault="001B3310" w:rsidP="00FD0B98">
      <w:pPr>
        <w:rPr>
          <w:sz w:val="26"/>
          <w:szCs w:val="26"/>
          <w:shd w:val="clear" w:color="auto" w:fill="FFFFFF"/>
        </w:rPr>
      </w:pPr>
      <w:r w:rsidRPr="00FA509E">
        <w:rPr>
          <w:sz w:val="26"/>
          <w:szCs w:val="26"/>
          <w:shd w:val="clear" w:color="auto" w:fill="FFFFFF"/>
        </w:rPr>
        <w:t xml:space="preserve">Технические средства контроля </w:t>
      </w:r>
      <w:r w:rsidR="00035227" w:rsidRPr="00FA509E">
        <w:rPr>
          <w:sz w:val="26"/>
          <w:szCs w:val="26"/>
          <w:shd w:val="clear" w:color="auto" w:fill="FFFFFF"/>
        </w:rPr>
        <w:t>качества навигационных</w:t>
      </w:r>
      <w:r w:rsidRPr="00FA509E">
        <w:rPr>
          <w:sz w:val="26"/>
          <w:szCs w:val="26"/>
          <w:shd w:val="clear" w:color="auto" w:fill="FFFFFF"/>
        </w:rPr>
        <w:t xml:space="preserve"> сигналов и радионавигационного поля </w:t>
      </w:r>
      <w:r w:rsidR="00035227" w:rsidRPr="00FA509E">
        <w:rPr>
          <w:sz w:val="26"/>
          <w:szCs w:val="26"/>
          <w:shd w:val="clear" w:color="auto" w:fill="FFFFFF"/>
        </w:rPr>
        <w:t xml:space="preserve">ГНСС </w:t>
      </w:r>
      <w:r w:rsidR="005D7EEC" w:rsidRPr="00FA509E">
        <w:rPr>
          <w:sz w:val="26"/>
          <w:szCs w:val="26"/>
          <w:shd w:val="clear" w:color="auto" w:fill="FFFFFF"/>
        </w:rPr>
        <w:t xml:space="preserve">в ходе проведения измерений </w:t>
      </w:r>
      <w:r w:rsidRPr="00FA509E">
        <w:rPr>
          <w:sz w:val="26"/>
          <w:szCs w:val="26"/>
          <w:shd w:val="clear" w:color="auto" w:fill="FFFFFF"/>
        </w:rPr>
        <w:t>должны обеспечивать фиксацию следующих параметров и характеристик:</w:t>
      </w:r>
    </w:p>
    <w:p w14:paraId="7336E08D" w14:textId="64035485" w:rsidR="002957D2" w:rsidRPr="003A2505" w:rsidRDefault="002957D2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>- время</w:t>
      </w:r>
      <w:r w:rsidR="0084454E" w:rsidRPr="003A2505">
        <w:rPr>
          <w:bCs/>
          <w:iCs/>
          <w:sz w:val="26"/>
          <w:szCs w:val="26"/>
        </w:rPr>
        <w:t>,</w:t>
      </w:r>
      <w:r w:rsidRPr="003A2505">
        <w:rPr>
          <w:bCs/>
          <w:iCs/>
          <w:sz w:val="26"/>
          <w:szCs w:val="26"/>
        </w:rPr>
        <w:t xml:space="preserve"> координаты места проведения измерений</w:t>
      </w:r>
      <w:r w:rsidR="0084454E" w:rsidRPr="003A2505">
        <w:rPr>
          <w:bCs/>
          <w:iCs/>
          <w:sz w:val="26"/>
          <w:szCs w:val="26"/>
        </w:rPr>
        <w:t>, высота местоположения используемых антенн</w:t>
      </w:r>
      <w:r w:rsidRPr="003A2505">
        <w:rPr>
          <w:bCs/>
          <w:iCs/>
          <w:sz w:val="26"/>
          <w:szCs w:val="26"/>
        </w:rPr>
        <w:t>;</w:t>
      </w:r>
    </w:p>
    <w:p w14:paraId="01CC0AD9" w14:textId="5F6951F5" w:rsidR="00475DCA" w:rsidRPr="003A2505" w:rsidRDefault="00A247BC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 xml:space="preserve">- </w:t>
      </w:r>
      <w:r w:rsidR="001B3310" w:rsidRPr="003A2505">
        <w:rPr>
          <w:bCs/>
          <w:iCs/>
          <w:sz w:val="26"/>
          <w:szCs w:val="26"/>
        </w:rPr>
        <w:t>список/перечень</w:t>
      </w:r>
      <w:r w:rsidR="002957D2" w:rsidRPr="003A2505">
        <w:rPr>
          <w:bCs/>
          <w:iCs/>
          <w:sz w:val="26"/>
          <w:szCs w:val="26"/>
        </w:rPr>
        <w:t xml:space="preserve"> (номера) и </w:t>
      </w:r>
      <w:r w:rsidR="00475DCA" w:rsidRPr="003A2505">
        <w:rPr>
          <w:bCs/>
          <w:iCs/>
          <w:sz w:val="26"/>
          <w:szCs w:val="26"/>
        </w:rPr>
        <w:t xml:space="preserve">расположение </w:t>
      </w:r>
      <w:r w:rsidRPr="003A2505">
        <w:rPr>
          <w:bCs/>
          <w:iCs/>
          <w:sz w:val="26"/>
          <w:szCs w:val="26"/>
        </w:rPr>
        <w:t xml:space="preserve">доступных </w:t>
      </w:r>
      <w:r w:rsidR="00475DCA" w:rsidRPr="003A2505">
        <w:rPr>
          <w:bCs/>
          <w:iCs/>
          <w:sz w:val="26"/>
          <w:szCs w:val="26"/>
        </w:rPr>
        <w:t xml:space="preserve">НКА на небесной сфере </w:t>
      </w:r>
      <w:r w:rsidRPr="003A2505">
        <w:rPr>
          <w:bCs/>
          <w:iCs/>
          <w:sz w:val="26"/>
          <w:szCs w:val="26"/>
        </w:rPr>
        <w:t xml:space="preserve">в системе координат </w:t>
      </w:r>
      <w:r w:rsidR="00E656F7">
        <w:rPr>
          <w:bCs/>
          <w:iCs/>
          <w:sz w:val="26"/>
          <w:szCs w:val="26"/>
        </w:rPr>
        <w:t>«</w:t>
      </w:r>
      <w:r w:rsidR="00475DCA" w:rsidRPr="003A2505">
        <w:rPr>
          <w:bCs/>
          <w:iCs/>
          <w:sz w:val="26"/>
          <w:szCs w:val="26"/>
        </w:rPr>
        <w:t>азимут</w:t>
      </w:r>
      <w:r w:rsidR="00E656F7">
        <w:rPr>
          <w:bCs/>
          <w:iCs/>
          <w:sz w:val="26"/>
          <w:szCs w:val="26"/>
        </w:rPr>
        <w:t>-</w:t>
      </w:r>
      <w:r w:rsidR="00475DCA" w:rsidRPr="003A2505">
        <w:rPr>
          <w:bCs/>
          <w:iCs/>
          <w:sz w:val="26"/>
          <w:szCs w:val="26"/>
        </w:rPr>
        <w:t>угол места</w:t>
      </w:r>
      <w:r w:rsidR="00E656F7">
        <w:rPr>
          <w:bCs/>
          <w:iCs/>
          <w:sz w:val="26"/>
          <w:szCs w:val="26"/>
        </w:rPr>
        <w:t>»</w:t>
      </w:r>
      <w:r w:rsidRPr="003A2505">
        <w:rPr>
          <w:bCs/>
          <w:iCs/>
          <w:sz w:val="26"/>
          <w:szCs w:val="26"/>
        </w:rPr>
        <w:t xml:space="preserve"> относительно точки места проведения измерений</w:t>
      </w:r>
      <w:r w:rsidR="001B3310" w:rsidRPr="003A2505">
        <w:rPr>
          <w:bCs/>
          <w:iCs/>
          <w:sz w:val="26"/>
          <w:szCs w:val="26"/>
        </w:rPr>
        <w:t>;</w:t>
      </w:r>
    </w:p>
    <w:p w14:paraId="4F12A679" w14:textId="77777777" w:rsidR="00035227" w:rsidRPr="003A2505" w:rsidRDefault="004C7304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>- полезное информационное содержание навигационных сигналов доступных космических аппаратов ГНСС (</w:t>
      </w:r>
      <w:proofErr w:type="spellStart"/>
      <w:r w:rsidRPr="003A2505">
        <w:rPr>
          <w:bCs/>
          <w:iCs/>
          <w:sz w:val="26"/>
          <w:szCs w:val="26"/>
        </w:rPr>
        <w:t>эфемеридной</w:t>
      </w:r>
      <w:proofErr w:type="spellEnd"/>
      <w:r w:rsidRPr="003A2505">
        <w:rPr>
          <w:bCs/>
          <w:iCs/>
          <w:sz w:val="26"/>
          <w:szCs w:val="26"/>
        </w:rPr>
        <w:t xml:space="preserve"> информации, частотно-временной информации, информации альманаха ГНСС</w:t>
      </w:r>
      <w:r w:rsidR="00035227" w:rsidRPr="003A2505">
        <w:rPr>
          <w:bCs/>
          <w:iCs/>
          <w:sz w:val="26"/>
          <w:szCs w:val="26"/>
        </w:rPr>
        <w:t>);</w:t>
      </w:r>
    </w:p>
    <w:p w14:paraId="24E3F3F1" w14:textId="3ABCB159" w:rsidR="004C7304" w:rsidRPr="003A2505" w:rsidRDefault="00035227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 xml:space="preserve">- энергетических и спектральных характеристик сигналов доступных </w:t>
      </w:r>
      <w:r w:rsidR="00E656F7">
        <w:rPr>
          <w:bCs/>
          <w:iCs/>
          <w:sz w:val="26"/>
          <w:szCs w:val="26"/>
        </w:rPr>
        <w:t>Н</w:t>
      </w:r>
      <w:r w:rsidRPr="003A2505">
        <w:rPr>
          <w:bCs/>
          <w:iCs/>
          <w:sz w:val="26"/>
          <w:szCs w:val="26"/>
        </w:rPr>
        <w:t>КА;</w:t>
      </w:r>
      <w:r w:rsidR="004C7304" w:rsidRPr="003A2505">
        <w:rPr>
          <w:bCs/>
          <w:iCs/>
          <w:sz w:val="26"/>
          <w:szCs w:val="26"/>
        </w:rPr>
        <w:t xml:space="preserve"> </w:t>
      </w:r>
    </w:p>
    <w:p w14:paraId="7D181DBB" w14:textId="2748328F" w:rsidR="002957D2" w:rsidRPr="003A2505" w:rsidRDefault="002957D2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 xml:space="preserve">- </w:t>
      </w:r>
      <w:r w:rsidR="000D720C" w:rsidRPr="003A2505">
        <w:rPr>
          <w:bCs/>
          <w:iCs/>
          <w:sz w:val="26"/>
          <w:szCs w:val="26"/>
        </w:rPr>
        <w:t xml:space="preserve">характеристик </w:t>
      </w:r>
      <w:r w:rsidRPr="003A2505">
        <w:rPr>
          <w:bCs/>
          <w:iCs/>
          <w:sz w:val="26"/>
          <w:szCs w:val="26"/>
        </w:rPr>
        <w:t>точности решения навигационных задач</w:t>
      </w:r>
      <w:r w:rsidR="00035227" w:rsidRPr="003A2505">
        <w:rPr>
          <w:bCs/>
          <w:iCs/>
          <w:sz w:val="26"/>
          <w:szCs w:val="26"/>
        </w:rPr>
        <w:t xml:space="preserve"> </w:t>
      </w:r>
      <w:r w:rsidR="006E5403" w:rsidRPr="003A2505">
        <w:rPr>
          <w:bCs/>
          <w:iCs/>
          <w:sz w:val="26"/>
          <w:szCs w:val="26"/>
        </w:rPr>
        <w:t>с учетом используемых навигационных приемников, а также с учетом и/или без использования функциональных дополнений ГНСС</w:t>
      </w:r>
      <w:r w:rsidR="000D720C" w:rsidRPr="003A2505">
        <w:rPr>
          <w:bCs/>
          <w:iCs/>
          <w:sz w:val="26"/>
          <w:szCs w:val="26"/>
        </w:rPr>
        <w:t>, а также интервалов времени затрачиваемых на решение навигационных задач с требуемой точностью</w:t>
      </w:r>
      <w:r w:rsidR="00035227" w:rsidRPr="003A2505">
        <w:rPr>
          <w:bCs/>
          <w:iCs/>
          <w:sz w:val="26"/>
          <w:szCs w:val="26"/>
        </w:rPr>
        <w:t>.</w:t>
      </w:r>
    </w:p>
    <w:p w14:paraId="4CA259D9" w14:textId="77777777" w:rsidR="008D05F6" w:rsidRPr="003A2505" w:rsidRDefault="008D05F6" w:rsidP="003A2505">
      <w:pPr>
        <w:pStyle w:val="a4"/>
        <w:ind w:left="851" w:hanging="142"/>
        <w:rPr>
          <w:bCs/>
          <w:iCs/>
          <w:sz w:val="26"/>
          <w:szCs w:val="26"/>
        </w:rPr>
      </w:pPr>
    </w:p>
    <w:p w14:paraId="0F9B37FC" w14:textId="0A2D66D6" w:rsidR="00EB59B6" w:rsidRPr="00EB59B6" w:rsidRDefault="004B1635" w:rsidP="00004A6D">
      <w:pPr>
        <w:pStyle w:val="10"/>
      </w:pPr>
      <w:bookmarkStart w:id="22" w:name="_Toc529448076"/>
      <w:bookmarkStart w:id="23" w:name="_Toc6383808"/>
      <w:r>
        <w:lastRenderedPageBreak/>
        <w:t>И</w:t>
      </w:r>
      <w:r w:rsidR="00A14B27">
        <w:t>спытани</w:t>
      </w:r>
      <w:r>
        <w:t>я</w:t>
      </w:r>
      <w:r w:rsidR="00A14B27">
        <w:t xml:space="preserve"> </w:t>
      </w:r>
      <w:r w:rsidR="00012088">
        <w:t>в целях обеспечения и оценки помехозащищенности и стойкости навигационной аппаратуры потребителей к ухудшению параметров электромагнитной и помеховой обстановки</w:t>
      </w:r>
      <w:bookmarkEnd w:id="22"/>
      <w:bookmarkEnd w:id="23"/>
      <w:r w:rsidR="00FD0B98" w:rsidRPr="00EB59B6">
        <w:t xml:space="preserve"> </w:t>
      </w:r>
    </w:p>
    <w:p w14:paraId="0F9B37FE" w14:textId="2E216736" w:rsidR="00A14B27" w:rsidRPr="00A14B27" w:rsidRDefault="00004A6D" w:rsidP="00004A6D">
      <w:pPr>
        <w:pStyle w:val="21"/>
        <w:rPr>
          <w:color w:val="000000" w:themeColor="text1"/>
        </w:rPr>
      </w:pPr>
      <w:bookmarkStart w:id="24" w:name="_Toc529448077"/>
      <w:bookmarkStart w:id="25" w:name="_Toc6383809"/>
      <w:r>
        <w:t xml:space="preserve">4.1 </w:t>
      </w:r>
      <w:r w:rsidR="004B1635">
        <w:t>И</w:t>
      </w:r>
      <w:r w:rsidR="00A14B27" w:rsidRPr="00A14B27">
        <w:t>спытани</w:t>
      </w:r>
      <w:r w:rsidR="004B1635">
        <w:t>я</w:t>
      </w:r>
      <w:r w:rsidR="00A14B27" w:rsidRPr="00A14B27">
        <w:t xml:space="preserve"> и сертификаци</w:t>
      </w:r>
      <w:r w:rsidR="004B1635">
        <w:t>я</w:t>
      </w:r>
      <w:r w:rsidR="00A14B27" w:rsidRPr="00A14B27">
        <w:t xml:space="preserve"> навигационной аппаратуры потребителей</w:t>
      </w:r>
      <w:r w:rsidR="00A00087">
        <w:t xml:space="preserve"> услуг ГНСС</w:t>
      </w:r>
      <w:bookmarkEnd w:id="24"/>
      <w:bookmarkEnd w:id="25"/>
    </w:p>
    <w:p w14:paraId="0F9B3800" w14:textId="77777777" w:rsidR="00A00087" w:rsidRDefault="00A14B27" w:rsidP="00A14B27">
      <w:pPr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Для оценки уровней стойкости навигационной аппаратуры потребителей к ухудшению параметров электромагнитной и помеховой обстановки целесообразно организация проведения специальных испытаний. </w:t>
      </w:r>
    </w:p>
    <w:p w14:paraId="0F9B3801" w14:textId="74C221AF" w:rsidR="00A14B27" w:rsidRDefault="00A14B27" w:rsidP="00A14B27">
      <w:pPr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ходе испытаний должны устанавливаться предельно допустимые параметры </w:t>
      </w:r>
      <w:r w:rsidR="00A00087">
        <w:rPr>
          <w:color w:val="000000" w:themeColor="text1"/>
          <w:sz w:val="26"/>
          <w:szCs w:val="26"/>
        </w:rPr>
        <w:t xml:space="preserve">электромагнитной и помеховой обстановки как </w:t>
      </w:r>
      <w:r>
        <w:rPr>
          <w:color w:val="000000" w:themeColor="text1"/>
          <w:sz w:val="26"/>
          <w:szCs w:val="26"/>
        </w:rPr>
        <w:t>факторов среды распространения и приема сигналов ГНСС</w:t>
      </w:r>
      <w:r w:rsidR="000D720C">
        <w:rPr>
          <w:color w:val="000000" w:themeColor="text1"/>
          <w:sz w:val="26"/>
          <w:szCs w:val="26"/>
        </w:rPr>
        <w:t>, в пределах которых выполняются требования к качеству функционирования НАП и решения навигационных задач</w:t>
      </w:r>
      <w:r>
        <w:rPr>
          <w:color w:val="000000" w:themeColor="text1"/>
          <w:sz w:val="26"/>
          <w:szCs w:val="26"/>
        </w:rPr>
        <w:t>.</w:t>
      </w:r>
    </w:p>
    <w:p w14:paraId="0F9B3802" w14:textId="135B0EAD" w:rsidR="00A14B27" w:rsidRDefault="00012088" w:rsidP="00A14B27">
      <w:pPr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</w:t>
      </w:r>
      <w:r w:rsidR="00A14B27">
        <w:rPr>
          <w:color w:val="000000" w:themeColor="text1"/>
          <w:sz w:val="26"/>
          <w:szCs w:val="26"/>
        </w:rPr>
        <w:t>спытания могут проводиться разработчиками</w:t>
      </w:r>
      <w:r w:rsidR="00A00087">
        <w:rPr>
          <w:color w:val="000000" w:themeColor="text1"/>
          <w:sz w:val="26"/>
          <w:szCs w:val="26"/>
        </w:rPr>
        <w:t xml:space="preserve"> НАП,</w:t>
      </w:r>
      <w:r w:rsidR="00A14B27">
        <w:rPr>
          <w:color w:val="000000" w:themeColor="text1"/>
          <w:sz w:val="26"/>
          <w:szCs w:val="26"/>
        </w:rPr>
        <w:t xml:space="preserve"> изготовителями НАП, а также специализированными лабораториями и органами по сертификации НАП. </w:t>
      </w:r>
    </w:p>
    <w:p w14:paraId="5E628A94" w14:textId="77777777" w:rsidR="00542421" w:rsidRDefault="003D7572" w:rsidP="00A14B27">
      <w:pPr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Испытания могут проводиться как в лабораторных условиях, так и в местах использования НАП по целевому назначению. </w:t>
      </w:r>
    </w:p>
    <w:p w14:paraId="05D577DE" w14:textId="7BBF84CC" w:rsidR="00542421" w:rsidRDefault="000D720C" w:rsidP="00A14B27">
      <w:pPr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ходе проведения испытаний </w:t>
      </w:r>
      <w:r w:rsidR="003D7572">
        <w:rPr>
          <w:color w:val="000000" w:themeColor="text1"/>
          <w:sz w:val="26"/>
          <w:szCs w:val="26"/>
        </w:rPr>
        <w:t>условия распространения и приема сигналов ГНСС в части электромагнитного шумового фона, различных типов помеховых воздействий</w:t>
      </w:r>
      <w:r w:rsidR="00542421">
        <w:rPr>
          <w:color w:val="000000" w:themeColor="text1"/>
          <w:sz w:val="26"/>
          <w:szCs w:val="26"/>
        </w:rPr>
        <w:t>, ложных навигационных сигналов</w:t>
      </w:r>
      <w:r w:rsidR="003D7572">
        <w:rPr>
          <w:color w:val="000000" w:themeColor="text1"/>
          <w:sz w:val="26"/>
          <w:szCs w:val="26"/>
        </w:rPr>
        <w:t xml:space="preserve"> и их комбинации должны формироваться с использованием высокоточных генераторов излучений и радиосигналов. </w:t>
      </w:r>
    </w:p>
    <w:p w14:paraId="56C948DB" w14:textId="0F0279E3" w:rsidR="003D7572" w:rsidRDefault="00542421" w:rsidP="00A14B27">
      <w:pPr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Испытания могут проводиться в условиях реального радионавигационного поля ГНСС и/или в лабораторных условиях моделирования с использованием специальных имитаторов сигналов идентичных сигналам ГНСС</w:t>
      </w:r>
      <w:r w:rsidR="00250B18">
        <w:rPr>
          <w:color w:val="000000" w:themeColor="text1"/>
          <w:sz w:val="26"/>
          <w:szCs w:val="26"/>
        </w:rPr>
        <w:t xml:space="preserve"> с учетом геометрического фактора созвездия НКА</w:t>
      </w:r>
      <w:r>
        <w:rPr>
          <w:color w:val="000000" w:themeColor="text1"/>
          <w:sz w:val="26"/>
          <w:szCs w:val="26"/>
        </w:rPr>
        <w:t>.</w:t>
      </w:r>
    </w:p>
    <w:p w14:paraId="62E8E91C" w14:textId="7347B815" w:rsidR="003D7572" w:rsidRDefault="003D7572" w:rsidP="00A90DB2">
      <w:pPr>
        <w:spacing w:before="1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Получаемые в ходе испытаний данные измерений параметров электромагнитного шумового поля и помех совместно с </w:t>
      </w:r>
      <w:r w:rsidR="00542421">
        <w:rPr>
          <w:color w:val="000000" w:themeColor="text1"/>
          <w:sz w:val="26"/>
          <w:szCs w:val="26"/>
        </w:rPr>
        <w:t xml:space="preserve">данными измерений и оценок </w:t>
      </w:r>
      <w:r>
        <w:rPr>
          <w:color w:val="000000" w:themeColor="text1"/>
          <w:sz w:val="26"/>
          <w:szCs w:val="26"/>
        </w:rPr>
        <w:t>характеристик качества функционирования НАП и решения навигационных задач должны использоваться для установления предельно допустимых уровней излучений</w:t>
      </w:r>
      <w:r w:rsidR="00542421">
        <w:rPr>
          <w:color w:val="000000" w:themeColor="text1"/>
          <w:sz w:val="26"/>
          <w:szCs w:val="26"/>
        </w:rPr>
        <w:t xml:space="preserve"> и помех</w:t>
      </w:r>
      <w:r>
        <w:rPr>
          <w:color w:val="000000" w:themeColor="text1"/>
          <w:sz w:val="26"/>
          <w:szCs w:val="26"/>
        </w:rPr>
        <w:t xml:space="preserve">, </w:t>
      </w:r>
      <w:r w:rsidR="00542421">
        <w:rPr>
          <w:color w:val="000000" w:themeColor="text1"/>
          <w:sz w:val="26"/>
          <w:szCs w:val="26"/>
        </w:rPr>
        <w:t>в пределах которых обеспечиваются различные уровни и требуемое</w:t>
      </w:r>
      <w:r>
        <w:rPr>
          <w:color w:val="000000" w:themeColor="text1"/>
          <w:sz w:val="26"/>
          <w:szCs w:val="26"/>
        </w:rPr>
        <w:t xml:space="preserve"> качество функционирования НАП</w:t>
      </w:r>
      <w:r w:rsidR="00542421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</w:p>
    <w:p w14:paraId="0F9B3803" w14:textId="5690A626" w:rsidR="00FD0B98" w:rsidRDefault="009D60AC" w:rsidP="00A90DB2">
      <w:pPr>
        <w:spacing w:before="1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целях </w:t>
      </w:r>
      <w:proofErr w:type="gramStart"/>
      <w:r>
        <w:rPr>
          <w:color w:val="000000" w:themeColor="text1"/>
          <w:sz w:val="26"/>
          <w:szCs w:val="26"/>
        </w:rPr>
        <w:t>обеспечения комплектования навигационных систем потребителей услуг</w:t>
      </w:r>
      <w:proofErr w:type="gramEnd"/>
      <w:r>
        <w:rPr>
          <w:color w:val="000000" w:themeColor="text1"/>
          <w:sz w:val="26"/>
          <w:szCs w:val="26"/>
        </w:rPr>
        <w:t xml:space="preserve"> ГНСС оборудованием НАП</w:t>
      </w:r>
      <w:r w:rsidR="00A00087">
        <w:rPr>
          <w:color w:val="000000" w:themeColor="text1"/>
          <w:sz w:val="26"/>
          <w:szCs w:val="26"/>
        </w:rPr>
        <w:t xml:space="preserve"> целесообразно ведение специального Реестра типов НАП и результатов испытаний НАП на стойкость к ухудшению параметров электромагнитной и помеховой обстановки. </w:t>
      </w:r>
    </w:p>
    <w:p w14:paraId="0F9B3804" w14:textId="07998D19" w:rsidR="00A00087" w:rsidRDefault="00A00087" w:rsidP="00A14B27">
      <w:pPr>
        <w:ind w:firstLine="708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Реестр типов НАП и результатов испытаний НАП на стойкость к ухудшению параметров электромагнитной и помеховой обстановки должен вестись уполномоченными организациями.</w:t>
      </w:r>
    </w:p>
    <w:p w14:paraId="529E15EB" w14:textId="5E0F4382" w:rsidR="007E0216" w:rsidRDefault="007E0216" w:rsidP="00A90DB2">
      <w:pPr>
        <w:ind w:firstLine="0"/>
        <w:jc w:val="left"/>
        <w:rPr>
          <w:bCs/>
          <w:iCs/>
          <w:color w:val="000000" w:themeColor="text1"/>
          <w:sz w:val="26"/>
          <w:szCs w:val="26"/>
        </w:rPr>
      </w:pPr>
    </w:p>
    <w:p w14:paraId="31D1F277" w14:textId="5E4F9EFD" w:rsidR="00542421" w:rsidRDefault="00A90DB2" w:rsidP="00A90DB2">
      <w:pPr>
        <w:spacing w:after="200" w:line="276" w:lineRule="auto"/>
        <w:ind w:firstLine="0"/>
        <w:jc w:val="left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br w:type="page"/>
      </w:r>
    </w:p>
    <w:p w14:paraId="0F9B3807" w14:textId="5DFBDADD" w:rsidR="00A14B27" w:rsidRPr="00C11074" w:rsidRDefault="00004A6D" w:rsidP="00004A6D">
      <w:pPr>
        <w:pStyle w:val="21"/>
        <w:rPr>
          <w:color w:val="000000" w:themeColor="text1"/>
        </w:rPr>
      </w:pPr>
      <w:bookmarkStart w:id="26" w:name="_Toc529448078"/>
      <w:bookmarkStart w:id="27" w:name="_Toc6383810"/>
      <w:r>
        <w:lastRenderedPageBreak/>
        <w:t xml:space="preserve">4.2 </w:t>
      </w:r>
      <w:r w:rsidR="004B1635">
        <w:t>И</w:t>
      </w:r>
      <w:r w:rsidR="00A14B27" w:rsidRPr="00A14B27">
        <w:t>спытани</w:t>
      </w:r>
      <w:r w:rsidR="004B1635">
        <w:t>я</w:t>
      </w:r>
      <w:r w:rsidR="00A14B27" w:rsidRPr="00A14B27">
        <w:t xml:space="preserve"> и сертификаци</w:t>
      </w:r>
      <w:r w:rsidR="004B1635">
        <w:t>я</w:t>
      </w:r>
      <w:r w:rsidR="00A14B27" w:rsidRPr="00A14B27">
        <w:t xml:space="preserve"> источников радиоизлучений</w:t>
      </w:r>
      <w:bookmarkEnd w:id="26"/>
      <w:bookmarkEnd w:id="27"/>
    </w:p>
    <w:p w14:paraId="0F9B3808" w14:textId="098E7911" w:rsidR="00A00087" w:rsidRDefault="00A00087" w:rsidP="00A00087">
      <w:pPr>
        <w:ind w:firstLine="708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>В ходе испытаний источников радиоизлучений, включая радиоэлектронные средства, высокочастотные устройства и источники индустриальных радиопомех в соответствии с действующим законодательством в области регулирования использования радиочастотного спектра и РЭС следует уделять особое внимание оценке наличия и уровней излучений РЭС, ВЧУ и И</w:t>
      </w:r>
      <w:r w:rsidR="00012088">
        <w:rPr>
          <w:bCs/>
          <w:iCs/>
          <w:color w:val="000000" w:themeColor="text1"/>
          <w:sz w:val="26"/>
          <w:szCs w:val="26"/>
        </w:rPr>
        <w:t>ИП</w:t>
      </w:r>
      <w:r>
        <w:rPr>
          <w:bCs/>
          <w:iCs/>
          <w:color w:val="000000" w:themeColor="text1"/>
          <w:sz w:val="26"/>
          <w:szCs w:val="26"/>
        </w:rPr>
        <w:t xml:space="preserve"> в полосах частот ГНСС. </w:t>
      </w:r>
    </w:p>
    <w:p w14:paraId="0F9B3809" w14:textId="287B5084" w:rsidR="00580ABE" w:rsidRDefault="00A00087" w:rsidP="00A00087">
      <w:pPr>
        <w:ind w:firstLine="708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>Сведения о возможности внеполосных, побочных, паразитных излучений и помех от РЭС, ВЧУ, И</w:t>
      </w:r>
      <w:r w:rsidR="00012088">
        <w:rPr>
          <w:bCs/>
          <w:iCs/>
          <w:color w:val="000000" w:themeColor="text1"/>
          <w:sz w:val="26"/>
          <w:szCs w:val="26"/>
        </w:rPr>
        <w:t>ИП</w:t>
      </w:r>
      <w:r w:rsidR="00580ABE">
        <w:rPr>
          <w:bCs/>
          <w:iCs/>
          <w:color w:val="000000" w:themeColor="text1"/>
          <w:sz w:val="26"/>
          <w:szCs w:val="26"/>
        </w:rPr>
        <w:t xml:space="preserve"> в полосах частот ГНСС</w:t>
      </w:r>
      <w:r>
        <w:rPr>
          <w:bCs/>
          <w:iCs/>
          <w:color w:val="000000" w:themeColor="text1"/>
          <w:sz w:val="26"/>
          <w:szCs w:val="26"/>
        </w:rPr>
        <w:t xml:space="preserve">, а также </w:t>
      </w:r>
      <w:r w:rsidR="00580ABE">
        <w:rPr>
          <w:bCs/>
          <w:iCs/>
          <w:color w:val="000000" w:themeColor="text1"/>
          <w:sz w:val="26"/>
          <w:szCs w:val="26"/>
        </w:rPr>
        <w:t>о наличии влияния излучений РЭС, ВЧУ, И</w:t>
      </w:r>
      <w:r w:rsidR="00012088">
        <w:rPr>
          <w:bCs/>
          <w:iCs/>
          <w:color w:val="000000" w:themeColor="text1"/>
          <w:sz w:val="26"/>
          <w:szCs w:val="26"/>
        </w:rPr>
        <w:t>ИП</w:t>
      </w:r>
      <w:r w:rsidR="00580ABE">
        <w:rPr>
          <w:bCs/>
          <w:iCs/>
          <w:color w:val="000000" w:themeColor="text1"/>
          <w:sz w:val="26"/>
          <w:szCs w:val="26"/>
        </w:rPr>
        <w:t xml:space="preserve"> на уровни электромагнитного шумового фона в полосах частот ГНСС должны декларироваться в ходе испытаний РЭС, ВЧУ, И</w:t>
      </w:r>
      <w:r w:rsidR="00012088">
        <w:rPr>
          <w:bCs/>
          <w:iCs/>
          <w:color w:val="000000" w:themeColor="text1"/>
          <w:sz w:val="26"/>
          <w:szCs w:val="26"/>
        </w:rPr>
        <w:t>ИП</w:t>
      </w:r>
      <w:r w:rsidR="00580ABE">
        <w:rPr>
          <w:bCs/>
          <w:iCs/>
          <w:color w:val="000000" w:themeColor="text1"/>
          <w:sz w:val="26"/>
          <w:szCs w:val="26"/>
        </w:rPr>
        <w:t>.</w:t>
      </w:r>
      <w:r>
        <w:rPr>
          <w:bCs/>
          <w:iCs/>
          <w:color w:val="000000" w:themeColor="text1"/>
          <w:sz w:val="26"/>
          <w:szCs w:val="26"/>
        </w:rPr>
        <w:t xml:space="preserve"> </w:t>
      </w:r>
    </w:p>
    <w:p w14:paraId="0F9B380A" w14:textId="1DCCA80E" w:rsidR="00A00087" w:rsidRDefault="00580ABE" w:rsidP="00A00087">
      <w:pPr>
        <w:ind w:firstLine="708"/>
        <w:rPr>
          <w:bCs/>
          <w:iCs/>
          <w:color w:val="000000" w:themeColor="text1"/>
          <w:sz w:val="26"/>
          <w:szCs w:val="26"/>
        </w:rPr>
      </w:pPr>
      <w:r>
        <w:rPr>
          <w:bCs/>
          <w:iCs/>
          <w:color w:val="000000" w:themeColor="text1"/>
          <w:sz w:val="26"/>
          <w:szCs w:val="26"/>
        </w:rPr>
        <w:t xml:space="preserve">Указанные сведения должны сообщаться уполномоченным организациям по вопросам спутниковых навигационных систем и в области </w:t>
      </w:r>
      <w:proofErr w:type="spellStart"/>
      <w:r w:rsidR="008030D7">
        <w:rPr>
          <w:bCs/>
          <w:iCs/>
          <w:color w:val="000000" w:themeColor="text1"/>
          <w:sz w:val="26"/>
          <w:szCs w:val="26"/>
        </w:rPr>
        <w:t>радиоконтроля</w:t>
      </w:r>
      <w:proofErr w:type="spellEnd"/>
      <w:r w:rsidR="008030D7">
        <w:rPr>
          <w:bCs/>
          <w:iCs/>
          <w:color w:val="000000" w:themeColor="text1"/>
          <w:sz w:val="26"/>
          <w:szCs w:val="26"/>
        </w:rPr>
        <w:t xml:space="preserve"> и </w:t>
      </w:r>
      <w:r>
        <w:rPr>
          <w:bCs/>
          <w:iCs/>
          <w:color w:val="000000" w:themeColor="text1"/>
          <w:sz w:val="26"/>
          <w:szCs w:val="26"/>
        </w:rPr>
        <w:t>обеспечения поиска и устранения действия помех радиоприему в полосах частот ГНСС для включ</w:t>
      </w:r>
      <w:r w:rsidR="008030D7">
        <w:rPr>
          <w:bCs/>
          <w:iCs/>
          <w:color w:val="000000" w:themeColor="text1"/>
          <w:sz w:val="26"/>
          <w:szCs w:val="26"/>
        </w:rPr>
        <w:t>ения</w:t>
      </w:r>
      <w:r>
        <w:rPr>
          <w:bCs/>
          <w:iCs/>
          <w:color w:val="000000" w:themeColor="text1"/>
          <w:sz w:val="26"/>
          <w:szCs w:val="26"/>
        </w:rPr>
        <w:t xml:space="preserve"> в базу данных источников потенциальных помеховых излучений.</w:t>
      </w:r>
    </w:p>
    <w:p w14:paraId="0F9B380B" w14:textId="77777777" w:rsidR="00A00087" w:rsidRDefault="00A00087" w:rsidP="00FD0B98">
      <w:pPr>
        <w:rPr>
          <w:bCs/>
          <w:iCs/>
          <w:color w:val="000000" w:themeColor="text1"/>
          <w:sz w:val="26"/>
          <w:szCs w:val="26"/>
        </w:rPr>
      </w:pPr>
    </w:p>
    <w:p w14:paraId="0F9B380C" w14:textId="77777777" w:rsidR="007E0216" w:rsidRDefault="007E0216" w:rsidP="00FD0B98">
      <w:pPr>
        <w:rPr>
          <w:sz w:val="26"/>
          <w:szCs w:val="26"/>
        </w:rPr>
      </w:pPr>
    </w:p>
    <w:p w14:paraId="0F9B380D" w14:textId="73DD215F" w:rsidR="00EB59B6" w:rsidRPr="00EB59B6" w:rsidRDefault="004B1635" w:rsidP="00004A6D">
      <w:pPr>
        <w:pStyle w:val="10"/>
      </w:pPr>
      <w:bookmarkStart w:id="28" w:name="_Toc529448079"/>
      <w:bookmarkStart w:id="29" w:name="_Toc6383811"/>
      <w:r>
        <w:lastRenderedPageBreak/>
        <w:t>П</w:t>
      </w:r>
      <w:r w:rsidR="0072652A">
        <w:t>редупреждени</w:t>
      </w:r>
      <w:r>
        <w:t>е</w:t>
      </w:r>
      <w:r w:rsidR="0072652A">
        <w:t xml:space="preserve"> ухудшения условий приема навигационных сигналов и </w:t>
      </w:r>
      <w:r w:rsidR="00EB59B6" w:rsidRPr="00EB59B6">
        <w:t>разработк</w:t>
      </w:r>
      <w:r w:rsidR="00D32C66">
        <w:t>а</w:t>
      </w:r>
      <w:r w:rsidR="00EB59B6" w:rsidRPr="00EB59B6">
        <w:t xml:space="preserve"> помехоустойчивых технологий спутниковых навигаци</w:t>
      </w:r>
      <w:r w:rsidR="00EB59B6">
        <w:t>о</w:t>
      </w:r>
      <w:r w:rsidR="00EB59B6" w:rsidRPr="00EB59B6">
        <w:t>нных систем</w:t>
      </w:r>
      <w:bookmarkEnd w:id="28"/>
      <w:bookmarkEnd w:id="29"/>
    </w:p>
    <w:p w14:paraId="55D2DB63" w14:textId="180A0EBF" w:rsidR="0072652A" w:rsidRDefault="00A14B27" w:rsidP="00ED7B03">
      <w:pPr>
        <w:pStyle w:val="a4"/>
        <w:spacing w:before="120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целях сни</w:t>
      </w:r>
      <w:r w:rsidR="00CE31DF">
        <w:rPr>
          <w:color w:val="000000" w:themeColor="text1"/>
          <w:sz w:val="26"/>
          <w:szCs w:val="26"/>
        </w:rPr>
        <w:t>жения</w:t>
      </w:r>
      <w:r w:rsidR="00C7062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влияния ухудшений параметров электромагнитной и помеховой остановки на качество решения навигационных задач необходимо</w:t>
      </w:r>
      <w:r w:rsidR="00EE1A5A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</w:p>
    <w:p w14:paraId="1EE8B28D" w14:textId="77777777" w:rsidR="0072652A" w:rsidRDefault="0072652A" w:rsidP="003A2505">
      <w:pPr>
        <w:pStyle w:val="a4"/>
        <w:ind w:left="851" w:hanging="14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C7062F" w:rsidRPr="003A2505">
        <w:rPr>
          <w:bCs/>
          <w:iCs/>
          <w:sz w:val="26"/>
          <w:szCs w:val="26"/>
        </w:rPr>
        <w:t>создание</w:t>
      </w:r>
      <w:r w:rsidR="00C7062F">
        <w:rPr>
          <w:color w:val="000000" w:themeColor="text1"/>
          <w:sz w:val="26"/>
          <w:szCs w:val="26"/>
        </w:rPr>
        <w:t xml:space="preserve"> и развитие помехоустойчивых технологий спутниковых навигационных систем</w:t>
      </w:r>
      <w:r>
        <w:rPr>
          <w:color w:val="000000" w:themeColor="text1"/>
          <w:sz w:val="26"/>
          <w:szCs w:val="26"/>
        </w:rPr>
        <w:t>;</w:t>
      </w:r>
    </w:p>
    <w:p w14:paraId="0256BB7C" w14:textId="7423596A" w:rsidR="00872AE3" w:rsidRPr="003A2505" w:rsidRDefault="00872AE3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 xml:space="preserve">- создание и использование технических средств </w:t>
      </w:r>
      <w:r w:rsidR="00BE46A5" w:rsidRPr="003A2505">
        <w:rPr>
          <w:bCs/>
          <w:iCs/>
          <w:sz w:val="26"/>
          <w:szCs w:val="26"/>
        </w:rPr>
        <w:t xml:space="preserve">и системы </w:t>
      </w:r>
      <w:r w:rsidRPr="003A2505">
        <w:rPr>
          <w:bCs/>
          <w:iCs/>
          <w:sz w:val="26"/>
          <w:szCs w:val="26"/>
        </w:rPr>
        <w:t xml:space="preserve">мониторинга параметров среды распространения и приема сигналов ГНСС, </w:t>
      </w:r>
      <w:r w:rsidR="00BE46A5" w:rsidRPr="003A2505">
        <w:rPr>
          <w:bCs/>
          <w:iCs/>
          <w:sz w:val="26"/>
          <w:szCs w:val="26"/>
        </w:rPr>
        <w:t xml:space="preserve">параметров радионавигационного поля, </w:t>
      </w:r>
      <w:r w:rsidRPr="003A2505">
        <w:rPr>
          <w:bCs/>
          <w:iCs/>
          <w:sz w:val="26"/>
          <w:szCs w:val="26"/>
        </w:rPr>
        <w:t>параметров и показателей качества решения навигационных задач в реальных условиях использования спутниковых навигационных систем;</w:t>
      </w:r>
    </w:p>
    <w:p w14:paraId="0F9B3811" w14:textId="5241E734" w:rsidR="00EB59B6" w:rsidRPr="003A2505" w:rsidRDefault="0072652A" w:rsidP="003A2505">
      <w:pPr>
        <w:pStyle w:val="a4"/>
        <w:ind w:left="851" w:hanging="142"/>
        <w:rPr>
          <w:bCs/>
          <w:iCs/>
          <w:sz w:val="26"/>
          <w:szCs w:val="26"/>
        </w:rPr>
      </w:pPr>
      <w:proofErr w:type="gramStart"/>
      <w:r w:rsidRPr="003A2505">
        <w:rPr>
          <w:bCs/>
          <w:iCs/>
          <w:sz w:val="26"/>
          <w:szCs w:val="26"/>
        </w:rPr>
        <w:t>- создание центров сбора и обработки данных о состоянии условий распространения и приема сигналов ГНСС</w:t>
      </w:r>
      <w:r w:rsidR="00BE46A5" w:rsidRPr="003A2505">
        <w:rPr>
          <w:bCs/>
          <w:iCs/>
          <w:sz w:val="26"/>
          <w:szCs w:val="26"/>
        </w:rPr>
        <w:t xml:space="preserve"> и состоянии радионавигационного поля с возможностями</w:t>
      </w:r>
      <w:r w:rsidRPr="003A2505">
        <w:rPr>
          <w:bCs/>
          <w:iCs/>
          <w:sz w:val="26"/>
          <w:szCs w:val="26"/>
        </w:rPr>
        <w:t xml:space="preserve"> распростране</w:t>
      </w:r>
      <w:r w:rsidR="00EE1A5A" w:rsidRPr="003A2505">
        <w:rPr>
          <w:bCs/>
          <w:iCs/>
          <w:sz w:val="26"/>
          <w:szCs w:val="26"/>
        </w:rPr>
        <w:t>ния</w:t>
      </w:r>
      <w:r w:rsidRPr="003A2505">
        <w:rPr>
          <w:bCs/>
          <w:iCs/>
          <w:sz w:val="26"/>
          <w:szCs w:val="26"/>
        </w:rPr>
        <w:t xml:space="preserve"> </w:t>
      </w:r>
      <w:r w:rsidR="00EE1A5A" w:rsidRPr="003A2505">
        <w:rPr>
          <w:bCs/>
          <w:iCs/>
          <w:sz w:val="26"/>
          <w:szCs w:val="26"/>
        </w:rPr>
        <w:t xml:space="preserve">формализованной информации о состоянии и ухудшениях условий распространения и приема сигналов ГНСС в территориальных районах для принятия решений о необходимости корректировки порядка и планов координатно-зависимых технологий и видов деятельности (изменений сроков </w:t>
      </w:r>
      <w:r w:rsidR="00CA546A" w:rsidRPr="003A2505">
        <w:rPr>
          <w:bCs/>
          <w:iCs/>
          <w:sz w:val="26"/>
          <w:szCs w:val="26"/>
        </w:rPr>
        <w:t>и/или маршрутов движения и др.);</w:t>
      </w:r>
      <w:proofErr w:type="gramEnd"/>
    </w:p>
    <w:p w14:paraId="2EEBF832" w14:textId="5FF0B984" w:rsidR="00BE46A5" w:rsidRPr="003A2505" w:rsidRDefault="00BE46A5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>- создание и использование НАП с встроенными функциональными возможностями оценки и сигнализации ухудшения условий приема навигационных сигналов ГНСС, а также передачи такой информации в специальные центры сбора и обработки данных о состоянии условий распространения и приема сигналов ГНСС.</w:t>
      </w:r>
    </w:p>
    <w:p w14:paraId="48DC3B0A" w14:textId="59156B8D" w:rsidR="0072652A" w:rsidRDefault="00E42DB3" w:rsidP="00ED7B03">
      <w:pPr>
        <w:pStyle w:val="a4"/>
        <w:spacing w:before="120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Направления обеспечения помехоустойчивости </w:t>
      </w:r>
      <w:r w:rsidR="002423A1">
        <w:rPr>
          <w:color w:val="000000" w:themeColor="text1"/>
          <w:sz w:val="26"/>
          <w:szCs w:val="26"/>
        </w:rPr>
        <w:t xml:space="preserve">спутниковых навигационных систем </w:t>
      </w:r>
      <w:r w:rsidR="0072652A">
        <w:rPr>
          <w:color w:val="000000" w:themeColor="text1"/>
          <w:sz w:val="26"/>
          <w:szCs w:val="26"/>
        </w:rPr>
        <w:t>должны включать:</w:t>
      </w:r>
    </w:p>
    <w:p w14:paraId="1D9D6615" w14:textId="47DACE61" w:rsidR="00E42DB3" w:rsidRPr="003A2505" w:rsidRDefault="0072652A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 xml:space="preserve">- разработку </w:t>
      </w:r>
      <w:r w:rsidR="008046C9" w:rsidRPr="003A2505">
        <w:rPr>
          <w:bCs/>
          <w:iCs/>
          <w:sz w:val="26"/>
          <w:szCs w:val="26"/>
        </w:rPr>
        <w:t xml:space="preserve">и использование </w:t>
      </w:r>
      <w:r w:rsidRPr="003A2505">
        <w:rPr>
          <w:bCs/>
          <w:iCs/>
          <w:sz w:val="26"/>
          <w:szCs w:val="26"/>
        </w:rPr>
        <w:t>НАП с повышенной избирательностью радионавигационных сигналов и с меньшей чувствительностью</w:t>
      </w:r>
      <w:r w:rsidR="00E42DB3" w:rsidRPr="003A2505">
        <w:rPr>
          <w:bCs/>
          <w:iCs/>
          <w:sz w:val="26"/>
          <w:szCs w:val="26"/>
        </w:rPr>
        <w:t xml:space="preserve"> </w:t>
      </w:r>
      <w:r w:rsidRPr="003A2505">
        <w:rPr>
          <w:bCs/>
          <w:iCs/>
          <w:sz w:val="26"/>
          <w:szCs w:val="26"/>
        </w:rPr>
        <w:t>к уровням излучений других радиосре</w:t>
      </w:r>
      <w:proofErr w:type="gramStart"/>
      <w:r w:rsidRPr="003A2505">
        <w:rPr>
          <w:bCs/>
          <w:iCs/>
          <w:sz w:val="26"/>
          <w:szCs w:val="26"/>
        </w:rPr>
        <w:t>дств др</w:t>
      </w:r>
      <w:proofErr w:type="gramEnd"/>
      <w:r w:rsidRPr="003A2505">
        <w:rPr>
          <w:bCs/>
          <w:iCs/>
          <w:sz w:val="26"/>
          <w:szCs w:val="26"/>
        </w:rPr>
        <w:t xml:space="preserve">угих </w:t>
      </w:r>
      <w:proofErr w:type="spellStart"/>
      <w:r w:rsidRPr="003A2505">
        <w:rPr>
          <w:bCs/>
          <w:iCs/>
          <w:sz w:val="26"/>
          <w:szCs w:val="26"/>
        </w:rPr>
        <w:t>радиослужб</w:t>
      </w:r>
      <w:proofErr w:type="spellEnd"/>
      <w:r w:rsidR="008030D7" w:rsidRPr="003A2505">
        <w:rPr>
          <w:bCs/>
          <w:iCs/>
          <w:sz w:val="26"/>
          <w:szCs w:val="26"/>
        </w:rPr>
        <w:t xml:space="preserve"> и уровням электромагнитного шумового фона</w:t>
      </w:r>
      <w:r w:rsidRPr="003A2505">
        <w:rPr>
          <w:bCs/>
          <w:iCs/>
          <w:sz w:val="26"/>
          <w:szCs w:val="26"/>
        </w:rPr>
        <w:t xml:space="preserve">; </w:t>
      </w:r>
    </w:p>
    <w:p w14:paraId="4E5DC80F" w14:textId="7A13DFA0" w:rsidR="0072652A" w:rsidRPr="003A2505" w:rsidRDefault="0072652A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 xml:space="preserve">- разработку </w:t>
      </w:r>
      <w:r w:rsidR="008046C9" w:rsidRPr="003A2505">
        <w:rPr>
          <w:bCs/>
          <w:iCs/>
          <w:sz w:val="26"/>
          <w:szCs w:val="26"/>
        </w:rPr>
        <w:t xml:space="preserve">и использование </w:t>
      </w:r>
      <w:proofErr w:type="gramStart"/>
      <w:r w:rsidR="008046C9" w:rsidRPr="003A2505">
        <w:rPr>
          <w:bCs/>
          <w:iCs/>
          <w:sz w:val="26"/>
          <w:szCs w:val="26"/>
        </w:rPr>
        <w:t>многоканальной</w:t>
      </w:r>
      <w:proofErr w:type="gramEnd"/>
      <w:r w:rsidR="008046C9" w:rsidRPr="003A2505">
        <w:rPr>
          <w:bCs/>
          <w:iCs/>
          <w:sz w:val="26"/>
          <w:szCs w:val="26"/>
        </w:rPr>
        <w:t xml:space="preserve"> </w:t>
      </w:r>
      <w:proofErr w:type="spellStart"/>
      <w:r w:rsidR="008046C9" w:rsidRPr="003A2505">
        <w:rPr>
          <w:bCs/>
          <w:iCs/>
          <w:sz w:val="26"/>
          <w:szCs w:val="26"/>
        </w:rPr>
        <w:t>многосистемной</w:t>
      </w:r>
      <w:proofErr w:type="spellEnd"/>
      <w:r w:rsidR="008046C9" w:rsidRPr="003A2505">
        <w:rPr>
          <w:bCs/>
          <w:iCs/>
          <w:sz w:val="26"/>
          <w:szCs w:val="26"/>
        </w:rPr>
        <w:t xml:space="preserve"> НАП</w:t>
      </w:r>
      <w:r w:rsidRPr="003A2505">
        <w:rPr>
          <w:bCs/>
          <w:iCs/>
          <w:sz w:val="26"/>
          <w:szCs w:val="26"/>
        </w:rPr>
        <w:t xml:space="preserve"> обеспечивающ</w:t>
      </w:r>
      <w:r w:rsidR="008046C9" w:rsidRPr="003A2505">
        <w:rPr>
          <w:bCs/>
          <w:iCs/>
          <w:sz w:val="26"/>
          <w:szCs w:val="26"/>
        </w:rPr>
        <w:t>ей</w:t>
      </w:r>
      <w:r w:rsidRPr="003A2505">
        <w:rPr>
          <w:bCs/>
          <w:iCs/>
          <w:sz w:val="26"/>
          <w:szCs w:val="26"/>
        </w:rPr>
        <w:t xml:space="preserve"> одновременный прием и совместную обработку сигналов различных ГНСС;</w:t>
      </w:r>
    </w:p>
    <w:p w14:paraId="75F945A6" w14:textId="5A09BAE3" w:rsidR="0072652A" w:rsidRPr="003A2505" w:rsidRDefault="0072652A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 xml:space="preserve">- разработку </w:t>
      </w:r>
      <w:r w:rsidR="008046C9" w:rsidRPr="003A2505">
        <w:rPr>
          <w:bCs/>
          <w:iCs/>
          <w:sz w:val="26"/>
          <w:szCs w:val="26"/>
        </w:rPr>
        <w:t xml:space="preserve">и использование </w:t>
      </w:r>
      <w:r w:rsidRPr="003A2505">
        <w:rPr>
          <w:bCs/>
          <w:iCs/>
          <w:sz w:val="26"/>
          <w:szCs w:val="26"/>
        </w:rPr>
        <w:t xml:space="preserve">НАП с </w:t>
      </w:r>
      <w:r w:rsidR="00243459" w:rsidRPr="003A2505">
        <w:rPr>
          <w:bCs/>
          <w:iCs/>
          <w:sz w:val="26"/>
          <w:szCs w:val="26"/>
        </w:rPr>
        <w:t>возможностями обнаружения,</w:t>
      </w:r>
      <w:r w:rsidRPr="003A2505">
        <w:rPr>
          <w:bCs/>
          <w:iCs/>
          <w:sz w:val="26"/>
          <w:szCs w:val="26"/>
        </w:rPr>
        <w:t xml:space="preserve"> индикации и сигнализации ухудшения условий приема навигационных сигналов ГНСС;</w:t>
      </w:r>
    </w:p>
    <w:p w14:paraId="08EE3BCD" w14:textId="074A975A" w:rsidR="0072652A" w:rsidRPr="003A2505" w:rsidRDefault="00243459" w:rsidP="003A2505">
      <w:pPr>
        <w:pStyle w:val="a4"/>
        <w:ind w:left="851" w:hanging="142"/>
        <w:rPr>
          <w:bCs/>
          <w:iCs/>
          <w:sz w:val="26"/>
          <w:szCs w:val="26"/>
        </w:rPr>
      </w:pPr>
      <w:r w:rsidRPr="003A2505">
        <w:rPr>
          <w:bCs/>
          <w:iCs/>
          <w:sz w:val="26"/>
          <w:szCs w:val="26"/>
        </w:rPr>
        <w:t>- р</w:t>
      </w:r>
      <w:r w:rsidR="0072652A" w:rsidRPr="003A2505">
        <w:rPr>
          <w:bCs/>
          <w:iCs/>
          <w:sz w:val="26"/>
          <w:szCs w:val="26"/>
        </w:rPr>
        <w:t xml:space="preserve">азработку </w:t>
      </w:r>
      <w:r w:rsidR="008046C9" w:rsidRPr="003A2505">
        <w:rPr>
          <w:bCs/>
          <w:iCs/>
          <w:sz w:val="26"/>
          <w:szCs w:val="26"/>
        </w:rPr>
        <w:t xml:space="preserve">и использование </w:t>
      </w:r>
      <w:r w:rsidR="0072652A" w:rsidRPr="003A2505">
        <w:rPr>
          <w:bCs/>
          <w:iCs/>
          <w:sz w:val="26"/>
          <w:szCs w:val="26"/>
        </w:rPr>
        <w:t>НАП с функциями приема информации о</w:t>
      </w:r>
      <w:r w:rsidRPr="003A2505">
        <w:rPr>
          <w:bCs/>
          <w:iCs/>
          <w:sz w:val="26"/>
          <w:szCs w:val="26"/>
        </w:rPr>
        <w:t>б</w:t>
      </w:r>
      <w:r w:rsidR="0072652A" w:rsidRPr="003A2505">
        <w:rPr>
          <w:bCs/>
          <w:iCs/>
          <w:sz w:val="26"/>
          <w:szCs w:val="26"/>
        </w:rPr>
        <w:t xml:space="preserve"> ухудшении условий распространения и приема сигналов ГНСС</w:t>
      </w:r>
      <w:r w:rsidR="0053765F">
        <w:rPr>
          <w:bCs/>
          <w:iCs/>
          <w:sz w:val="26"/>
          <w:szCs w:val="26"/>
        </w:rPr>
        <w:t xml:space="preserve"> информированием пользователей НАП потребителей услуг ГНСС</w:t>
      </w:r>
      <w:r w:rsidR="0072652A" w:rsidRPr="003A2505">
        <w:rPr>
          <w:bCs/>
          <w:iCs/>
          <w:sz w:val="26"/>
          <w:szCs w:val="26"/>
        </w:rPr>
        <w:t>.</w:t>
      </w:r>
    </w:p>
    <w:p w14:paraId="2D999A62" w14:textId="77777777" w:rsidR="004F4222" w:rsidRDefault="004F4222" w:rsidP="00ED7B03">
      <w:pPr>
        <w:pStyle w:val="a4"/>
        <w:spacing w:before="120"/>
        <w:ind w:left="0"/>
        <w:rPr>
          <w:color w:val="000000" w:themeColor="text1"/>
          <w:sz w:val="26"/>
          <w:szCs w:val="26"/>
        </w:rPr>
      </w:pPr>
    </w:p>
    <w:p w14:paraId="5E7BDDE2" w14:textId="77777777" w:rsidR="00ED7B03" w:rsidRDefault="00ED7B03" w:rsidP="00ED7B03">
      <w:pPr>
        <w:pStyle w:val="a4"/>
        <w:spacing w:before="120"/>
        <w:ind w:left="0"/>
        <w:rPr>
          <w:color w:val="000000" w:themeColor="text1"/>
          <w:sz w:val="26"/>
          <w:szCs w:val="26"/>
        </w:rPr>
      </w:pPr>
    </w:p>
    <w:p w14:paraId="0DBB1E3A" w14:textId="1050B64C" w:rsidR="00ED7B03" w:rsidRDefault="003919A2" w:rsidP="00004A6D">
      <w:pPr>
        <w:pStyle w:val="10"/>
        <w:rPr>
          <w:color w:val="000000" w:themeColor="text1"/>
          <w:sz w:val="26"/>
          <w:szCs w:val="26"/>
        </w:rPr>
      </w:pPr>
      <w:bookmarkStart w:id="30" w:name="_Toc529448080"/>
      <w:bookmarkStart w:id="31" w:name="_Toc6383812"/>
      <w:r>
        <w:lastRenderedPageBreak/>
        <w:t>Международное в</w:t>
      </w:r>
      <w:r w:rsidR="00CE31DF" w:rsidRPr="002B1B16">
        <w:t>заимодействи</w:t>
      </w:r>
      <w:r w:rsidR="00141C30">
        <w:t>е</w:t>
      </w:r>
      <w:r w:rsidR="00CE31DF" w:rsidRPr="002B1B16">
        <w:t xml:space="preserve"> в интересах обеспечения защиты спектра и беспомеховой работы </w:t>
      </w:r>
      <w:r w:rsidR="00ED7B03">
        <w:t xml:space="preserve">навигационной аппаратуры потребителей услуг </w:t>
      </w:r>
      <w:r w:rsidR="00CE31DF" w:rsidRPr="002B1B16">
        <w:t>ГНСС</w:t>
      </w:r>
      <w:bookmarkEnd w:id="30"/>
      <w:bookmarkEnd w:id="31"/>
      <w:r w:rsidR="00CE31DF" w:rsidRPr="002B1B16">
        <w:t xml:space="preserve"> </w:t>
      </w:r>
    </w:p>
    <w:p w14:paraId="0DE79D55" w14:textId="77777777" w:rsidR="001F6C2C" w:rsidRPr="00FB702B" w:rsidRDefault="001F6C2C" w:rsidP="001F6C2C">
      <w:pPr>
        <w:pStyle w:val="a4"/>
        <w:ind w:left="0"/>
        <w:rPr>
          <w:color w:val="000000" w:themeColor="text1"/>
          <w:sz w:val="26"/>
          <w:szCs w:val="26"/>
        </w:rPr>
      </w:pPr>
      <w:r w:rsidRPr="00FB702B">
        <w:rPr>
          <w:color w:val="000000" w:themeColor="text1"/>
          <w:sz w:val="26"/>
          <w:szCs w:val="26"/>
        </w:rPr>
        <w:t xml:space="preserve">Обеспечение защиты спектра радиочастот, </w:t>
      </w:r>
      <w:r w:rsidRPr="00FB702B">
        <w:rPr>
          <w:bCs/>
          <w:color w:val="000000" w:themeColor="text1"/>
          <w:sz w:val="26"/>
          <w:szCs w:val="26"/>
        </w:rPr>
        <w:t xml:space="preserve">электромагнитной совместимости и </w:t>
      </w:r>
      <w:proofErr w:type="spellStart"/>
      <w:r w:rsidRPr="00FB702B">
        <w:rPr>
          <w:bCs/>
          <w:color w:val="000000" w:themeColor="text1"/>
          <w:sz w:val="26"/>
          <w:szCs w:val="26"/>
        </w:rPr>
        <w:t>беспомеховой</w:t>
      </w:r>
      <w:proofErr w:type="spellEnd"/>
      <w:r w:rsidRPr="00FB702B">
        <w:rPr>
          <w:bCs/>
          <w:color w:val="000000" w:themeColor="text1"/>
          <w:sz w:val="26"/>
          <w:szCs w:val="26"/>
        </w:rPr>
        <w:t xml:space="preserve"> работы спутниковых навигационных систем должно осуществляться в условиях международного взаимодействия и координации деятельности в данной области. </w:t>
      </w:r>
    </w:p>
    <w:p w14:paraId="796235DB" w14:textId="3736704F" w:rsidR="003919A2" w:rsidRDefault="001F6C2C" w:rsidP="001F6C2C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рамках деятельности МСЭ следует</w:t>
      </w:r>
      <w:r w:rsidR="003919A2">
        <w:rPr>
          <w:color w:val="000000" w:themeColor="text1"/>
          <w:sz w:val="26"/>
          <w:szCs w:val="26"/>
        </w:rPr>
        <w:t>:</w:t>
      </w:r>
    </w:p>
    <w:p w14:paraId="098B73F7" w14:textId="42125AD2" w:rsidR="001F6C2C" w:rsidRDefault="003919A2" w:rsidP="00A7150B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CF5F27">
        <w:rPr>
          <w:color w:val="000000" w:themeColor="text1"/>
          <w:sz w:val="26"/>
          <w:szCs w:val="26"/>
        </w:rPr>
        <w:t>поддерживать</w:t>
      </w:r>
      <w:r w:rsidR="00247C24" w:rsidRPr="003A2505">
        <w:rPr>
          <w:color w:val="000000" w:themeColor="text1"/>
          <w:sz w:val="26"/>
          <w:szCs w:val="26"/>
        </w:rPr>
        <w:t xml:space="preserve"> </w:t>
      </w:r>
      <w:r w:rsidR="00247C24">
        <w:rPr>
          <w:color w:val="000000" w:themeColor="text1"/>
          <w:sz w:val="26"/>
          <w:szCs w:val="26"/>
        </w:rPr>
        <w:t>сохранение</w:t>
      </w:r>
      <w:r w:rsidR="001F6C2C">
        <w:rPr>
          <w:color w:val="000000" w:themeColor="text1"/>
          <w:sz w:val="26"/>
          <w:szCs w:val="26"/>
        </w:rPr>
        <w:t xml:space="preserve"> в Регламенте радиосвязи и Рекомендациях МСЭ особ</w:t>
      </w:r>
      <w:r w:rsidR="00DE3FE4">
        <w:rPr>
          <w:color w:val="000000" w:themeColor="text1"/>
          <w:sz w:val="26"/>
          <w:szCs w:val="26"/>
        </w:rPr>
        <w:t>ого</w:t>
      </w:r>
      <w:r w:rsidR="001F6C2C">
        <w:rPr>
          <w:color w:val="000000" w:themeColor="text1"/>
          <w:sz w:val="26"/>
          <w:szCs w:val="26"/>
        </w:rPr>
        <w:t xml:space="preserve"> статус</w:t>
      </w:r>
      <w:r w:rsidR="00DE3FE4">
        <w:rPr>
          <w:color w:val="000000" w:themeColor="text1"/>
          <w:sz w:val="26"/>
          <w:szCs w:val="26"/>
        </w:rPr>
        <w:t>а</w:t>
      </w:r>
      <w:r w:rsidR="001F6C2C">
        <w:rPr>
          <w:color w:val="000000" w:themeColor="text1"/>
          <w:sz w:val="26"/>
          <w:szCs w:val="26"/>
        </w:rPr>
        <w:t xml:space="preserve"> ГНСС</w:t>
      </w:r>
      <w:r w:rsidR="00090E84" w:rsidRPr="00090E84">
        <w:rPr>
          <w:color w:val="000000" w:themeColor="text1"/>
          <w:sz w:val="26"/>
          <w:szCs w:val="26"/>
        </w:rPr>
        <w:t xml:space="preserve"> </w:t>
      </w:r>
      <w:r w:rsidR="00090E84">
        <w:rPr>
          <w:color w:val="000000" w:themeColor="text1"/>
          <w:sz w:val="26"/>
          <w:szCs w:val="26"/>
        </w:rPr>
        <w:t>с учетом признания аспектов безопасности</w:t>
      </w:r>
      <w:r>
        <w:rPr>
          <w:color w:val="000000" w:themeColor="text1"/>
          <w:sz w:val="26"/>
          <w:szCs w:val="26"/>
        </w:rPr>
        <w:t>,</w:t>
      </w:r>
      <w:r w:rsidR="00090E84">
        <w:rPr>
          <w:color w:val="000000" w:themeColor="text1"/>
          <w:sz w:val="26"/>
          <w:szCs w:val="26"/>
        </w:rPr>
        <w:t xml:space="preserve"> требующих специальных мер по обеспечению ограждения от вредных помех</w:t>
      </w:r>
      <w:r w:rsidR="001F6C2C">
        <w:rPr>
          <w:color w:val="000000" w:themeColor="text1"/>
          <w:sz w:val="26"/>
          <w:szCs w:val="26"/>
        </w:rPr>
        <w:t xml:space="preserve">. </w:t>
      </w:r>
    </w:p>
    <w:p w14:paraId="0F9B3816" w14:textId="040AC340" w:rsidR="00CE31DF" w:rsidRDefault="00A7150B" w:rsidP="00A7150B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CE31DF">
        <w:rPr>
          <w:color w:val="000000" w:themeColor="text1"/>
          <w:sz w:val="26"/>
          <w:szCs w:val="26"/>
        </w:rPr>
        <w:t xml:space="preserve">поддерживать </w:t>
      </w:r>
      <w:r w:rsidR="00247C24">
        <w:rPr>
          <w:color w:val="000000" w:themeColor="text1"/>
          <w:sz w:val="26"/>
          <w:szCs w:val="26"/>
        </w:rPr>
        <w:t>сохранение</w:t>
      </w:r>
      <w:r w:rsidR="00247C24" w:rsidRPr="003A2505">
        <w:rPr>
          <w:color w:val="000000" w:themeColor="text1"/>
          <w:sz w:val="26"/>
          <w:szCs w:val="26"/>
        </w:rPr>
        <w:t>/</w:t>
      </w:r>
      <w:r w:rsidR="00247C24">
        <w:rPr>
          <w:color w:val="000000" w:themeColor="text1"/>
          <w:sz w:val="26"/>
          <w:szCs w:val="26"/>
        </w:rPr>
        <w:t xml:space="preserve">улучшение условий использования </w:t>
      </w:r>
      <w:r w:rsidR="00CE31DF">
        <w:rPr>
          <w:color w:val="000000" w:themeColor="text1"/>
          <w:sz w:val="26"/>
          <w:szCs w:val="26"/>
        </w:rPr>
        <w:t>в Регламенте радиосвязи полос частот</w:t>
      </w:r>
      <w:r w:rsidR="00247C24">
        <w:rPr>
          <w:color w:val="000000" w:themeColor="text1"/>
          <w:sz w:val="26"/>
          <w:szCs w:val="26"/>
        </w:rPr>
        <w:t>, распредел</w:t>
      </w:r>
      <w:r w:rsidR="00DE3FE4">
        <w:rPr>
          <w:color w:val="000000" w:themeColor="text1"/>
          <w:sz w:val="26"/>
          <w:szCs w:val="26"/>
        </w:rPr>
        <w:t>е</w:t>
      </w:r>
      <w:r w:rsidR="00247C24">
        <w:rPr>
          <w:color w:val="000000" w:themeColor="text1"/>
          <w:sz w:val="26"/>
          <w:szCs w:val="26"/>
        </w:rPr>
        <w:t>нных</w:t>
      </w:r>
      <w:r w:rsidR="00CE31DF">
        <w:rPr>
          <w:color w:val="000000" w:themeColor="text1"/>
          <w:sz w:val="26"/>
          <w:szCs w:val="26"/>
        </w:rPr>
        <w:t xml:space="preserve"> для ГНСС</w:t>
      </w:r>
      <w:r w:rsidR="00090E84">
        <w:rPr>
          <w:color w:val="000000" w:themeColor="text1"/>
          <w:sz w:val="26"/>
          <w:szCs w:val="26"/>
        </w:rPr>
        <w:t xml:space="preserve">, а также </w:t>
      </w:r>
      <w:r w:rsidR="00BF127B">
        <w:rPr>
          <w:color w:val="000000" w:themeColor="text1"/>
          <w:sz w:val="26"/>
          <w:szCs w:val="26"/>
        </w:rPr>
        <w:t xml:space="preserve">распределение </w:t>
      </w:r>
      <w:r w:rsidR="00247C24">
        <w:rPr>
          <w:color w:val="000000" w:themeColor="text1"/>
          <w:sz w:val="26"/>
          <w:szCs w:val="26"/>
        </w:rPr>
        <w:t>им возможных новых</w:t>
      </w:r>
      <w:r w:rsidR="00BF127B">
        <w:rPr>
          <w:color w:val="000000" w:themeColor="text1"/>
          <w:sz w:val="26"/>
          <w:szCs w:val="26"/>
        </w:rPr>
        <w:t xml:space="preserve"> полос частот</w:t>
      </w:r>
      <w:r w:rsidR="00CE31DF">
        <w:rPr>
          <w:color w:val="000000" w:themeColor="text1"/>
          <w:sz w:val="26"/>
          <w:szCs w:val="26"/>
        </w:rPr>
        <w:t xml:space="preserve">. </w:t>
      </w:r>
    </w:p>
    <w:p w14:paraId="0F9B3817" w14:textId="7A7727E0" w:rsidR="00CE31DF" w:rsidRDefault="00CE31DF" w:rsidP="00CE31DF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рамках международного сотрудничества и в рамках деятельности МСЭ </w:t>
      </w:r>
      <w:r w:rsidR="000D720C">
        <w:rPr>
          <w:color w:val="000000" w:themeColor="text1"/>
          <w:sz w:val="26"/>
          <w:szCs w:val="26"/>
        </w:rPr>
        <w:t>необходимо</w:t>
      </w:r>
      <w:r>
        <w:rPr>
          <w:color w:val="000000" w:themeColor="text1"/>
          <w:sz w:val="26"/>
          <w:szCs w:val="26"/>
        </w:rPr>
        <w:t xml:space="preserve"> обмениваться данными о помехах ГНСС, их источниках, параметрах, степени влияния на качество решения навигационных задач потребителями услуг ГНСС.</w:t>
      </w:r>
    </w:p>
    <w:p w14:paraId="0F9B3818" w14:textId="6C3B48CF" w:rsidR="00CE31DF" w:rsidRDefault="00CE31DF" w:rsidP="00CE31DF">
      <w:pPr>
        <w:tabs>
          <w:tab w:val="left" w:pos="142"/>
        </w:tabs>
        <w:ind w:firstLine="567"/>
        <w:rPr>
          <w:sz w:val="26"/>
          <w:szCs w:val="26"/>
        </w:rPr>
      </w:pPr>
      <w:r w:rsidRPr="00C7062F">
        <w:rPr>
          <w:sz w:val="26"/>
          <w:szCs w:val="26"/>
        </w:rPr>
        <w:t xml:space="preserve">Систематизированная статистика данных о помехах спутниковым навигационным системам, о степени влияния </w:t>
      </w:r>
      <w:r>
        <w:rPr>
          <w:sz w:val="26"/>
          <w:szCs w:val="26"/>
        </w:rPr>
        <w:t>помеховых воздействий и уровней электромагнитных шумов на прием навигационных сигналов и качество решения навигационных задач должна быть направлена на выработку рекомендаци</w:t>
      </w:r>
      <w:r w:rsidR="00D8012A">
        <w:rPr>
          <w:sz w:val="26"/>
          <w:szCs w:val="26"/>
        </w:rPr>
        <w:t>й, способствующих предупреждени</w:t>
      </w:r>
      <w:r>
        <w:rPr>
          <w:sz w:val="26"/>
          <w:szCs w:val="26"/>
        </w:rPr>
        <w:t>ю</w:t>
      </w:r>
      <w:r w:rsidR="00D8012A" w:rsidRPr="00D801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помеховых воздействий, их своевременному выявлению и прекращению их действия. </w:t>
      </w:r>
    </w:p>
    <w:p w14:paraId="1B063C33" w14:textId="69F313EB" w:rsidR="001F6C2C" w:rsidRDefault="001F6C2C" w:rsidP="003A2505">
      <w:pPr>
        <w:pStyle w:val="a4"/>
        <w:spacing w:after="120"/>
        <w:ind w:left="0"/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 национальном уровне субъекты взаимодействия в области </w:t>
      </w:r>
      <w:r w:rsidRPr="00FB702B">
        <w:rPr>
          <w:color w:val="000000" w:themeColor="text1"/>
          <w:sz w:val="26"/>
          <w:szCs w:val="26"/>
        </w:rPr>
        <w:t xml:space="preserve">защиты спектра радиочастот, </w:t>
      </w:r>
      <w:r w:rsidRPr="00FB702B">
        <w:rPr>
          <w:bCs/>
          <w:color w:val="000000" w:themeColor="text1"/>
          <w:sz w:val="26"/>
          <w:szCs w:val="26"/>
        </w:rPr>
        <w:t xml:space="preserve">электромагнитной совместимости и </w:t>
      </w:r>
      <w:proofErr w:type="spellStart"/>
      <w:r w:rsidRPr="00FB702B">
        <w:rPr>
          <w:bCs/>
          <w:color w:val="000000" w:themeColor="text1"/>
          <w:sz w:val="26"/>
          <w:szCs w:val="26"/>
        </w:rPr>
        <w:t>беспомеховой</w:t>
      </w:r>
      <w:proofErr w:type="spellEnd"/>
      <w:r w:rsidRPr="00FB702B">
        <w:rPr>
          <w:bCs/>
          <w:color w:val="000000" w:themeColor="text1"/>
          <w:sz w:val="26"/>
          <w:szCs w:val="26"/>
        </w:rPr>
        <w:t xml:space="preserve"> работы спутниковых навигационных систем </w:t>
      </w:r>
      <w:r>
        <w:rPr>
          <w:bCs/>
          <w:color w:val="000000" w:themeColor="text1"/>
          <w:sz w:val="26"/>
          <w:szCs w:val="26"/>
        </w:rPr>
        <w:t>должны включать операторов ГНСС, пользователей услуг ГНСС, а также организации</w:t>
      </w:r>
      <w:r w:rsidR="000D720C">
        <w:rPr>
          <w:bCs/>
          <w:color w:val="000000" w:themeColor="text1"/>
          <w:sz w:val="26"/>
          <w:szCs w:val="26"/>
        </w:rPr>
        <w:t>,</w:t>
      </w:r>
      <w:r>
        <w:rPr>
          <w:bCs/>
          <w:color w:val="000000" w:themeColor="text1"/>
          <w:sz w:val="26"/>
          <w:szCs w:val="26"/>
        </w:rPr>
        <w:t xml:space="preserve"> уполномоченные по направлениям деятельности согласно п.1 </w:t>
      </w:r>
      <w:r w:rsidR="00E656F7">
        <w:rPr>
          <w:bCs/>
          <w:color w:val="000000" w:themeColor="text1"/>
          <w:sz w:val="26"/>
          <w:szCs w:val="26"/>
        </w:rPr>
        <w:t xml:space="preserve">настоящих </w:t>
      </w:r>
      <w:r>
        <w:rPr>
          <w:bCs/>
          <w:color w:val="000000" w:themeColor="text1"/>
          <w:sz w:val="26"/>
          <w:szCs w:val="26"/>
        </w:rPr>
        <w:t xml:space="preserve">Рекомендаций. </w:t>
      </w:r>
    </w:p>
    <w:p w14:paraId="4B240A03" w14:textId="777C8DCF" w:rsidR="00ED7B03" w:rsidRDefault="001F6C2C" w:rsidP="003A4364">
      <w:pPr>
        <w:pStyle w:val="a4"/>
        <w:spacing w:before="120"/>
        <w:ind w:left="0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В рамках взаимодействия</w:t>
      </w:r>
      <w:r w:rsidR="000D720C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в целях обеспечения готовности и эффективности деятельности в области обнаружения и прекращения действия помех в полосе частот ГНСС</w:t>
      </w:r>
      <w:r w:rsidR="000D720C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целесообразно осуществлять обмен данными о потенциальных помеховых воздействиях, о результатах выявления и прекращения действия помех, о параметрах помеховых излучений, а также о степени влияния выявленных помеховых воздействий и уровней электромагнитного шумового фона на работ</w:t>
      </w:r>
      <w:r w:rsidR="009253A1">
        <w:rPr>
          <w:color w:val="000000" w:themeColor="text1"/>
          <w:sz w:val="26"/>
          <w:szCs w:val="26"/>
        </w:rPr>
        <w:t>у</w:t>
      </w:r>
      <w:r>
        <w:rPr>
          <w:color w:val="000000" w:themeColor="text1"/>
          <w:sz w:val="26"/>
          <w:szCs w:val="26"/>
        </w:rPr>
        <w:t xml:space="preserve"> НАП и </w:t>
      </w:r>
      <w:r w:rsidR="009253A1">
        <w:rPr>
          <w:color w:val="000000" w:themeColor="text1"/>
          <w:sz w:val="26"/>
          <w:szCs w:val="26"/>
        </w:rPr>
        <w:t xml:space="preserve">качество </w:t>
      </w:r>
      <w:r>
        <w:rPr>
          <w:color w:val="000000" w:themeColor="text1"/>
          <w:sz w:val="26"/>
          <w:szCs w:val="26"/>
        </w:rPr>
        <w:t>решения навигационных</w:t>
      </w:r>
      <w:proofErr w:type="gramEnd"/>
      <w:r>
        <w:rPr>
          <w:color w:val="000000" w:themeColor="text1"/>
          <w:sz w:val="26"/>
          <w:szCs w:val="26"/>
        </w:rPr>
        <w:t xml:space="preserve"> задач потребителями услуг ГНСС.</w:t>
      </w:r>
      <w:r w:rsidR="009253A1">
        <w:rPr>
          <w:color w:val="000000" w:themeColor="text1"/>
          <w:sz w:val="26"/>
          <w:szCs w:val="26"/>
        </w:rPr>
        <w:t xml:space="preserve"> </w:t>
      </w:r>
    </w:p>
    <w:p w14:paraId="53E73B66" w14:textId="6A8FB487" w:rsidR="009253A1" w:rsidRPr="003A2505" w:rsidRDefault="009253A1" w:rsidP="00ED7B03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Обмен данными целесообразно осуществлять с использованием </w:t>
      </w:r>
      <w:r w:rsidR="000D720C">
        <w:rPr>
          <w:color w:val="000000" w:themeColor="text1"/>
          <w:sz w:val="26"/>
          <w:szCs w:val="26"/>
        </w:rPr>
        <w:t xml:space="preserve">согласованных </w:t>
      </w:r>
      <w:r>
        <w:rPr>
          <w:color w:val="000000" w:themeColor="text1"/>
          <w:sz w:val="26"/>
          <w:szCs w:val="26"/>
        </w:rPr>
        <w:t xml:space="preserve">унифицированных параметрических обменных форматов данных, учитывающих специфику работы ГНСС, </w:t>
      </w:r>
      <w:r w:rsidR="00DF5417">
        <w:rPr>
          <w:color w:val="000000" w:themeColor="text1"/>
          <w:sz w:val="26"/>
          <w:szCs w:val="26"/>
        </w:rPr>
        <w:t>а также специфику ра</w:t>
      </w:r>
      <w:r w:rsidR="000D720C">
        <w:rPr>
          <w:color w:val="000000" w:themeColor="text1"/>
          <w:sz w:val="26"/>
          <w:szCs w:val="26"/>
        </w:rPr>
        <w:t>боты НАП</w:t>
      </w:r>
      <w:r w:rsidR="00DF5417">
        <w:rPr>
          <w:color w:val="000000" w:themeColor="text1"/>
          <w:sz w:val="26"/>
          <w:szCs w:val="26"/>
        </w:rPr>
        <w:t>, навигационных задач и</w:t>
      </w:r>
      <w:r w:rsidR="000D720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условий </w:t>
      </w:r>
      <w:r w:rsidR="00DF5417">
        <w:rPr>
          <w:color w:val="000000" w:themeColor="text1"/>
          <w:sz w:val="26"/>
          <w:szCs w:val="26"/>
        </w:rPr>
        <w:t xml:space="preserve">распространения и </w:t>
      </w:r>
      <w:r>
        <w:rPr>
          <w:color w:val="000000" w:themeColor="text1"/>
          <w:sz w:val="26"/>
          <w:szCs w:val="26"/>
        </w:rPr>
        <w:t>приема сигналов ГНСС.</w:t>
      </w:r>
    </w:p>
    <w:p w14:paraId="72C3E875" w14:textId="6D918933" w:rsidR="00BC77BE" w:rsidRPr="00501098" w:rsidRDefault="00BF127B" w:rsidP="00ED7B03">
      <w:pPr>
        <w:pStyle w:val="a4"/>
        <w:ind w:left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защиты приемников ГНСС от источников помех</w:t>
      </w:r>
      <w:r w:rsidR="00AF5D32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не относящихся к </w:t>
      </w:r>
      <w:r w:rsidR="00863E13">
        <w:rPr>
          <w:color w:val="000000" w:themeColor="text1"/>
          <w:sz w:val="26"/>
          <w:szCs w:val="26"/>
        </w:rPr>
        <w:t>Г</w:t>
      </w:r>
      <w:r>
        <w:rPr>
          <w:color w:val="000000" w:themeColor="text1"/>
          <w:sz w:val="26"/>
          <w:szCs w:val="26"/>
        </w:rPr>
        <w:t>НСС, включая неже</w:t>
      </w:r>
      <w:r w:rsidR="00AF5D32">
        <w:rPr>
          <w:color w:val="000000" w:themeColor="text1"/>
          <w:sz w:val="26"/>
          <w:szCs w:val="26"/>
        </w:rPr>
        <w:t>л</w:t>
      </w:r>
      <w:r>
        <w:rPr>
          <w:color w:val="000000" w:themeColor="text1"/>
          <w:sz w:val="26"/>
          <w:szCs w:val="26"/>
        </w:rPr>
        <w:t>ательные излучения</w:t>
      </w:r>
      <w:r w:rsidR="00863E13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необходимо руководствоваться Рекомендацией </w:t>
      </w:r>
      <w:r w:rsidR="00863E13" w:rsidRPr="00681C83">
        <w:rPr>
          <w:color w:val="000000" w:themeColor="text1"/>
          <w:sz w:val="26"/>
          <w:szCs w:val="26"/>
        </w:rPr>
        <w:t>12S-1</w:t>
      </w:r>
      <w:r w:rsidR="00863E13">
        <w:rPr>
          <w:color w:val="000000" w:themeColor="text1"/>
          <w:sz w:val="26"/>
          <w:szCs w:val="26"/>
        </w:rPr>
        <w:t xml:space="preserve"> </w:t>
      </w:r>
      <w:r w:rsidR="00AF5D32">
        <w:rPr>
          <w:color w:val="000000" w:themeColor="text1"/>
          <w:sz w:val="26"/>
          <w:szCs w:val="26"/>
        </w:rPr>
        <w:t xml:space="preserve">Международного комитета </w:t>
      </w:r>
      <w:r w:rsidR="002358F1">
        <w:rPr>
          <w:color w:val="000000" w:themeColor="text1"/>
          <w:sz w:val="26"/>
          <w:szCs w:val="26"/>
        </w:rPr>
        <w:t xml:space="preserve">по </w:t>
      </w:r>
      <w:r w:rsidR="00AF5D32">
        <w:rPr>
          <w:color w:val="000000" w:themeColor="text1"/>
          <w:sz w:val="26"/>
          <w:szCs w:val="26"/>
        </w:rPr>
        <w:t xml:space="preserve">ГНСС ООН </w:t>
      </w:r>
      <w:r w:rsidR="00427B07" w:rsidRPr="003A2505">
        <w:rPr>
          <w:color w:val="000000" w:themeColor="text1"/>
          <w:sz w:val="26"/>
          <w:szCs w:val="26"/>
        </w:rPr>
        <w:t>[14]</w:t>
      </w:r>
      <w:r w:rsidR="00AF5D32">
        <w:rPr>
          <w:color w:val="000000" w:themeColor="text1"/>
          <w:sz w:val="26"/>
          <w:szCs w:val="26"/>
        </w:rPr>
        <w:t xml:space="preserve">, а также защитными критериями, указанными в </w:t>
      </w:r>
      <w:r w:rsidR="003F666B">
        <w:rPr>
          <w:color w:val="000000" w:themeColor="text1"/>
          <w:sz w:val="26"/>
          <w:szCs w:val="26"/>
        </w:rPr>
        <w:t>актуальных</w:t>
      </w:r>
      <w:r w:rsidR="00AF5D32">
        <w:rPr>
          <w:color w:val="000000" w:themeColor="text1"/>
          <w:sz w:val="26"/>
          <w:szCs w:val="26"/>
        </w:rPr>
        <w:t xml:space="preserve"> версиях Рекомендаций МСЭ</w:t>
      </w:r>
      <w:r w:rsidR="00AF5D32" w:rsidRPr="003A2505">
        <w:rPr>
          <w:color w:val="000000" w:themeColor="text1"/>
          <w:sz w:val="26"/>
          <w:szCs w:val="26"/>
        </w:rPr>
        <w:t>-</w:t>
      </w:r>
      <w:proofErr w:type="gramStart"/>
      <w:r w:rsidR="00AF5D32">
        <w:rPr>
          <w:color w:val="000000" w:themeColor="text1"/>
          <w:sz w:val="26"/>
          <w:szCs w:val="26"/>
          <w:lang w:val="en-US"/>
        </w:rPr>
        <w:t>R</w:t>
      </w:r>
      <w:proofErr w:type="gramEnd"/>
      <w:r w:rsidR="00AF5D32" w:rsidRPr="003A2505">
        <w:rPr>
          <w:color w:val="000000" w:themeColor="text1"/>
          <w:sz w:val="26"/>
          <w:szCs w:val="26"/>
        </w:rPr>
        <w:t xml:space="preserve"> </w:t>
      </w:r>
      <w:r w:rsidR="00863E13" w:rsidRPr="00F26395">
        <w:rPr>
          <w:sz w:val="26"/>
          <w:szCs w:val="26"/>
        </w:rPr>
        <w:t>M.1902, M.1903, M.1905</w:t>
      </w:r>
      <w:r w:rsidR="00863E13">
        <w:rPr>
          <w:sz w:val="26"/>
          <w:szCs w:val="26"/>
        </w:rPr>
        <w:t xml:space="preserve"> </w:t>
      </w:r>
      <w:r w:rsidR="00863E13" w:rsidRPr="00681C83">
        <w:rPr>
          <w:sz w:val="26"/>
          <w:szCs w:val="26"/>
        </w:rPr>
        <w:t>[1</w:t>
      </w:r>
      <w:r w:rsidR="00427B07">
        <w:rPr>
          <w:sz w:val="26"/>
          <w:szCs w:val="26"/>
        </w:rPr>
        <w:t>5</w:t>
      </w:r>
      <w:r w:rsidR="00863E13">
        <w:rPr>
          <w:sz w:val="26"/>
          <w:szCs w:val="26"/>
        </w:rPr>
        <w:t>,</w:t>
      </w:r>
      <w:r w:rsidR="00863E13" w:rsidRPr="00681C83">
        <w:rPr>
          <w:sz w:val="26"/>
          <w:szCs w:val="26"/>
        </w:rPr>
        <w:t>1</w:t>
      </w:r>
      <w:r w:rsidR="00427B07">
        <w:rPr>
          <w:sz w:val="26"/>
          <w:szCs w:val="26"/>
        </w:rPr>
        <w:t>6</w:t>
      </w:r>
      <w:r w:rsidR="00863E13">
        <w:rPr>
          <w:sz w:val="26"/>
          <w:szCs w:val="26"/>
        </w:rPr>
        <w:t>,</w:t>
      </w:r>
      <w:r w:rsidR="00863E13" w:rsidRPr="00681C83">
        <w:rPr>
          <w:sz w:val="26"/>
          <w:szCs w:val="26"/>
        </w:rPr>
        <w:t>1</w:t>
      </w:r>
      <w:r w:rsidR="00427B07">
        <w:rPr>
          <w:sz w:val="26"/>
          <w:szCs w:val="26"/>
        </w:rPr>
        <w:t>7</w:t>
      </w:r>
      <w:r w:rsidR="00863E13" w:rsidRPr="00681C83">
        <w:rPr>
          <w:sz w:val="26"/>
          <w:szCs w:val="26"/>
        </w:rPr>
        <w:t>]</w:t>
      </w:r>
      <w:r w:rsidR="00863E13">
        <w:rPr>
          <w:sz w:val="26"/>
          <w:szCs w:val="26"/>
        </w:rPr>
        <w:t>.</w:t>
      </w:r>
    </w:p>
    <w:p w14:paraId="68DE88FA" w14:textId="267AF1F7" w:rsidR="000D720C" w:rsidRDefault="000D720C">
      <w:pPr>
        <w:spacing w:after="200" w:line="276" w:lineRule="auto"/>
        <w:ind w:firstLine="0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14:paraId="40A10196" w14:textId="6BBCB291" w:rsidR="00ED7B03" w:rsidRPr="00ED7B03" w:rsidRDefault="00ED7B03" w:rsidP="00004A6D">
      <w:pPr>
        <w:pStyle w:val="21"/>
      </w:pPr>
      <w:bookmarkStart w:id="32" w:name="_Toc6383813"/>
      <w:r>
        <w:lastRenderedPageBreak/>
        <w:t>Литература</w:t>
      </w:r>
      <w:bookmarkEnd w:id="32"/>
      <w:r w:rsidRPr="00ED7B03">
        <w:t xml:space="preserve"> </w:t>
      </w:r>
    </w:p>
    <w:p w14:paraId="4C431DDF" w14:textId="0B679F7B" w:rsidR="005A7957" w:rsidRPr="00BE0E43" w:rsidRDefault="00796BE1" w:rsidP="00BE0E43">
      <w:pPr>
        <w:ind w:left="284" w:hanging="284"/>
        <w:rPr>
          <w:bCs/>
          <w:iCs/>
          <w:sz w:val="26"/>
          <w:szCs w:val="26"/>
        </w:rPr>
      </w:pPr>
      <w:r w:rsidRPr="00796BE1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.</w:t>
      </w:r>
      <w:r w:rsidR="005A7957" w:rsidRPr="005A7957">
        <w:rPr>
          <w:bCs/>
          <w:iCs/>
          <w:sz w:val="26"/>
          <w:szCs w:val="26"/>
        </w:rPr>
        <w:t xml:space="preserve"> </w:t>
      </w:r>
      <w:r w:rsidR="005A7957" w:rsidRPr="00BE0E43">
        <w:rPr>
          <w:bCs/>
          <w:iCs/>
          <w:sz w:val="26"/>
          <w:szCs w:val="26"/>
        </w:rPr>
        <w:t xml:space="preserve">Рекомендация </w:t>
      </w:r>
      <w:r w:rsidR="00CA4E97" w:rsidRPr="00BE0E43">
        <w:rPr>
          <w:bCs/>
          <w:iCs/>
          <w:sz w:val="26"/>
          <w:szCs w:val="26"/>
        </w:rPr>
        <w:t xml:space="preserve">ITU-R </w:t>
      </w:r>
      <w:r w:rsidR="00E656F7" w:rsidRPr="00A24D00">
        <w:t>P.1546-5 (09/2013)</w:t>
      </w:r>
      <w:r w:rsidR="00BE0E43" w:rsidRPr="00BE0E43">
        <w:rPr>
          <w:bCs/>
          <w:iCs/>
          <w:sz w:val="26"/>
          <w:szCs w:val="26"/>
        </w:rPr>
        <w:t xml:space="preserve">. </w:t>
      </w:r>
      <w:r w:rsidR="005A7957" w:rsidRPr="00BE0E43">
        <w:rPr>
          <w:bCs/>
          <w:iCs/>
          <w:sz w:val="26"/>
          <w:szCs w:val="26"/>
        </w:rPr>
        <w:t>Метод прогнозирования для трасс связи "пункта с зоной" для наземных служб в диапазоне частот от 30 МГц до 3000 МГц</w:t>
      </w:r>
      <w:r w:rsidR="005D7EEC">
        <w:rPr>
          <w:bCs/>
          <w:iCs/>
          <w:sz w:val="26"/>
          <w:szCs w:val="26"/>
        </w:rPr>
        <w:t>.</w:t>
      </w:r>
    </w:p>
    <w:p w14:paraId="7F0085B5" w14:textId="2CBF69F4" w:rsidR="005A7957" w:rsidRPr="00BE0E43" w:rsidRDefault="00796BE1" w:rsidP="00BE0E43">
      <w:pPr>
        <w:ind w:left="284" w:hanging="284"/>
        <w:rPr>
          <w:bCs/>
          <w:iCs/>
          <w:sz w:val="26"/>
          <w:szCs w:val="26"/>
        </w:rPr>
      </w:pPr>
      <w:r w:rsidRPr="00BE0E43">
        <w:rPr>
          <w:color w:val="000000" w:themeColor="text1"/>
          <w:sz w:val="26"/>
          <w:szCs w:val="26"/>
        </w:rPr>
        <w:t>2.</w:t>
      </w:r>
      <w:r w:rsidR="005A7957" w:rsidRPr="00BE0E43">
        <w:rPr>
          <w:color w:val="000000" w:themeColor="text1"/>
          <w:sz w:val="26"/>
          <w:szCs w:val="26"/>
        </w:rPr>
        <w:t xml:space="preserve"> </w:t>
      </w:r>
      <w:r w:rsidR="005A7957" w:rsidRPr="00BE0E43">
        <w:rPr>
          <w:bCs/>
          <w:iCs/>
          <w:sz w:val="26"/>
          <w:szCs w:val="26"/>
        </w:rPr>
        <w:t xml:space="preserve">Рекомендация </w:t>
      </w:r>
      <w:r w:rsidR="00CA4E97" w:rsidRPr="00BE0E43">
        <w:rPr>
          <w:bCs/>
          <w:iCs/>
          <w:sz w:val="26"/>
          <w:szCs w:val="26"/>
        </w:rPr>
        <w:t xml:space="preserve">ITU-R </w:t>
      </w:r>
      <w:r w:rsidR="004E5B3E" w:rsidRPr="00A24D00">
        <w:t>P.1812-4 (07/2015)</w:t>
      </w:r>
      <w:r w:rsidR="005A7957" w:rsidRPr="00BE0E43">
        <w:rPr>
          <w:bCs/>
          <w:iCs/>
          <w:sz w:val="26"/>
          <w:szCs w:val="26"/>
        </w:rPr>
        <w:t>. Метод прогнозирования распространения сигнала на конкретной трассе для наземных служб "из пункта в зону" в диапазонах УВЧ и ОВЧ</w:t>
      </w:r>
      <w:r w:rsidR="005D7EEC">
        <w:rPr>
          <w:bCs/>
          <w:iCs/>
          <w:sz w:val="26"/>
          <w:szCs w:val="26"/>
        </w:rPr>
        <w:t>.</w:t>
      </w:r>
    </w:p>
    <w:p w14:paraId="1FCF3084" w14:textId="46507807" w:rsidR="005A7957" w:rsidRPr="00BE0E43" w:rsidRDefault="00796BE1" w:rsidP="00BE0E43">
      <w:pPr>
        <w:ind w:left="284" w:hanging="284"/>
        <w:rPr>
          <w:bCs/>
          <w:iCs/>
          <w:sz w:val="26"/>
          <w:szCs w:val="26"/>
        </w:rPr>
      </w:pPr>
      <w:r w:rsidRPr="00BE0E43">
        <w:rPr>
          <w:color w:val="000000" w:themeColor="text1"/>
          <w:sz w:val="26"/>
          <w:szCs w:val="26"/>
        </w:rPr>
        <w:t>3.</w:t>
      </w:r>
      <w:r w:rsidR="005A7957" w:rsidRPr="00BE0E43">
        <w:rPr>
          <w:bCs/>
          <w:iCs/>
          <w:sz w:val="26"/>
          <w:szCs w:val="26"/>
        </w:rPr>
        <w:t xml:space="preserve"> Рекомендация </w:t>
      </w:r>
      <w:r w:rsidR="00CA4E97" w:rsidRPr="00BE0E43">
        <w:rPr>
          <w:bCs/>
          <w:iCs/>
          <w:sz w:val="26"/>
          <w:szCs w:val="26"/>
        </w:rPr>
        <w:t xml:space="preserve">ITU-R </w:t>
      </w:r>
      <w:r w:rsidR="004E5B3E" w:rsidRPr="00A24D00">
        <w:t>SM.1541-6 (08/2015)</w:t>
      </w:r>
      <w:r w:rsidR="005A7957" w:rsidRPr="00BE0E43">
        <w:rPr>
          <w:bCs/>
          <w:iCs/>
          <w:sz w:val="26"/>
          <w:szCs w:val="26"/>
        </w:rPr>
        <w:t>. Нежелательные излучения в области внеполосных излучений</w:t>
      </w:r>
      <w:r w:rsidR="005D7EEC">
        <w:rPr>
          <w:bCs/>
          <w:iCs/>
          <w:sz w:val="26"/>
          <w:szCs w:val="26"/>
        </w:rPr>
        <w:t>.</w:t>
      </w:r>
    </w:p>
    <w:p w14:paraId="58C31729" w14:textId="18197BD6" w:rsidR="005A7957" w:rsidRPr="00BE0E43" w:rsidRDefault="00796BE1" w:rsidP="00BE0E43">
      <w:pPr>
        <w:ind w:left="284" w:hanging="284"/>
        <w:rPr>
          <w:bCs/>
          <w:iCs/>
          <w:sz w:val="26"/>
          <w:szCs w:val="26"/>
        </w:rPr>
      </w:pPr>
      <w:r w:rsidRPr="00BE0E43">
        <w:rPr>
          <w:color w:val="000000" w:themeColor="text1"/>
          <w:sz w:val="26"/>
          <w:szCs w:val="26"/>
        </w:rPr>
        <w:t>4.</w:t>
      </w:r>
      <w:r w:rsidR="005A7957" w:rsidRPr="00BE0E43">
        <w:rPr>
          <w:color w:val="000000" w:themeColor="text1"/>
          <w:sz w:val="26"/>
          <w:szCs w:val="26"/>
        </w:rPr>
        <w:t xml:space="preserve"> </w:t>
      </w:r>
      <w:r w:rsidR="005A7957" w:rsidRPr="00BE0E43">
        <w:rPr>
          <w:bCs/>
          <w:iCs/>
          <w:sz w:val="26"/>
          <w:szCs w:val="26"/>
        </w:rPr>
        <w:t xml:space="preserve">Рекомендация </w:t>
      </w:r>
      <w:r w:rsidR="00CA4E97" w:rsidRPr="00BE0E43">
        <w:rPr>
          <w:bCs/>
          <w:iCs/>
          <w:sz w:val="26"/>
          <w:szCs w:val="26"/>
        </w:rPr>
        <w:t xml:space="preserve">ITU-R </w:t>
      </w:r>
      <w:r w:rsidR="004E5B3E" w:rsidRPr="00A24D00">
        <w:t>SM.329-12 (09/2012</w:t>
      </w:r>
      <w:r w:rsidR="004E5B3E">
        <w:t>)</w:t>
      </w:r>
      <w:r w:rsidR="005A7957" w:rsidRPr="00BE0E43">
        <w:rPr>
          <w:bCs/>
          <w:iCs/>
          <w:sz w:val="26"/>
          <w:szCs w:val="26"/>
        </w:rPr>
        <w:t>. Нежелательные излучения в области побочных излучений.</w:t>
      </w:r>
    </w:p>
    <w:p w14:paraId="63087751" w14:textId="23EB118A" w:rsidR="00796BE1" w:rsidRPr="00BE0E43" w:rsidRDefault="00796BE1" w:rsidP="00BE0E43">
      <w:pPr>
        <w:ind w:left="284" w:hanging="284"/>
        <w:rPr>
          <w:color w:val="000000" w:themeColor="text1"/>
          <w:sz w:val="26"/>
          <w:szCs w:val="26"/>
        </w:rPr>
      </w:pPr>
      <w:r w:rsidRPr="00BE0E43">
        <w:rPr>
          <w:color w:val="000000" w:themeColor="text1"/>
          <w:sz w:val="26"/>
          <w:szCs w:val="26"/>
        </w:rPr>
        <w:t>5.</w:t>
      </w:r>
      <w:r w:rsidR="00CA4E97" w:rsidRPr="00BE0E43">
        <w:rPr>
          <w:color w:val="000000" w:themeColor="text1"/>
          <w:sz w:val="26"/>
          <w:szCs w:val="26"/>
        </w:rPr>
        <w:t xml:space="preserve"> </w:t>
      </w:r>
      <w:r w:rsidR="00CA4E97" w:rsidRPr="00BE0E43">
        <w:rPr>
          <w:bCs/>
          <w:iCs/>
          <w:sz w:val="26"/>
          <w:szCs w:val="26"/>
        </w:rPr>
        <w:t xml:space="preserve">Рекомендация ITU-R </w:t>
      </w:r>
      <w:r w:rsidR="004E5B3E" w:rsidRPr="00A24D00">
        <w:rPr>
          <w:bCs/>
          <w:iCs/>
          <w:sz w:val="26"/>
          <w:szCs w:val="26"/>
          <w:lang w:val="en-US"/>
        </w:rPr>
        <w:t>SM</w:t>
      </w:r>
      <w:r w:rsidR="004E5B3E" w:rsidRPr="00A24D00">
        <w:rPr>
          <w:bCs/>
          <w:iCs/>
          <w:sz w:val="26"/>
          <w:szCs w:val="26"/>
        </w:rPr>
        <w:t>.1753-2</w:t>
      </w:r>
      <w:r w:rsidR="004E5B3E">
        <w:rPr>
          <w:bCs/>
          <w:iCs/>
          <w:sz w:val="26"/>
          <w:szCs w:val="26"/>
        </w:rPr>
        <w:t xml:space="preserve"> (09/2012)</w:t>
      </w:r>
      <w:r w:rsidR="00CA4E97" w:rsidRPr="00BE0E43">
        <w:rPr>
          <w:bCs/>
          <w:iCs/>
          <w:sz w:val="26"/>
          <w:szCs w:val="26"/>
        </w:rPr>
        <w:t>. Методы измерения радиошума</w:t>
      </w:r>
      <w:r w:rsidR="005D7EEC">
        <w:rPr>
          <w:bCs/>
          <w:iCs/>
          <w:sz w:val="26"/>
          <w:szCs w:val="26"/>
        </w:rPr>
        <w:t>.</w:t>
      </w:r>
    </w:p>
    <w:p w14:paraId="749DCA56" w14:textId="35BDFFD8" w:rsidR="00796BE1" w:rsidRPr="00BE0E43" w:rsidRDefault="00796BE1" w:rsidP="00BE0E43">
      <w:pPr>
        <w:ind w:left="284" w:hanging="284"/>
        <w:rPr>
          <w:color w:val="000000" w:themeColor="text1"/>
          <w:sz w:val="26"/>
          <w:szCs w:val="26"/>
        </w:rPr>
      </w:pPr>
      <w:r w:rsidRPr="00BE0E43">
        <w:rPr>
          <w:color w:val="000000" w:themeColor="text1"/>
          <w:sz w:val="26"/>
          <w:szCs w:val="26"/>
        </w:rPr>
        <w:t>6.</w:t>
      </w:r>
      <w:r w:rsidR="00CA4E97" w:rsidRPr="00BE0E43">
        <w:rPr>
          <w:bCs/>
          <w:iCs/>
          <w:color w:val="000000" w:themeColor="text1"/>
          <w:sz w:val="26"/>
          <w:szCs w:val="26"/>
        </w:rPr>
        <w:t xml:space="preserve"> ГОСТ </w:t>
      </w:r>
      <w:proofErr w:type="gramStart"/>
      <w:r w:rsidR="00CA4E97" w:rsidRPr="00BE0E43">
        <w:rPr>
          <w:bCs/>
          <w:iCs/>
          <w:color w:val="000000" w:themeColor="text1"/>
          <w:sz w:val="26"/>
          <w:szCs w:val="26"/>
        </w:rPr>
        <w:t>Р</w:t>
      </w:r>
      <w:proofErr w:type="gramEnd"/>
      <w:r w:rsidR="00CA4E97" w:rsidRPr="00BE0E43">
        <w:rPr>
          <w:bCs/>
          <w:iCs/>
          <w:color w:val="000000" w:themeColor="text1"/>
          <w:sz w:val="26"/>
          <w:szCs w:val="26"/>
        </w:rPr>
        <w:t xml:space="preserve"> 53373-2009</w:t>
      </w:r>
      <w:r w:rsidR="00BE0E43" w:rsidRPr="00BE0E43">
        <w:rPr>
          <w:bCs/>
          <w:iCs/>
          <w:color w:val="000000" w:themeColor="text1"/>
          <w:sz w:val="26"/>
          <w:szCs w:val="26"/>
        </w:rPr>
        <w:t xml:space="preserve">. </w:t>
      </w:r>
      <w:r w:rsidR="00CA4E97" w:rsidRPr="00BE0E43">
        <w:rPr>
          <w:bCs/>
          <w:iCs/>
          <w:color w:val="000000" w:themeColor="text1"/>
          <w:sz w:val="26"/>
          <w:szCs w:val="26"/>
        </w:rPr>
        <w:t xml:space="preserve">Оборудование станций </w:t>
      </w:r>
      <w:proofErr w:type="spellStart"/>
      <w:r w:rsidR="00CA4E97" w:rsidRPr="00BE0E43">
        <w:rPr>
          <w:bCs/>
          <w:iCs/>
          <w:color w:val="000000" w:themeColor="text1"/>
          <w:sz w:val="26"/>
          <w:szCs w:val="26"/>
        </w:rPr>
        <w:t>радиоконтроля</w:t>
      </w:r>
      <w:proofErr w:type="spellEnd"/>
      <w:r w:rsidR="00CA4E97" w:rsidRPr="00BE0E43">
        <w:rPr>
          <w:bCs/>
          <w:iCs/>
          <w:color w:val="000000" w:themeColor="text1"/>
          <w:sz w:val="26"/>
          <w:szCs w:val="26"/>
        </w:rPr>
        <w:t xml:space="preserve"> приемное автоматизированное.</w:t>
      </w:r>
      <w:r w:rsidR="00BE0E43" w:rsidRPr="00BE0E43">
        <w:rPr>
          <w:bCs/>
          <w:iCs/>
          <w:color w:val="000000" w:themeColor="text1"/>
          <w:sz w:val="26"/>
          <w:szCs w:val="26"/>
        </w:rPr>
        <w:t xml:space="preserve"> Технические требования и методы испытаний.</w:t>
      </w:r>
    </w:p>
    <w:p w14:paraId="0D544E26" w14:textId="1538816D" w:rsidR="00796BE1" w:rsidRPr="00BE0E43" w:rsidRDefault="00796BE1" w:rsidP="00BE0E43">
      <w:pPr>
        <w:ind w:left="284" w:hanging="284"/>
        <w:rPr>
          <w:color w:val="000000" w:themeColor="text1"/>
          <w:sz w:val="26"/>
          <w:szCs w:val="26"/>
        </w:rPr>
      </w:pPr>
      <w:r w:rsidRPr="00941AB5">
        <w:rPr>
          <w:color w:val="000000" w:themeColor="text1"/>
          <w:sz w:val="26"/>
          <w:szCs w:val="26"/>
        </w:rPr>
        <w:t>7.</w:t>
      </w:r>
      <w:r w:rsidR="00BE0E43" w:rsidRPr="00941AB5">
        <w:rPr>
          <w:sz w:val="26"/>
          <w:szCs w:val="26"/>
        </w:rPr>
        <w:t xml:space="preserve"> </w:t>
      </w:r>
      <w:r w:rsidR="00941AB5">
        <w:rPr>
          <w:sz w:val="26"/>
          <w:szCs w:val="26"/>
        </w:rPr>
        <w:t>Проект о</w:t>
      </w:r>
      <w:r w:rsidR="00BE0E43" w:rsidRPr="00BE0E43">
        <w:rPr>
          <w:sz w:val="26"/>
          <w:szCs w:val="26"/>
        </w:rPr>
        <w:t>тчет</w:t>
      </w:r>
      <w:r w:rsidR="00941AB5">
        <w:rPr>
          <w:sz w:val="26"/>
          <w:szCs w:val="26"/>
        </w:rPr>
        <w:t>а</w:t>
      </w:r>
      <w:r w:rsidR="00BE0E43" w:rsidRPr="00941AB5">
        <w:rPr>
          <w:sz w:val="26"/>
          <w:szCs w:val="26"/>
        </w:rPr>
        <w:t xml:space="preserve"> </w:t>
      </w:r>
      <w:r w:rsidR="00BE0E43" w:rsidRPr="00D456BB">
        <w:rPr>
          <w:bCs/>
          <w:iCs/>
          <w:sz w:val="26"/>
          <w:szCs w:val="26"/>
          <w:lang w:val="en-US"/>
        </w:rPr>
        <w:t>ITU</w:t>
      </w:r>
      <w:r w:rsidR="00BE0E43" w:rsidRPr="00941AB5">
        <w:rPr>
          <w:bCs/>
          <w:iCs/>
          <w:sz w:val="26"/>
          <w:szCs w:val="26"/>
        </w:rPr>
        <w:t>-</w:t>
      </w:r>
      <w:r w:rsidR="00BE0E43" w:rsidRPr="00D456BB">
        <w:rPr>
          <w:bCs/>
          <w:iCs/>
          <w:sz w:val="26"/>
          <w:szCs w:val="26"/>
          <w:lang w:val="en-US"/>
        </w:rPr>
        <w:t>R</w:t>
      </w:r>
      <w:r w:rsidR="00BE0E43" w:rsidRPr="00941AB5">
        <w:rPr>
          <w:bCs/>
          <w:iCs/>
          <w:sz w:val="26"/>
          <w:szCs w:val="26"/>
        </w:rPr>
        <w:t xml:space="preserve"> </w:t>
      </w:r>
      <w:r w:rsidR="00BE0E43" w:rsidRPr="00D456BB">
        <w:rPr>
          <w:bCs/>
          <w:iCs/>
          <w:sz w:val="26"/>
          <w:szCs w:val="26"/>
          <w:lang w:val="en-US"/>
        </w:rPr>
        <w:t>SM</w:t>
      </w:r>
      <w:r w:rsidR="00BE0E43" w:rsidRPr="00941AB5">
        <w:rPr>
          <w:bCs/>
          <w:iCs/>
          <w:sz w:val="26"/>
          <w:szCs w:val="26"/>
        </w:rPr>
        <w:t>.[</w:t>
      </w:r>
      <w:proofErr w:type="spellStart"/>
      <w:r w:rsidR="00BE0E43" w:rsidRPr="00D456BB">
        <w:rPr>
          <w:bCs/>
          <w:iCs/>
          <w:sz w:val="26"/>
          <w:szCs w:val="26"/>
          <w:lang w:val="en-US"/>
        </w:rPr>
        <w:t>Meas</w:t>
      </w:r>
      <w:proofErr w:type="spellEnd"/>
      <w:r w:rsidR="00BE0E43" w:rsidRPr="00941AB5">
        <w:rPr>
          <w:bCs/>
          <w:iCs/>
          <w:sz w:val="26"/>
          <w:szCs w:val="26"/>
        </w:rPr>
        <w:t>-</w:t>
      </w:r>
      <w:r w:rsidR="00BE0E43" w:rsidRPr="00D456BB">
        <w:rPr>
          <w:bCs/>
          <w:iCs/>
          <w:sz w:val="26"/>
          <w:szCs w:val="26"/>
          <w:lang w:val="en-US"/>
        </w:rPr>
        <w:t>GNSS</w:t>
      </w:r>
      <w:r w:rsidR="00BE0E43" w:rsidRPr="00941AB5">
        <w:rPr>
          <w:bCs/>
          <w:iCs/>
          <w:sz w:val="26"/>
          <w:szCs w:val="26"/>
        </w:rPr>
        <w:t xml:space="preserve">]. </w:t>
      </w:r>
      <w:r w:rsidR="00941AB5">
        <w:rPr>
          <w:color w:val="000000" w:themeColor="text1"/>
          <w:sz w:val="26"/>
          <w:szCs w:val="26"/>
        </w:rPr>
        <w:t>Оценка электромагнитной обстановки в полосах частот ГНСС -</w:t>
      </w:r>
      <w:r w:rsidR="00FF088C">
        <w:rPr>
          <w:color w:val="000000" w:themeColor="text1"/>
          <w:sz w:val="26"/>
          <w:szCs w:val="26"/>
        </w:rPr>
        <w:t xml:space="preserve"> </w:t>
      </w:r>
      <w:r w:rsidR="00FF088C">
        <w:rPr>
          <w:sz w:val="26"/>
          <w:szCs w:val="26"/>
        </w:rPr>
        <w:t xml:space="preserve">Приложение 7 к отчету </w:t>
      </w:r>
      <w:r w:rsidR="00FF088C" w:rsidRPr="00FF088C">
        <w:rPr>
          <w:color w:val="000000" w:themeColor="text1"/>
          <w:sz w:val="26"/>
          <w:szCs w:val="26"/>
        </w:rPr>
        <w:t>ITU-R WP1C</w:t>
      </w:r>
      <w:r w:rsidR="00BE0E43" w:rsidRPr="00BE0E43">
        <w:rPr>
          <w:color w:val="000000" w:themeColor="text1"/>
          <w:sz w:val="26"/>
          <w:szCs w:val="26"/>
        </w:rPr>
        <w:t xml:space="preserve"> </w:t>
      </w:r>
      <w:r w:rsidR="00BE0E43" w:rsidRPr="00BE0E43">
        <w:rPr>
          <w:sz w:val="26"/>
          <w:szCs w:val="26"/>
        </w:rPr>
        <w:t>https://www.itu.int/md/R15-WP1C-C-0169/en.</w:t>
      </w:r>
    </w:p>
    <w:p w14:paraId="1506CE40" w14:textId="33C9E613" w:rsidR="00796BE1" w:rsidRPr="00BE0E43" w:rsidRDefault="00796BE1" w:rsidP="00BE0E43">
      <w:pPr>
        <w:ind w:left="284" w:hanging="284"/>
        <w:rPr>
          <w:color w:val="000000" w:themeColor="text1"/>
          <w:sz w:val="26"/>
          <w:szCs w:val="26"/>
        </w:rPr>
      </w:pPr>
      <w:r w:rsidRPr="00BE0E43">
        <w:rPr>
          <w:color w:val="000000" w:themeColor="text1"/>
          <w:sz w:val="26"/>
          <w:szCs w:val="26"/>
        </w:rPr>
        <w:t xml:space="preserve">8. </w:t>
      </w:r>
      <w:r w:rsidR="00A84EF6" w:rsidRPr="00224997">
        <w:rPr>
          <w:color w:val="000000" w:themeColor="text1"/>
          <w:sz w:val="26"/>
          <w:szCs w:val="26"/>
        </w:rPr>
        <w:t xml:space="preserve">ГОСТ </w:t>
      </w:r>
      <w:proofErr w:type="gramStart"/>
      <w:r w:rsidR="00A84EF6" w:rsidRPr="00224997">
        <w:rPr>
          <w:color w:val="000000" w:themeColor="text1"/>
          <w:sz w:val="26"/>
          <w:szCs w:val="26"/>
        </w:rPr>
        <w:t>Р</w:t>
      </w:r>
      <w:proofErr w:type="gramEnd"/>
      <w:r w:rsidR="00A84EF6" w:rsidRPr="00224997">
        <w:rPr>
          <w:color w:val="000000" w:themeColor="text1"/>
          <w:sz w:val="26"/>
          <w:szCs w:val="26"/>
        </w:rPr>
        <w:t xml:space="preserve"> 52865-2009</w:t>
      </w:r>
      <w:r w:rsidR="00D035B9">
        <w:rPr>
          <w:color w:val="000000" w:themeColor="text1"/>
          <w:sz w:val="26"/>
          <w:szCs w:val="26"/>
        </w:rPr>
        <w:t>.</w:t>
      </w:r>
      <w:r w:rsidRPr="00BE0E43">
        <w:rPr>
          <w:color w:val="000000" w:themeColor="text1"/>
          <w:sz w:val="26"/>
          <w:szCs w:val="26"/>
        </w:rPr>
        <w:t xml:space="preserve"> Глобальная навигационная спутниковая система. Параметры радионавигационного поля. Технические требования и методы испытаний.</w:t>
      </w:r>
    </w:p>
    <w:p w14:paraId="294C1C20" w14:textId="387039A2" w:rsidR="00796BE1" w:rsidRDefault="00A17E2E" w:rsidP="00BE0E43">
      <w:pPr>
        <w:ind w:left="284" w:hanging="284"/>
        <w:rPr>
          <w:color w:val="000000" w:themeColor="text1"/>
          <w:sz w:val="26"/>
          <w:szCs w:val="26"/>
        </w:rPr>
      </w:pPr>
      <w:r w:rsidRPr="00BE0E43">
        <w:rPr>
          <w:color w:val="000000" w:themeColor="text1"/>
          <w:sz w:val="26"/>
          <w:szCs w:val="26"/>
        </w:rPr>
        <w:t xml:space="preserve">9. </w:t>
      </w:r>
      <w:r w:rsidR="00796BE1" w:rsidRPr="00BE0E43">
        <w:rPr>
          <w:color w:val="000000" w:themeColor="text1"/>
          <w:sz w:val="26"/>
          <w:szCs w:val="26"/>
        </w:rPr>
        <w:t xml:space="preserve">Глобальная навигационная спутниковая система </w:t>
      </w:r>
      <w:r w:rsidRPr="00BE0E43">
        <w:rPr>
          <w:color w:val="000000" w:themeColor="text1"/>
          <w:sz w:val="26"/>
          <w:szCs w:val="26"/>
        </w:rPr>
        <w:t xml:space="preserve">ГЛОНАСС. </w:t>
      </w:r>
      <w:r w:rsidR="00796BE1" w:rsidRPr="00BE0E43">
        <w:rPr>
          <w:color w:val="000000" w:themeColor="text1"/>
          <w:sz w:val="26"/>
          <w:szCs w:val="26"/>
        </w:rPr>
        <w:t>Интерфейсный контрольный документ</w:t>
      </w:r>
      <w:r w:rsidRPr="00BE0E43">
        <w:rPr>
          <w:color w:val="000000" w:themeColor="text1"/>
          <w:sz w:val="26"/>
          <w:szCs w:val="26"/>
        </w:rPr>
        <w:t xml:space="preserve">. Навигационный радиосигнал в диапазонах </w:t>
      </w:r>
      <w:r w:rsidRPr="00BE0E43">
        <w:rPr>
          <w:color w:val="000000" w:themeColor="text1"/>
          <w:sz w:val="26"/>
          <w:szCs w:val="26"/>
          <w:lang w:val="en-US"/>
        </w:rPr>
        <w:t>L</w:t>
      </w:r>
      <w:r w:rsidRPr="00BE0E43">
        <w:rPr>
          <w:color w:val="000000" w:themeColor="text1"/>
          <w:sz w:val="26"/>
          <w:szCs w:val="26"/>
        </w:rPr>
        <w:t xml:space="preserve">1, </w:t>
      </w:r>
      <w:r w:rsidRPr="00BE0E43">
        <w:rPr>
          <w:color w:val="000000" w:themeColor="text1"/>
          <w:sz w:val="26"/>
          <w:szCs w:val="26"/>
          <w:lang w:val="en-US"/>
        </w:rPr>
        <w:t>L</w:t>
      </w:r>
      <w:r w:rsidRPr="00BE0E43">
        <w:rPr>
          <w:color w:val="000000" w:themeColor="text1"/>
          <w:sz w:val="26"/>
          <w:szCs w:val="26"/>
        </w:rPr>
        <w:t>2 (Редакция 5.1). 2008 г.</w:t>
      </w:r>
    </w:p>
    <w:p w14:paraId="1068C4C7" w14:textId="0AA614B0" w:rsidR="00AA5094" w:rsidRDefault="00AA5094" w:rsidP="00BE0E43">
      <w:pPr>
        <w:ind w:left="284" w:hanging="28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10. </w:t>
      </w:r>
      <w:r w:rsidR="0050732D" w:rsidRPr="00BE0E43">
        <w:rPr>
          <w:color w:val="000000" w:themeColor="text1"/>
          <w:sz w:val="26"/>
          <w:szCs w:val="26"/>
        </w:rPr>
        <w:t xml:space="preserve">Глобальная навигационная спутниковая система ГЛОНАСС. Интерфейсный контрольный документ. </w:t>
      </w:r>
      <w:r w:rsidR="0050732D">
        <w:rPr>
          <w:color w:val="000000" w:themeColor="text1"/>
          <w:sz w:val="26"/>
          <w:szCs w:val="26"/>
        </w:rPr>
        <w:t>Общее описание системы с кодовым разделением сигналов</w:t>
      </w:r>
      <w:r w:rsidR="0050732D" w:rsidRPr="00BE0E43">
        <w:rPr>
          <w:color w:val="000000" w:themeColor="text1"/>
          <w:sz w:val="26"/>
          <w:szCs w:val="26"/>
        </w:rPr>
        <w:t xml:space="preserve"> (Редакция </w:t>
      </w:r>
      <w:r w:rsidR="0050732D">
        <w:rPr>
          <w:color w:val="000000" w:themeColor="text1"/>
          <w:sz w:val="26"/>
          <w:szCs w:val="26"/>
        </w:rPr>
        <w:t>1</w:t>
      </w:r>
      <w:r w:rsidR="0050732D" w:rsidRPr="00BE0E43">
        <w:rPr>
          <w:color w:val="000000" w:themeColor="text1"/>
          <w:sz w:val="26"/>
          <w:szCs w:val="26"/>
        </w:rPr>
        <w:t>.</w:t>
      </w:r>
      <w:r w:rsidR="0050732D">
        <w:rPr>
          <w:color w:val="000000" w:themeColor="text1"/>
          <w:sz w:val="26"/>
          <w:szCs w:val="26"/>
        </w:rPr>
        <w:t>0</w:t>
      </w:r>
      <w:r w:rsidR="0050732D" w:rsidRPr="00BE0E43">
        <w:rPr>
          <w:color w:val="000000" w:themeColor="text1"/>
          <w:sz w:val="26"/>
          <w:szCs w:val="26"/>
        </w:rPr>
        <w:t>). 20</w:t>
      </w:r>
      <w:r w:rsidR="0050732D">
        <w:rPr>
          <w:color w:val="000000" w:themeColor="text1"/>
          <w:sz w:val="26"/>
          <w:szCs w:val="26"/>
        </w:rPr>
        <w:t>16</w:t>
      </w:r>
      <w:r w:rsidR="0050732D" w:rsidRPr="00BE0E43">
        <w:rPr>
          <w:color w:val="000000" w:themeColor="text1"/>
          <w:sz w:val="26"/>
          <w:szCs w:val="26"/>
        </w:rPr>
        <w:t xml:space="preserve"> г.</w:t>
      </w:r>
    </w:p>
    <w:p w14:paraId="3A6FA568" w14:textId="3C49922D" w:rsidR="0050732D" w:rsidRPr="00786268" w:rsidRDefault="00AA5094" w:rsidP="00BE0E43">
      <w:pPr>
        <w:ind w:left="284" w:hanging="28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11</w:t>
      </w:r>
      <w:r w:rsidR="0050732D" w:rsidRPr="003F666B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="0050732D" w:rsidRPr="00BE0E43">
        <w:rPr>
          <w:color w:val="000000" w:themeColor="text1"/>
          <w:sz w:val="26"/>
          <w:szCs w:val="26"/>
        </w:rPr>
        <w:t xml:space="preserve">Глобальная навигационная спутниковая система ГЛОНАСС. Интерфейсный контрольный </w:t>
      </w:r>
      <w:r w:rsidR="0050732D" w:rsidRPr="00786268">
        <w:rPr>
          <w:color w:val="000000" w:themeColor="text1"/>
          <w:sz w:val="26"/>
          <w:szCs w:val="26"/>
        </w:rPr>
        <w:t xml:space="preserve">документ. Навигационный радиосигнал открытого доступа с кодовым разделением в диапазоне </w:t>
      </w:r>
      <w:r w:rsidR="0050732D" w:rsidRPr="00786268">
        <w:rPr>
          <w:color w:val="000000" w:themeColor="text1"/>
          <w:sz w:val="26"/>
          <w:szCs w:val="26"/>
          <w:lang w:val="en-US"/>
        </w:rPr>
        <w:t>L</w:t>
      </w:r>
      <w:r w:rsidR="0050732D" w:rsidRPr="00786268">
        <w:rPr>
          <w:color w:val="000000" w:themeColor="text1"/>
          <w:sz w:val="26"/>
          <w:szCs w:val="26"/>
        </w:rPr>
        <w:t>1 (Редакция 1.0). 2016 г.</w:t>
      </w:r>
    </w:p>
    <w:p w14:paraId="2D543A88" w14:textId="6D799230" w:rsidR="0050732D" w:rsidRPr="00786268" w:rsidRDefault="0050732D" w:rsidP="0050732D">
      <w:pPr>
        <w:ind w:left="284" w:hanging="284"/>
        <w:rPr>
          <w:color w:val="000000" w:themeColor="text1"/>
          <w:sz w:val="26"/>
          <w:szCs w:val="26"/>
        </w:rPr>
      </w:pPr>
      <w:r w:rsidRPr="00786268">
        <w:rPr>
          <w:color w:val="000000" w:themeColor="text1"/>
          <w:sz w:val="26"/>
          <w:szCs w:val="26"/>
        </w:rPr>
        <w:t>12</w:t>
      </w:r>
      <w:r w:rsidRPr="003F666B">
        <w:rPr>
          <w:color w:val="000000" w:themeColor="text1"/>
          <w:sz w:val="26"/>
          <w:szCs w:val="26"/>
        </w:rPr>
        <w:t>.</w:t>
      </w:r>
      <w:r w:rsidRPr="00786268">
        <w:rPr>
          <w:color w:val="000000" w:themeColor="text1"/>
          <w:sz w:val="26"/>
          <w:szCs w:val="26"/>
        </w:rPr>
        <w:t xml:space="preserve"> Глобальная навигационная спутниковая система ГЛОНАСС. Интерфейсный контрольный документ. Навигационный радиосигнал открытого доступа с кодовым разделением в диапазоне </w:t>
      </w:r>
      <w:r w:rsidRPr="00786268">
        <w:rPr>
          <w:color w:val="000000" w:themeColor="text1"/>
          <w:sz w:val="26"/>
          <w:szCs w:val="26"/>
          <w:lang w:val="en-US"/>
        </w:rPr>
        <w:t>L</w:t>
      </w:r>
      <w:r w:rsidRPr="003A2505">
        <w:rPr>
          <w:color w:val="000000" w:themeColor="text1"/>
          <w:sz w:val="26"/>
          <w:szCs w:val="26"/>
        </w:rPr>
        <w:t>2 (Редакция 1.0). 2016 г.</w:t>
      </w:r>
    </w:p>
    <w:p w14:paraId="39AE523C" w14:textId="6F95A395" w:rsidR="00DE3FE4" w:rsidRDefault="0050732D">
      <w:pPr>
        <w:ind w:left="284" w:hanging="284"/>
        <w:rPr>
          <w:color w:val="000000" w:themeColor="text1"/>
          <w:sz w:val="26"/>
          <w:szCs w:val="26"/>
        </w:rPr>
      </w:pPr>
      <w:r w:rsidRPr="00786268">
        <w:rPr>
          <w:color w:val="000000" w:themeColor="text1"/>
          <w:sz w:val="26"/>
          <w:szCs w:val="26"/>
        </w:rPr>
        <w:t>13</w:t>
      </w:r>
      <w:r w:rsidRPr="003A2505">
        <w:rPr>
          <w:color w:val="000000" w:themeColor="text1"/>
          <w:sz w:val="26"/>
          <w:szCs w:val="26"/>
        </w:rPr>
        <w:t>.</w:t>
      </w:r>
      <w:r w:rsidRPr="00786268">
        <w:rPr>
          <w:color w:val="000000" w:themeColor="text1"/>
          <w:sz w:val="26"/>
          <w:szCs w:val="26"/>
        </w:rPr>
        <w:t xml:space="preserve"> Глобальная навигационная спутниковая система ГЛОНАСС. Интерфейсный контрольный документ. Навигационный радиосигнал открытого доступа с кодовым разделением в диапазоне </w:t>
      </w:r>
      <w:r w:rsidRPr="00786268">
        <w:rPr>
          <w:color w:val="000000" w:themeColor="text1"/>
          <w:sz w:val="26"/>
          <w:szCs w:val="26"/>
          <w:lang w:val="en-US"/>
        </w:rPr>
        <w:t>L</w:t>
      </w:r>
      <w:r w:rsidRPr="003A2505">
        <w:rPr>
          <w:color w:val="000000" w:themeColor="text1"/>
          <w:sz w:val="26"/>
          <w:szCs w:val="26"/>
        </w:rPr>
        <w:t xml:space="preserve">3 (Редакция 1.0). 2016 г. </w:t>
      </w:r>
    </w:p>
    <w:p w14:paraId="5CCE5D69" w14:textId="49A96F9E" w:rsidR="00427B07" w:rsidRPr="00E43733" w:rsidRDefault="00427B07">
      <w:pPr>
        <w:ind w:left="284" w:hanging="284"/>
        <w:rPr>
          <w:color w:val="000000" w:themeColor="text1"/>
          <w:sz w:val="26"/>
          <w:szCs w:val="26"/>
        </w:rPr>
      </w:pPr>
      <w:r w:rsidRPr="00E43733">
        <w:rPr>
          <w:color w:val="000000" w:themeColor="text1"/>
          <w:sz w:val="26"/>
          <w:szCs w:val="26"/>
        </w:rPr>
        <w:t>14.</w:t>
      </w:r>
      <w:r w:rsidR="007352D1" w:rsidRPr="00E43733">
        <w:rPr>
          <w:color w:val="000000" w:themeColor="text1"/>
          <w:sz w:val="26"/>
          <w:szCs w:val="26"/>
        </w:rPr>
        <w:t xml:space="preserve"> Рекомендация 12S-1 Международного комитета </w:t>
      </w:r>
      <w:r w:rsidR="0012240D">
        <w:rPr>
          <w:color w:val="000000" w:themeColor="text1"/>
          <w:sz w:val="26"/>
          <w:szCs w:val="26"/>
        </w:rPr>
        <w:t xml:space="preserve">по </w:t>
      </w:r>
      <w:r w:rsidR="007352D1" w:rsidRPr="00E43733">
        <w:rPr>
          <w:color w:val="000000" w:themeColor="text1"/>
          <w:sz w:val="26"/>
          <w:szCs w:val="26"/>
        </w:rPr>
        <w:t>ГНСС «</w:t>
      </w:r>
      <w:r w:rsidR="007352D1" w:rsidRPr="003A2505">
        <w:rPr>
          <w:color w:val="000000" w:themeColor="text1"/>
          <w:sz w:val="26"/>
          <w:szCs w:val="26"/>
        </w:rPr>
        <w:t>Защитные критерии РНСС</w:t>
      </w:r>
      <w:r w:rsidR="007352D1" w:rsidRPr="00E43733">
        <w:rPr>
          <w:color w:val="000000" w:themeColor="text1"/>
          <w:sz w:val="26"/>
          <w:szCs w:val="26"/>
        </w:rPr>
        <w:t>»</w:t>
      </w:r>
      <w:r w:rsidR="004E5B3E">
        <w:rPr>
          <w:color w:val="000000" w:themeColor="text1"/>
          <w:sz w:val="26"/>
          <w:szCs w:val="26"/>
        </w:rPr>
        <w:t>.</w:t>
      </w:r>
      <w:r w:rsidR="007352D1" w:rsidRPr="00E43733">
        <w:rPr>
          <w:color w:val="000000" w:themeColor="text1"/>
          <w:sz w:val="26"/>
          <w:szCs w:val="26"/>
        </w:rPr>
        <w:t xml:space="preserve"> 2017 г.</w:t>
      </w:r>
    </w:p>
    <w:p w14:paraId="70788DB0" w14:textId="3B6569FF" w:rsidR="00786268" w:rsidRPr="00786268" w:rsidRDefault="00786268" w:rsidP="00786268">
      <w:pPr>
        <w:ind w:left="284" w:hanging="284"/>
        <w:rPr>
          <w:color w:val="000000" w:themeColor="text1"/>
          <w:sz w:val="26"/>
          <w:szCs w:val="26"/>
        </w:rPr>
      </w:pPr>
      <w:r w:rsidRPr="00E43733">
        <w:rPr>
          <w:color w:val="000000" w:themeColor="text1"/>
          <w:sz w:val="26"/>
          <w:szCs w:val="26"/>
        </w:rPr>
        <w:t>1</w:t>
      </w:r>
      <w:r w:rsidR="00427B07" w:rsidRPr="00E43733">
        <w:rPr>
          <w:color w:val="000000" w:themeColor="text1"/>
          <w:sz w:val="26"/>
          <w:szCs w:val="26"/>
        </w:rPr>
        <w:t>5</w:t>
      </w:r>
      <w:r w:rsidRPr="00E43733">
        <w:rPr>
          <w:color w:val="000000" w:themeColor="text1"/>
          <w:sz w:val="26"/>
          <w:szCs w:val="26"/>
        </w:rPr>
        <w:t xml:space="preserve">. </w:t>
      </w:r>
      <w:r w:rsidRPr="00E43733">
        <w:rPr>
          <w:bCs/>
          <w:iCs/>
          <w:sz w:val="26"/>
          <w:szCs w:val="26"/>
        </w:rPr>
        <w:t xml:space="preserve">Рекомендация ITU-R </w:t>
      </w:r>
      <w:r w:rsidRPr="003A2505">
        <w:rPr>
          <w:bCs/>
          <w:iCs/>
          <w:sz w:val="26"/>
          <w:szCs w:val="26"/>
          <w:lang w:val="en-US"/>
        </w:rPr>
        <w:t>M</w:t>
      </w:r>
      <w:r w:rsidRPr="003A2505">
        <w:rPr>
          <w:bCs/>
          <w:iCs/>
          <w:sz w:val="26"/>
          <w:szCs w:val="26"/>
        </w:rPr>
        <w:t xml:space="preserve">.1902-0 (01/2012). </w:t>
      </w:r>
      <w:r w:rsidRPr="003A2505">
        <w:rPr>
          <w:color w:val="000000" w:themeColor="text1"/>
          <w:sz w:val="26"/>
          <w:szCs w:val="26"/>
        </w:rPr>
        <w:t>Характеристики и критерии защиты приемных земных станций радионавигационной спутниковой службы (космос-Земля), работающих в полосе частот 1215–1300 МГц.</w:t>
      </w:r>
    </w:p>
    <w:p w14:paraId="5BE07B78" w14:textId="69C01486" w:rsidR="00786268" w:rsidRPr="00786268" w:rsidRDefault="00786268" w:rsidP="00786268">
      <w:pPr>
        <w:ind w:left="284" w:hanging="284"/>
        <w:rPr>
          <w:color w:val="000000" w:themeColor="text1"/>
          <w:sz w:val="26"/>
          <w:szCs w:val="26"/>
        </w:rPr>
      </w:pPr>
      <w:r w:rsidRPr="003A2505">
        <w:rPr>
          <w:color w:val="000000" w:themeColor="text1"/>
          <w:sz w:val="26"/>
          <w:szCs w:val="26"/>
        </w:rPr>
        <w:t>1</w:t>
      </w:r>
      <w:r w:rsidR="00427B07">
        <w:rPr>
          <w:color w:val="000000" w:themeColor="text1"/>
          <w:sz w:val="26"/>
          <w:szCs w:val="26"/>
        </w:rPr>
        <w:t>6</w:t>
      </w:r>
      <w:r w:rsidRPr="003A2505">
        <w:rPr>
          <w:color w:val="000000" w:themeColor="text1"/>
          <w:sz w:val="26"/>
          <w:szCs w:val="26"/>
        </w:rPr>
        <w:t xml:space="preserve">. </w:t>
      </w:r>
      <w:r w:rsidRPr="00786268">
        <w:rPr>
          <w:bCs/>
          <w:iCs/>
          <w:sz w:val="26"/>
          <w:szCs w:val="26"/>
        </w:rPr>
        <w:t xml:space="preserve">Рекомендация ITU-R </w:t>
      </w:r>
      <w:r w:rsidRPr="003F666B">
        <w:rPr>
          <w:bCs/>
          <w:iCs/>
          <w:sz w:val="26"/>
          <w:szCs w:val="26"/>
          <w:lang w:val="en-US"/>
        </w:rPr>
        <w:t>M</w:t>
      </w:r>
      <w:r w:rsidRPr="003F666B">
        <w:rPr>
          <w:bCs/>
          <w:iCs/>
          <w:sz w:val="26"/>
          <w:szCs w:val="26"/>
        </w:rPr>
        <w:t xml:space="preserve">.1903-0 (01/2012). </w:t>
      </w:r>
      <w:r w:rsidRPr="003A2505">
        <w:rPr>
          <w:color w:val="000000" w:themeColor="text1"/>
          <w:sz w:val="26"/>
          <w:szCs w:val="26"/>
        </w:rPr>
        <w:t>Характеристики и критерии защиты приемных земных станций радионавигационной спутниковой службы (космос-Земля) и приемников воздушной радионавигационной службы,  работающих в полосе 1559–1610 МГц.</w:t>
      </w:r>
    </w:p>
    <w:p w14:paraId="2B2F714F" w14:textId="1F8B4120" w:rsidR="00786268" w:rsidRDefault="00786268" w:rsidP="003A2505">
      <w:pPr>
        <w:ind w:left="284" w:hanging="284"/>
        <w:rPr>
          <w:color w:val="000000" w:themeColor="text1"/>
          <w:sz w:val="26"/>
          <w:szCs w:val="26"/>
        </w:rPr>
      </w:pPr>
      <w:r w:rsidRPr="00786268">
        <w:rPr>
          <w:color w:val="000000" w:themeColor="text1"/>
          <w:sz w:val="26"/>
          <w:szCs w:val="26"/>
        </w:rPr>
        <w:t>1</w:t>
      </w:r>
      <w:r w:rsidR="00427B07">
        <w:rPr>
          <w:color w:val="000000" w:themeColor="text1"/>
          <w:sz w:val="26"/>
          <w:szCs w:val="26"/>
        </w:rPr>
        <w:t>7</w:t>
      </w:r>
      <w:r w:rsidRPr="00786268">
        <w:rPr>
          <w:color w:val="000000" w:themeColor="text1"/>
          <w:sz w:val="26"/>
          <w:szCs w:val="26"/>
        </w:rPr>
        <w:t xml:space="preserve">. </w:t>
      </w:r>
      <w:r w:rsidRPr="00786268">
        <w:rPr>
          <w:bCs/>
          <w:iCs/>
          <w:sz w:val="26"/>
          <w:szCs w:val="26"/>
        </w:rPr>
        <w:t xml:space="preserve">Рекомендация ITU-R </w:t>
      </w:r>
      <w:r w:rsidRPr="003A2505">
        <w:rPr>
          <w:bCs/>
          <w:iCs/>
          <w:sz w:val="26"/>
          <w:szCs w:val="26"/>
          <w:lang w:val="en-US"/>
        </w:rPr>
        <w:t>M</w:t>
      </w:r>
      <w:r w:rsidRPr="003A2505">
        <w:rPr>
          <w:bCs/>
          <w:iCs/>
          <w:sz w:val="26"/>
          <w:szCs w:val="26"/>
        </w:rPr>
        <w:t xml:space="preserve">.1905-0 (01/2012). </w:t>
      </w:r>
      <w:r w:rsidRPr="003A2505">
        <w:rPr>
          <w:color w:val="000000" w:themeColor="text1"/>
          <w:sz w:val="26"/>
          <w:szCs w:val="26"/>
        </w:rPr>
        <w:t>Характеристики и критерии защиты</w:t>
      </w:r>
      <w:r>
        <w:rPr>
          <w:color w:val="000000" w:themeColor="text1"/>
          <w:sz w:val="26"/>
          <w:szCs w:val="26"/>
        </w:rPr>
        <w:t xml:space="preserve"> </w:t>
      </w:r>
      <w:r w:rsidRPr="003A2505">
        <w:rPr>
          <w:color w:val="000000" w:themeColor="text1"/>
          <w:sz w:val="26"/>
          <w:szCs w:val="26"/>
        </w:rPr>
        <w:t>для приемных земных станций</w:t>
      </w:r>
      <w:r>
        <w:rPr>
          <w:color w:val="000000" w:themeColor="text1"/>
          <w:sz w:val="26"/>
          <w:szCs w:val="26"/>
        </w:rPr>
        <w:t xml:space="preserve"> </w:t>
      </w:r>
      <w:r w:rsidRPr="003A2505">
        <w:rPr>
          <w:color w:val="000000" w:themeColor="text1"/>
          <w:sz w:val="26"/>
          <w:szCs w:val="26"/>
        </w:rPr>
        <w:t>в радионавигационной спутниковой</w:t>
      </w:r>
      <w:r>
        <w:rPr>
          <w:color w:val="000000" w:themeColor="text1"/>
          <w:sz w:val="26"/>
          <w:szCs w:val="26"/>
        </w:rPr>
        <w:t xml:space="preserve"> </w:t>
      </w:r>
      <w:r w:rsidRPr="003A2505">
        <w:rPr>
          <w:color w:val="000000" w:themeColor="text1"/>
          <w:sz w:val="26"/>
          <w:szCs w:val="26"/>
        </w:rPr>
        <w:t>службе (космос-Земля), работающих</w:t>
      </w:r>
      <w:r>
        <w:rPr>
          <w:color w:val="000000" w:themeColor="text1"/>
          <w:sz w:val="26"/>
          <w:szCs w:val="26"/>
        </w:rPr>
        <w:t xml:space="preserve"> </w:t>
      </w:r>
      <w:r w:rsidRPr="003A2505">
        <w:rPr>
          <w:color w:val="000000" w:themeColor="text1"/>
          <w:sz w:val="26"/>
          <w:szCs w:val="26"/>
        </w:rPr>
        <w:t>в полосе частот 1164–1215 МГц</w:t>
      </w:r>
      <w:r>
        <w:rPr>
          <w:color w:val="000000" w:themeColor="text1"/>
          <w:sz w:val="26"/>
          <w:szCs w:val="26"/>
        </w:rPr>
        <w:t>.</w:t>
      </w:r>
    </w:p>
    <w:p w14:paraId="36D20B00" w14:textId="3EF30B95" w:rsidR="003A4364" w:rsidRDefault="003A4364" w:rsidP="003A2505">
      <w:pPr>
        <w:ind w:left="284" w:hanging="284"/>
        <w:rPr>
          <w:color w:val="000000" w:themeColor="text1"/>
          <w:sz w:val="26"/>
          <w:szCs w:val="26"/>
        </w:rPr>
      </w:pPr>
    </w:p>
    <w:sectPr w:rsidR="003A4364" w:rsidSect="006266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05A0B" w14:textId="77777777" w:rsidR="0047515A" w:rsidRDefault="0047515A" w:rsidP="00BE7CC5">
      <w:r>
        <w:separator/>
      </w:r>
    </w:p>
  </w:endnote>
  <w:endnote w:type="continuationSeparator" w:id="0">
    <w:p w14:paraId="3AF9DBFB" w14:textId="77777777" w:rsidR="0047515A" w:rsidRDefault="0047515A" w:rsidP="00BE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459479"/>
      <w:docPartObj>
        <w:docPartGallery w:val="Page Numbers (Bottom of Page)"/>
        <w:docPartUnique/>
      </w:docPartObj>
    </w:sdtPr>
    <w:sdtEndPr/>
    <w:sdtContent>
      <w:p w14:paraId="0F9B3821" w14:textId="77777777" w:rsidR="00ED6D29" w:rsidRDefault="00ED6D2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70B">
          <w:rPr>
            <w:noProof/>
          </w:rPr>
          <w:t>27</w:t>
        </w:r>
        <w:r>
          <w:fldChar w:fldCharType="end"/>
        </w:r>
      </w:p>
    </w:sdtContent>
  </w:sdt>
  <w:p w14:paraId="0F9B3822" w14:textId="77777777" w:rsidR="00ED6D29" w:rsidRDefault="00ED6D2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4702" w14:textId="6CA24741" w:rsidR="00ED6D29" w:rsidRDefault="00ED6D29" w:rsidP="009A5C26">
    <w:pPr>
      <w:pStyle w:val="ab"/>
      <w:jc w:val="center"/>
    </w:pPr>
    <w:r>
      <w:t>17.04.2019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ABCBD" w14:textId="77777777" w:rsidR="0047515A" w:rsidRDefault="0047515A" w:rsidP="00BE7CC5">
      <w:r>
        <w:separator/>
      </w:r>
    </w:p>
  </w:footnote>
  <w:footnote w:type="continuationSeparator" w:id="0">
    <w:p w14:paraId="381D92E3" w14:textId="77777777" w:rsidR="0047515A" w:rsidRDefault="0047515A" w:rsidP="00BE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C26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380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906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0031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788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B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4625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F8E2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B69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2659EE"/>
    <w:multiLevelType w:val="hybridMultilevel"/>
    <w:tmpl w:val="369EA3CC"/>
    <w:numStyleLink w:val="1"/>
  </w:abstractNum>
  <w:abstractNum w:abstractNumId="10">
    <w:nsid w:val="074C14DA"/>
    <w:multiLevelType w:val="multilevel"/>
    <w:tmpl w:val="53B240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725116B"/>
    <w:multiLevelType w:val="hybridMultilevel"/>
    <w:tmpl w:val="BF747336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CC44A6F"/>
    <w:multiLevelType w:val="hybridMultilevel"/>
    <w:tmpl w:val="EC18F870"/>
    <w:lvl w:ilvl="0" w:tplc="B18E41C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240A46B4"/>
    <w:multiLevelType w:val="multilevel"/>
    <w:tmpl w:val="C5BA1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DF6487E"/>
    <w:multiLevelType w:val="multilevel"/>
    <w:tmpl w:val="84B0E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5">
    <w:nsid w:val="48CB5D86"/>
    <w:multiLevelType w:val="multilevel"/>
    <w:tmpl w:val="3370DD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6">
    <w:nsid w:val="4F8200CF"/>
    <w:multiLevelType w:val="multilevel"/>
    <w:tmpl w:val="18908FA2"/>
    <w:lvl w:ilvl="0">
      <w:start w:val="1"/>
      <w:numFmt w:val="decimal"/>
      <w:pStyle w:val="10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1B8393D"/>
    <w:multiLevelType w:val="hybridMultilevel"/>
    <w:tmpl w:val="369EA3CC"/>
    <w:styleLink w:val="1"/>
    <w:lvl w:ilvl="0" w:tplc="7A463390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0A3148">
      <w:start w:val="1"/>
      <w:numFmt w:val="lowerLetter"/>
      <w:lvlText w:val="%2)"/>
      <w:lvlJc w:val="left"/>
      <w:pPr>
        <w:ind w:left="107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382A84">
      <w:start w:val="1"/>
      <w:numFmt w:val="lowerLetter"/>
      <w:lvlText w:val="%3)"/>
      <w:lvlJc w:val="left"/>
      <w:pPr>
        <w:tabs>
          <w:tab w:val="left" w:pos="720"/>
        </w:tabs>
        <w:ind w:left="179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00BC6C">
      <w:start w:val="1"/>
      <w:numFmt w:val="lowerLetter"/>
      <w:lvlText w:val="%4)"/>
      <w:lvlJc w:val="left"/>
      <w:pPr>
        <w:tabs>
          <w:tab w:val="left" w:pos="720"/>
        </w:tabs>
        <w:ind w:left="251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3AA768">
      <w:start w:val="1"/>
      <w:numFmt w:val="lowerLetter"/>
      <w:lvlText w:val="%5)"/>
      <w:lvlJc w:val="left"/>
      <w:pPr>
        <w:tabs>
          <w:tab w:val="left" w:pos="720"/>
        </w:tabs>
        <w:ind w:left="323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4420AC">
      <w:start w:val="1"/>
      <w:numFmt w:val="lowerLetter"/>
      <w:lvlText w:val="%6)"/>
      <w:lvlJc w:val="left"/>
      <w:pPr>
        <w:tabs>
          <w:tab w:val="left" w:pos="720"/>
        </w:tabs>
        <w:ind w:left="395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286479E">
      <w:start w:val="1"/>
      <w:numFmt w:val="lowerLetter"/>
      <w:lvlText w:val="%7)"/>
      <w:lvlJc w:val="left"/>
      <w:pPr>
        <w:tabs>
          <w:tab w:val="left" w:pos="720"/>
        </w:tabs>
        <w:ind w:left="467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B61FBA">
      <w:start w:val="1"/>
      <w:numFmt w:val="lowerLetter"/>
      <w:lvlText w:val="%8)"/>
      <w:lvlJc w:val="left"/>
      <w:pPr>
        <w:tabs>
          <w:tab w:val="left" w:pos="720"/>
        </w:tabs>
        <w:ind w:left="539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3CDCC4">
      <w:start w:val="1"/>
      <w:numFmt w:val="lowerLetter"/>
      <w:lvlText w:val="%9)"/>
      <w:lvlJc w:val="left"/>
      <w:pPr>
        <w:tabs>
          <w:tab w:val="left" w:pos="720"/>
        </w:tabs>
        <w:ind w:left="611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5852541"/>
    <w:multiLevelType w:val="hybridMultilevel"/>
    <w:tmpl w:val="FAB48BBA"/>
    <w:lvl w:ilvl="0" w:tplc="EC7263A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DE140E"/>
    <w:multiLevelType w:val="hybridMultilevel"/>
    <w:tmpl w:val="2A9ADE48"/>
    <w:lvl w:ilvl="0" w:tplc="2B1E8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1E0B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EA0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5E1A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4B2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F29D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80C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231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9AE4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B55058E"/>
    <w:multiLevelType w:val="multilevel"/>
    <w:tmpl w:val="ADD8B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>
    <w:nsid w:val="653D2CEB"/>
    <w:multiLevelType w:val="multilevel"/>
    <w:tmpl w:val="BB58A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D471452"/>
    <w:multiLevelType w:val="hybridMultilevel"/>
    <w:tmpl w:val="A816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85CF4"/>
    <w:multiLevelType w:val="multilevel"/>
    <w:tmpl w:val="9DA075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13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</w:num>
  <w:num w:numId="8">
    <w:abstractNumId w:val="14"/>
  </w:num>
  <w:num w:numId="9">
    <w:abstractNumId w:val="23"/>
  </w:num>
  <w:num w:numId="10">
    <w:abstractNumId w:val="12"/>
  </w:num>
  <w:num w:numId="11">
    <w:abstractNumId w:val="10"/>
  </w:num>
  <w:num w:numId="12">
    <w:abstractNumId w:val="15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8"/>
  </w:num>
  <w:num w:numId="28">
    <w:abstractNumId w:val="1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68"/>
    <w:rsid w:val="00004A6D"/>
    <w:rsid w:val="0000681E"/>
    <w:rsid w:val="00006A5A"/>
    <w:rsid w:val="0001020C"/>
    <w:rsid w:val="00012088"/>
    <w:rsid w:val="0001272F"/>
    <w:rsid w:val="000207CD"/>
    <w:rsid w:val="0002142B"/>
    <w:rsid w:val="000241FC"/>
    <w:rsid w:val="00026D3F"/>
    <w:rsid w:val="000275C5"/>
    <w:rsid w:val="00027AFA"/>
    <w:rsid w:val="00027F6E"/>
    <w:rsid w:val="00035227"/>
    <w:rsid w:val="000370E9"/>
    <w:rsid w:val="000402F5"/>
    <w:rsid w:val="0004137A"/>
    <w:rsid w:val="000423D1"/>
    <w:rsid w:val="00042C7D"/>
    <w:rsid w:val="00046B20"/>
    <w:rsid w:val="000471B0"/>
    <w:rsid w:val="00050924"/>
    <w:rsid w:val="00054267"/>
    <w:rsid w:val="0005485D"/>
    <w:rsid w:val="00055F09"/>
    <w:rsid w:val="000571D8"/>
    <w:rsid w:val="00060945"/>
    <w:rsid w:val="00064631"/>
    <w:rsid w:val="00066D9C"/>
    <w:rsid w:val="00067F81"/>
    <w:rsid w:val="00070CF3"/>
    <w:rsid w:val="000739DC"/>
    <w:rsid w:val="000753E1"/>
    <w:rsid w:val="0007579B"/>
    <w:rsid w:val="000827FF"/>
    <w:rsid w:val="00083161"/>
    <w:rsid w:val="000839ED"/>
    <w:rsid w:val="00087BFB"/>
    <w:rsid w:val="00090E84"/>
    <w:rsid w:val="00092791"/>
    <w:rsid w:val="0009327C"/>
    <w:rsid w:val="000A0678"/>
    <w:rsid w:val="000A1C7E"/>
    <w:rsid w:val="000A1D88"/>
    <w:rsid w:val="000A1F69"/>
    <w:rsid w:val="000A23C4"/>
    <w:rsid w:val="000B102D"/>
    <w:rsid w:val="000B2506"/>
    <w:rsid w:val="000B33F3"/>
    <w:rsid w:val="000B4E02"/>
    <w:rsid w:val="000B53EB"/>
    <w:rsid w:val="000B5AA2"/>
    <w:rsid w:val="000B5F2D"/>
    <w:rsid w:val="000B76E6"/>
    <w:rsid w:val="000B777C"/>
    <w:rsid w:val="000C5BBA"/>
    <w:rsid w:val="000C7340"/>
    <w:rsid w:val="000C7586"/>
    <w:rsid w:val="000D011C"/>
    <w:rsid w:val="000D1787"/>
    <w:rsid w:val="000D1E7D"/>
    <w:rsid w:val="000D2FD2"/>
    <w:rsid w:val="000D61F9"/>
    <w:rsid w:val="000D720C"/>
    <w:rsid w:val="000E0514"/>
    <w:rsid w:val="000E43B3"/>
    <w:rsid w:val="000E4E83"/>
    <w:rsid w:val="000E55CF"/>
    <w:rsid w:val="000E6625"/>
    <w:rsid w:val="000E6D90"/>
    <w:rsid w:val="000F1BD0"/>
    <w:rsid w:val="000F45D7"/>
    <w:rsid w:val="000F7E9D"/>
    <w:rsid w:val="00105F23"/>
    <w:rsid w:val="001121ED"/>
    <w:rsid w:val="00116B83"/>
    <w:rsid w:val="00116ED1"/>
    <w:rsid w:val="001170E4"/>
    <w:rsid w:val="0011748D"/>
    <w:rsid w:val="0012066C"/>
    <w:rsid w:val="0012240D"/>
    <w:rsid w:val="00124822"/>
    <w:rsid w:val="00124A42"/>
    <w:rsid w:val="0012639A"/>
    <w:rsid w:val="00134647"/>
    <w:rsid w:val="001404F2"/>
    <w:rsid w:val="00141C30"/>
    <w:rsid w:val="00144CF3"/>
    <w:rsid w:val="00144E83"/>
    <w:rsid w:val="00145D3A"/>
    <w:rsid w:val="00146443"/>
    <w:rsid w:val="001519BA"/>
    <w:rsid w:val="00153EDB"/>
    <w:rsid w:val="00157E49"/>
    <w:rsid w:val="00160D6B"/>
    <w:rsid w:val="00162CF5"/>
    <w:rsid w:val="00164E0B"/>
    <w:rsid w:val="00165598"/>
    <w:rsid w:val="00165BC9"/>
    <w:rsid w:val="00167FF1"/>
    <w:rsid w:val="00176A46"/>
    <w:rsid w:val="001772A6"/>
    <w:rsid w:val="00186156"/>
    <w:rsid w:val="00194AE1"/>
    <w:rsid w:val="00195304"/>
    <w:rsid w:val="00196F41"/>
    <w:rsid w:val="001A0B4D"/>
    <w:rsid w:val="001A39C3"/>
    <w:rsid w:val="001A4C91"/>
    <w:rsid w:val="001A5301"/>
    <w:rsid w:val="001A5863"/>
    <w:rsid w:val="001A5FB1"/>
    <w:rsid w:val="001A6E6E"/>
    <w:rsid w:val="001A76BC"/>
    <w:rsid w:val="001B2351"/>
    <w:rsid w:val="001B3310"/>
    <w:rsid w:val="001C2E04"/>
    <w:rsid w:val="001C30F4"/>
    <w:rsid w:val="001C4614"/>
    <w:rsid w:val="001C6042"/>
    <w:rsid w:val="001C7661"/>
    <w:rsid w:val="001D124C"/>
    <w:rsid w:val="001D3729"/>
    <w:rsid w:val="001D3B4A"/>
    <w:rsid w:val="001D4AE3"/>
    <w:rsid w:val="001D52A0"/>
    <w:rsid w:val="001D725B"/>
    <w:rsid w:val="001E0208"/>
    <w:rsid w:val="001E0304"/>
    <w:rsid w:val="001E0F6F"/>
    <w:rsid w:val="001E6293"/>
    <w:rsid w:val="001F146A"/>
    <w:rsid w:val="001F2F71"/>
    <w:rsid w:val="001F5565"/>
    <w:rsid w:val="001F6C2C"/>
    <w:rsid w:val="001F6F16"/>
    <w:rsid w:val="0020064F"/>
    <w:rsid w:val="002035C2"/>
    <w:rsid w:val="00205566"/>
    <w:rsid w:val="0020617F"/>
    <w:rsid w:val="002108AC"/>
    <w:rsid w:val="0021380E"/>
    <w:rsid w:val="00215854"/>
    <w:rsid w:val="00216FE4"/>
    <w:rsid w:val="0021780D"/>
    <w:rsid w:val="00223E4C"/>
    <w:rsid w:val="00230AC5"/>
    <w:rsid w:val="00233121"/>
    <w:rsid w:val="00234E89"/>
    <w:rsid w:val="002358F1"/>
    <w:rsid w:val="002366E9"/>
    <w:rsid w:val="002369AC"/>
    <w:rsid w:val="002423A1"/>
    <w:rsid w:val="00243207"/>
    <w:rsid w:val="00243459"/>
    <w:rsid w:val="00243920"/>
    <w:rsid w:val="00243D10"/>
    <w:rsid w:val="00247C24"/>
    <w:rsid w:val="00250420"/>
    <w:rsid w:val="00250B18"/>
    <w:rsid w:val="00252D8C"/>
    <w:rsid w:val="00254121"/>
    <w:rsid w:val="00255D95"/>
    <w:rsid w:val="00256CF4"/>
    <w:rsid w:val="00265677"/>
    <w:rsid w:val="00270B03"/>
    <w:rsid w:val="0027135D"/>
    <w:rsid w:val="00271733"/>
    <w:rsid w:val="00273287"/>
    <w:rsid w:val="00276046"/>
    <w:rsid w:val="0028360C"/>
    <w:rsid w:val="00284902"/>
    <w:rsid w:val="0028641D"/>
    <w:rsid w:val="00286453"/>
    <w:rsid w:val="00286876"/>
    <w:rsid w:val="00293AA3"/>
    <w:rsid w:val="00294A44"/>
    <w:rsid w:val="002957D2"/>
    <w:rsid w:val="002A16E5"/>
    <w:rsid w:val="002A2BF6"/>
    <w:rsid w:val="002A5AE2"/>
    <w:rsid w:val="002A7912"/>
    <w:rsid w:val="002A7AA8"/>
    <w:rsid w:val="002A7E0D"/>
    <w:rsid w:val="002B1B16"/>
    <w:rsid w:val="002B4490"/>
    <w:rsid w:val="002B47D9"/>
    <w:rsid w:val="002B583C"/>
    <w:rsid w:val="002B6FEA"/>
    <w:rsid w:val="002B7054"/>
    <w:rsid w:val="002C5CDA"/>
    <w:rsid w:val="002C7C03"/>
    <w:rsid w:val="002D504C"/>
    <w:rsid w:val="002D7210"/>
    <w:rsid w:val="002E0076"/>
    <w:rsid w:val="002F0A59"/>
    <w:rsid w:val="002F2799"/>
    <w:rsid w:val="002F2C80"/>
    <w:rsid w:val="002F5271"/>
    <w:rsid w:val="002F6242"/>
    <w:rsid w:val="00300AB5"/>
    <w:rsid w:val="00303FCF"/>
    <w:rsid w:val="003045FB"/>
    <w:rsid w:val="00314060"/>
    <w:rsid w:val="003233BC"/>
    <w:rsid w:val="0032372C"/>
    <w:rsid w:val="003256F3"/>
    <w:rsid w:val="0033005B"/>
    <w:rsid w:val="00333B53"/>
    <w:rsid w:val="00333DF2"/>
    <w:rsid w:val="00334603"/>
    <w:rsid w:val="003351C1"/>
    <w:rsid w:val="0033605A"/>
    <w:rsid w:val="0033614C"/>
    <w:rsid w:val="003363BA"/>
    <w:rsid w:val="0034210F"/>
    <w:rsid w:val="0034351D"/>
    <w:rsid w:val="00350AD8"/>
    <w:rsid w:val="00350C0B"/>
    <w:rsid w:val="00354FEF"/>
    <w:rsid w:val="003568B7"/>
    <w:rsid w:val="00362111"/>
    <w:rsid w:val="003652AA"/>
    <w:rsid w:val="00366E79"/>
    <w:rsid w:val="00372DB9"/>
    <w:rsid w:val="00372E2A"/>
    <w:rsid w:val="0037704F"/>
    <w:rsid w:val="00377062"/>
    <w:rsid w:val="00381D9F"/>
    <w:rsid w:val="00386270"/>
    <w:rsid w:val="003867D5"/>
    <w:rsid w:val="003916CD"/>
    <w:rsid w:val="003919A2"/>
    <w:rsid w:val="0039205D"/>
    <w:rsid w:val="00395B5D"/>
    <w:rsid w:val="00395D9E"/>
    <w:rsid w:val="003A09D1"/>
    <w:rsid w:val="003A0AEB"/>
    <w:rsid w:val="003A2505"/>
    <w:rsid w:val="003A4364"/>
    <w:rsid w:val="003A49E7"/>
    <w:rsid w:val="003A64A8"/>
    <w:rsid w:val="003A6B07"/>
    <w:rsid w:val="003A78F8"/>
    <w:rsid w:val="003B0788"/>
    <w:rsid w:val="003B29C2"/>
    <w:rsid w:val="003B4176"/>
    <w:rsid w:val="003B41F0"/>
    <w:rsid w:val="003B49D7"/>
    <w:rsid w:val="003B6B51"/>
    <w:rsid w:val="003B6E55"/>
    <w:rsid w:val="003C08BB"/>
    <w:rsid w:val="003C3E00"/>
    <w:rsid w:val="003D131C"/>
    <w:rsid w:val="003D29F8"/>
    <w:rsid w:val="003D3B25"/>
    <w:rsid w:val="003D4349"/>
    <w:rsid w:val="003D5E1D"/>
    <w:rsid w:val="003D7572"/>
    <w:rsid w:val="003E0BCE"/>
    <w:rsid w:val="003F0350"/>
    <w:rsid w:val="003F1A63"/>
    <w:rsid w:val="003F403C"/>
    <w:rsid w:val="003F4C5A"/>
    <w:rsid w:val="003F666B"/>
    <w:rsid w:val="003F7B35"/>
    <w:rsid w:val="0040060B"/>
    <w:rsid w:val="00400672"/>
    <w:rsid w:val="004013ED"/>
    <w:rsid w:val="00405962"/>
    <w:rsid w:val="00405A9E"/>
    <w:rsid w:val="00406175"/>
    <w:rsid w:val="00407E21"/>
    <w:rsid w:val="00414515"/>
    <w:rsid w:val="004160A6"/>
    <w:rsid w:val="004168E0"/>
    <w:rsid w:val="004168E9"/>
    <w:rsid w:val="00416EEB"/>
    <w:rsid w:val="00417487"/>
    <w:rsid w:val="00417655"/>
    <w:rsid w:val="0042327E"/>
    <w:rsid w:val="00425026"/>
    <w:rsid w:val="004265C7"/>
    <w:rsid w:val="00427B07"/>
    <w:rsid w:val="00427CC1"/>
    <w:rsid w:val="00427D95"/>
    <w:rsid w:val="004303B5"/>
    <w:rsid w:val="004305E7"/>
    <w:rsid w:val="00432F93"/>
    <w:rsid w:val="00435161"/>
    <w:rsid w:val="00436A25"/>
    <w:rsid w:val="00440C45"/>
    <w:rsid w:val="004466DF"/>
    <w:rsid w:val="00450283"/>
    <w:rsid w:val="00452FA7"/>
    <w:rsid w:val="004543AA"/>
    <w:rsid w:val="0045727D"/>
    <w:rsid w:val="00464312"/>
    <w:rsid w:val="00467267"/>
    <w:rsid w:val="0046797B"/>
    <w:rsid w:val="00467E50"/>
    <w:rsid w:val="00467F5F"/>
    <w:rsid w:val="004734E7"/>
    <w:rsid w:val="00474FEE"/>
    <w:rsid w:val="0047515A"/>
    <w:rsid w:val="00475A25"/>
    <w:rsid w:val="00475DCA"/>
    <w:rsid w:val="00481960"/>
    <w:rsid w:val="00483A7C"/>
    <w:rsid w:val="00484245"/>
    <w:rsid w:val="0048432B"/>
    <w:rsid w:val="0048434E"/>
    <w:rsid w:val="00484626"/>
    <w:rsid w:val="0048469C"/>
    <w:rsid w:val="00484D6F"/>
    <w:rsid w:val="004866DB"/>
    <w:rsid w:val="00486D8C"/>
    <w:rsid w:val="00490670"/>
    <w:rsid w:val="00492178"/>
    <w:rsid w:val="004930E4"/>
    <w:rsid w:val="004A1330"/>
    <w:rsid w:val="004A3FF1"/>
    <w:rsid w:val="004A4EA4"/>
    <w:rsid w:val="004A54C2"/>
    <w:rsid w:val="004A79EE"/>
    <w:rsid w:val="004B1635"/>
    <w:rsid w:val="004B1AFC"/>
    <w:rsid w:val="004B48BD"/>
    <w:rsid w:val="004B66D6"/>
    <w:rsid w:val="004B7153"/>
    <w:rsid w:val="004B7E19"/>
    <w:rsid w:val="004C46EF"/>
    <w:rsid w:val="004C6C6C"/>
    <w:rsid w:val="004C7304"/>
    <w:rsid w:val="004D0E00"/>
    <w:rsid w:val="004D3B1B"/>
    <w:rsid w:val="004D7630"/>
    <w:rsid w:val="004E026B"/>
    <w:rsid w:val="004E1B86"/>
    <w:rsid w:val="004E5B3E"/>
    <w:rsid w:val="004F0024"/>
    <w:rsid w:val="004F1371"/>
    <w:rsid w:val="004F2806"/>
    <w:rsid w:val="004F4222"/>
    <w:rsid w:val="004F78B7"/>
    <w:rsid w:val="005004A2"/>
    <w:rsid w:val="00501098"/>
    <w:rsid w:val="00502D47"/>
    <w:rsid w:val="00505202"/>
    <w:rsid w:val="0050570A"/>
    <w:rsid w:val="005072DF"/>
    <w:rsid w:val="0050732D"/>
    <w:rsid w:val="00510442"/>
    <w:rsid w:val="00513C28"/>
    <w:rsid w:val="0051511D"/>
    <w:rsid w:val="00515ABF"/>
    <w:rsid w:val="00516B69"/>
    <w:rsid w:val="00523DE7"/>
    <w:rsid w:val="00524375"/>
    <w:rsid w:val="0053164B"/>
    <w:rsid w:val="00534045"/>
    <w:rsid w:val="0053734C"/>
    <w:rsid w:val="0053765F"/>
    <w:rsid w:val="00537C35"/>
    <w:rsid w:val="00540EE3"/>
    <w:rsid w:val="00542421"/>
    <w:rsid w:val="00542457"/>
    <w:rsid w:val="00547E0E"/>
    <w:rsid w:val="00550F56"/>
    <w:rsid w:val="00552126"/>
    <w:rsid w:val="00557485"/>
    <w:rsid w:val="00557B45"/>
    <w:rsid w:val="00560E5D"/>
    <w:rsid w:val="00563439"/>
    <w:rsid w:val="00566D0A"/>
    <w:rsid w:val="0057611F"/>
    <w:rsid w:val="005763E7"/>
    <w:rsid w:val="00576EC6"/>
    <w:rsid w:val="00580ABE"/>
    <w:rsid w:val="005827D6"/>
    <w:rsid w:val="00585296"/>
    <w:rsid w:val="00586AF7"/>
    <w:rsid w:val="005876E5"/>
    <w:rsid w:val="005A202E"/>
    <w:rsid w:val="005A585D"/>
    <w:rsid w:val="005A69EF"/>
    <w:rsid w:val="005A6F4D"/>
    <w:rsid w:val="005A7957"/>
    <w:rsid w:val="005A799F"/>
    <w:rsid w:val="005B1AB4"/>
    <w:rsid w:val="005B4B23"/>
    <w:rsid w:val="005B4D21"/>
    <w:rsid w:val="005B5CBE"/>
    <w:rsid w:val="005C2DB5"/>
    <w:rsid w:val="005D1694"/>
    <w:rsid w:val="005D24B4"/>
    <w:rsid w:val="005D2B48"/>
    <w:rsid w:val="005D7EEC"/>
    <w:rsid w:val="005E1D53"/>
    <w:rsid w:val="005E380F"/>
    <w:rsid w:val="005E7CEA"/>
    <w:rsid w:val="005F0937"/>
    <w:rsid w:val="005F15BE"/>
    <w:rsid w:val="005F17A2"/>
    <w:rsid w:val="005F3F97"/>
    <w:rsid w:val="005F69FB"/>
    <w:rsid w:val="00607532"/>
    <w:rsid w:val="00610714"/>
    <w:rsid w:val="00612463"/>
    <w:rsid w:val="00617F49"/>
    <w:rsid w:val="00622C20"/>
    <w:rsid w:val="00625D2C"/>
    <w:rsid w:val="00626686"/>
    <w:rsid w:val="00626889"/>
    <w:rsid w:val="006372B3"/>
    <w:rsid w:val="00641D53"/>
    <w:rsid w:val="00642074"/>
    <w:rsid w:val="00650841"/>
    <w:rsid w:val="00652445"/>
    <w:rsid w:val="006546EA"/>
    <w:rsid w:val="00654BFE"/>
    <w:rsid w:val="00656FD8"/>
    <w:rsid w:val="00657CDC"/>
    <w:rsid w:val="00673A61"/>
    <w:rsid w:val="006745B9"/>
    <w:rsid w:val="006754D7"/>
    <w:rsid w:val="00675CAF"/>
    <w:rsid w:val="00676355"/>
    <w:rsid w:val="006772A7"/>
    <w:rsid w:val="00680641"/>
    <w:rsid w:val="006809F8"/>
    <w:rsid w:val="00682556"/>
    <w:rsid w:val="006912AD"/>
    <w:rsid w:val="006938B9"/>
    <w:rsid w:val="006A0A18"/>
    <w:rsid w:val="006A16A3"/>
    <w:rsid w:val="006A189F"/>
    <w:rsid w:val="006A35A7"/>
    <w:rsid w:val="006A395C"/>
    <w:rsid w:val="006A3A22"/>
    <w:rsid w:val="006A4569"/>
    <w:rsid w:val="006A7A44"/>
    <w:rsid w:val="006B50CE"/>
    <w:rsid w:val="006B6E2F"/>
    <w:rsid w:val="006C00B1"/>
    <w:rsid w:val="006C035A"/>
    <w:rsid w:val="006C1C4A"/>
    <w:rsid w:val="006C339A"/>
    <w:rsid w:val="006C43B4"/>
    <w:rsid w:val="006C51DE"/>
    <w:rsid w:val="006D0543"/>
    <w:rsid w:val="006D0DF8"/>
    <w:rsid w:val="006D20FF"/>
    <w:rsid w:val="006D213B"/>
    <w:rsid w:val="006D3BC8"/>
    <w:rsid w:val="006D3C24"/>
    <w:rsid w:val="006E0187"/>
    <w:rsid w:val="006E1C34"/>
    <w:rsid w:val="006E3612"/>
    <w:rsid w:val="006E484E"/>
    <w:rsid w:val="006E5403"/>
    <w:rsid w:val="006E6C72"/>
    <w:rsid w:val="006E6EE9"/>
    <w:rsid w:val="006E7DE9"/>
    <w:rsid w:val="006F0A10"/>
    <w:rsid w:val="006F2CE5"/>
    <w:rsid w:val="006F40F9"/>
    <w:rsid w:val="006F7F9E"/>
    <w:rsid w:val="00704E9A"/>
    <w:rsid w:val="007051C4"/>
    <w:rsid w:val="00705998"/>
    <w:rsid w:val="00706B80"/>
    <w:rsid w:val="007077AC"/>
    <w:rsid w:val="00711A03"/>
    <w:rsid w:val="007129D1"/>
    <w:rsid w:val="00712F4B"/>
    <w:rsid w:val="007133A3"/>
    <w:rsid w:val="007234D6"/>
    <w:rsid w:val="0072502B"/>
    <w:rsid w:val="0072652A"/>
    <w:rsid w:val="00731211"/>
    <w:rsid w:val="00731426"/>
    <w:rsid w:val="007315D9"/>
    <w:rsid w:val="0073242A"/>
    <w:rsid w:val="007338F4"/>
    <w:rsid w:val="007352D1"/>
    <w:rsid w:val="00735DCA"/>
    <w:rsid w:val="00737629"/>
    <w:rsid w:val="00740643"/>
    <w:rsid w:val="007433B6"/>
    <w:rsid w:val="00743AC4"/>
    <w:rsid w:val="00751B40"/>
    <w:rsid w:val="007531E5"/>
    <w:rsid w:val="0075435D"/>
    <w:rsid w:val="0075444F"/>
    <w:rsid w:val="00755270"/>
    <w:rsid w:val="00756BDD"/>
    <w:rsid w:val="00756ED1"/>
    <w:rsid w:val="00756F9C"/>
    <w:rsid w:val="00766185"/>
    <w:rsid w:val="00767750"/>
    <w:rsid w:val="00771C27"/>
    <w:rsid w:val="00772996"/>
    <w:rsid w:val="00772EF7"/>
    <w:rsid w:val="00774618"/>
    <w:rsid w:val="00774FE3"/>
    <w:rsid w:val="0077535B"/>
    <w:rsid w:val="007764B3"/>
    <w:rsid w:val="00780385"/>
    <w:rsid w:val="007860FE"/>
    <w:rsid w:val="00786268"/>
    <w:rsid w:val="007868EC"/>
    <w:rsid w:val="00791831"/>
    <w:rsid w:val="007923C7"/>
    <w:rsid w:val="00792A01"/>
    <w:rsid w:val="00795A73"/>
    <w:rsid w:val="00796106"/>
    <w:rsid w:val="00796BE1"/>
    <w:rsid w:val="007A0081"/>
    <w:rsid w:val="007A0F5A"/>
    <w:rsid w:val="007A7F48"/>
    <w:rsid w:val="007B18BD"/>
    <w:rsid w:val="007B3413"/>
    <w:rsid w:val="007B5E8D"/>
    <w:rsid w:val="007C040E"/>
    <w:rsid w:val="007C0550"/>
    <w:rsid w:val="007C2943"/>
    <w:rsid w:val="007C34A9"/>
    <w:rsid w:val="007E0216"/>
    <w:rsid w:val="007E19C7"/>
    <w:rsid w:val="007E1F10"/>
    <w:rsid w:val="007E580C"/>
    <w:rsid w:val="007F2930"/>
    <w:rsid w:val="007F37F0"/>
    <w:rsid w:val="007F3FB4"/>
    <w:rsid w:val="007F5CE6"/>
    <w:rsid w:val="007F6AC4"/>
    <w:rsid w:val="008030D7"/>
    <w:rsid w:val="008043E6"/>
    <w:rsid w:val="0080454E"/>
    <w:rsid w:val="008046C9"/>
    <w:rsid w:val="008050A6"/>
    <w:rsid w:val="008061FF"/>
    <w:rsid w:val="00817EB6"/>
    <w:rsid w:val="00827B4E"/>
    <w:rsid w:val="00830A5B"/>
    <w:rsid w:val="00832F75"/>
    <w:rsid w:val="00833B97"/>
    <w:rsid w:val="00834FCE"/>
    <w:rsid w:val="008360B6"/>
    <w:rsid w:val="008370D3"/>
    <w:rsid w:val="0084454E"/>
    <w:rsid w:val="00847B6F"/>
    <w:rsid w:val="00850C4F"/>
    <w:rsid w:val="00851023"/>
    <w:rsid w:val="008538F8"/>
    <w:rsid w:val="00863E13"/>
    <w:rsid w:val="00865C40"/>
    <w:rsid w:val="00867EF5"/>
    <w:rsid w:val="00871ABE"/>
    <w:rsid w:val="00872AE3"/>
    <w:rsid w:val="00873EB7"/>
    <w:rsid w:val="008826EF"/>
    <w:rsid w:val="00883234"/>
    <w:rsid w:val="0089281A"/>
    <w:rsid w:val="00894C56"/>
    <w:rsid w:val="00895B1A"/>
    <w:rsid w:val="008A028D"/>
    <w:rsid w:val="008A05BC"/>
    <w:rsid w:val="008A28B4"/>
    <w:rsid w:val="008A53D0"/>
    <w:rsid w:val="008A61F7"/>
    <w:rsid w:val="008A7239"/>
    <w:rsid w:val="008A7E8A"/>
    <w:rsid w:val="008B2613"/>
    <w:rsid w:val="008B3B60"/>
    <w:rsid w:val="008B7205"/>
    <w:rsid w:val="008C1401"/>
    <w:rsid w:val="008C2103"/>
    <w:rsid w:val="008C2EAD"/>
    <w:rsid w:val="008C5059"/>
    <w:rsid w:val="008C69DB"/>
    <w:rsid w:val="008C6C84"/>
    <w:rsid w:val="008D05F6"/>
    <w:rsid w:val="008D1DA5"/>
    <w:rsid w:val="008D3AA2"/>
    <w:rsid w:val="008E01B5"/>
    <w:rsid w:val="008E186D"/>
    <w:rsid w:val="008E7F5C"/>
    <w:rsid w:val="008F4EDE"/>
    <w:rsid w:val="00901714"/>
    <w:rsid w:val="0090613E"/>
    <w:rsid w:val="00906B21"/>
    <w:rsid w:val="009101FC"/>
    <w:rsid w:val="00910C02"/>
    <w:rsid w:val="009141F5"/>
    <w:rsid w:val="00914459"/>
    <w:rsid w:val="009164CB"/>
    <w:rsid w:val="009234A1"/>
    <w:rsid w:val="00923A9E"/>
    <w:rsid w:val="00924EDE"/>
    <w:rsid w:val="009253A1"/>
    <w:rsid w:val="00925B17"/>
    <w:rsid w:val="00926339"/>
    <w:rsid w:val="00926D63"/>
    <w:rsid w:val="00931CEF"/>
    <w:rsid w:val="00936B9A"/>
    <w:rsid w:val="0093768C"/>
    <w:rsid w:val="00941AB5"/>
    <w:rsid w:val="00944567"/>
    <w:rsid w:val="0095152A"/>
    <w:rsid w:val="009546D9"/>
    <w:rsid w:val="009556B3"/>
    <w:rsid w:val="00957E49"/>
    <w:rsid w:val="009628F5"/>
    <w:rsid w:val="00963186"/>
    <w:rsid w:val="009663E7"/>
    <w:rsid w:val="009666D5"/>
    <w:rsid w:val="0097040B"/>
    <w:rsid w:val="0097054B"/>
    <w:rsid w:val="00971496"/>
    <w:rsid w:val="0097326B"/>
    <w:rsid w:val="00982464"/>
    <w:rsid w:val="00982DD2"/>
    <w:rsid w:val="009871F1"/>
    <w:rsid w:val="00987653"/>
    <w:rsid w:val="00990140"/>
    <w:rsid w:val="009963AD"/>
    <w:rsid w:val="00996579"/>
    <w:rsid w:val="009A05D5"/>
    <w:rsid w:val="009A24AA"/>
    <w:rsid w:val="009A26BB"/>
    <w:rsid w:val="009A27D2"/>
    <w:rsid w:val="009A3D65"/>
    <w:rsid w:val="009A517C"/>
    <w:rsid w:val="009A5C26"/>
    <w:rsid w:val="009A5DAE"/>
    <w:rsid w:val="009A710D"/>
    <w:rsid w:val="009B0B1A"/>
    <w:rsid w:val="009B4469"/>
    <w:rsid w:val="009B44E3"/>
    <w:rsid w:val="009B77F3"/>
    <w:rsid w:val="009B7DC6"/>
    <w:rsid w:val="009C04CD"/>
    <w:rsid w:val="009C2070"/>
    <w:rsid w:val="009C3949"/>
    <w:rsid w:val="009C54ED"/>
    <w:rsid w:val="009C7D95"/>
    <w:rsid w:val="009D15AA"/>
    <w:rsid w:val="009D5424"/>
    <w:rsid w:val="009D60AC"/>
    <w:rsid w:val="009E3702"/>
    <w:rsid w:val="009E37F2"/>
    <w:rsid w:val="009E5C35"/>
    <w:rsid w:val="009E7E9D"/>
    <w:rsid w:val="009F3502"/>
    <w:rsid w:val="009F39EF"/>
    <w:rsid w:val="00A00087"/>
    <w:rsid w:val="00A06390"/>
    <w:rsid w:val="00A100D2"/>
    <w:rsid w:val="00A1245E"/>
    <w:rsid w:val="00A12B5C"/>
    <w:rsid w:val="00A14B27"/>
    <w:rsid w:val="00A150DD"/>
    <w:rsid w:val="00A17E2E"/>
    <w:rsid w:val="00A21250"/>
    <w:rsid w:val="00A247BC"/>
    <w:rsid w:val="00A26732"/>
    <w:rsid w:val="00A31DF6"/>
    <w:rsid w:val="00A32EA6"/>
    <w:rsid w:val="00A40377"/>
    <w:rsid w:val="00A4144F"/>
    <w:rsid w:val="00A415E3"/>
    <w:rsid w:val="00A45FB3"/>
    <w:rsid w:val="00A45FDB"/>
    <w:rsid w:val="00A461EC"/>
    <w:rsid w:val="00A47570"/>
    <w:rsid w:val="00A53E87"/>
    <w:rsid w:val="00A54005"/>
    <w:rsid w:val="00A55F4D"/>
    <w:rsid w:val="00A6149B"/>
    <w:rsid w:val="00A6189D"/>
    <w:rsid w:val="00A61BBC"/>
    <w:rsid w:val="00A61DEF"/>
    <w:rsid w:val="00A6563D"/>
    <w:rsid w:val="00A65A02"/>
    <w:rsid w:val="00A66C4A"/>
    <w:rsid w:val="00A673BF"/>
    <w:rsid w:val="00A7150B"/>
    <w:rsid w:val="00A71CA1"/>
    <w:rsid w:val="00A72BF1"/>
    <w:rsid w:val="00A7473F"/>
    <w:rsid w:val="00A76F25"/>
    <w:rsid w:val="00A84EF6"/>
    <w:rsid w:val="00A90DB2"/>
    <w:rsid w:val="00A91F0F"/>
    <w:rsid w:val="00AA1243"/>
    <w:rsid w:val="00AA1F37"/>
    <w:rsid w:val="00AA291C"/>
    <w:rsid w:val="00AA5094"/>
    <w:rsid w:val="00AA7628"/>
    <w:rsid w:val="00AA7F42"/>
    <w:rsid w:val="00AB241C"/>
    <w:rsid w:val="00AC307E"/>
    <w:rsid w:val="00AC54DC"/>
    <w:rsid w:val="00AD30C2"/>
    <w:rsid w:val="00AD4D0E"/>
    <w:rsid w:val="00AD625C"/>
    <w:rsid w:val="00AD79E7"/>
    <w:rsid w:val="00AE0929"/>
    <w:rsid w:val="00AE0A05"/>
    <w:rsid w:val="00AE65A4"/>
    <w:rsid w:val="00AF3AF1"/>
    <w:rsid w:val="00AF5D32"/>
    <w:rsid w:val="00B01D70"/>
    <w:rsid w:val="00B02479"/>
    <w:rsid w:val="00B04395"/>
    <w:rsid w:val="00B04DB1"/>
    <w:rsid w:val="00B11BA3"/>
    <w:rsid w:val="00B13689"/>
    <w:rsid w:val="00B16053"/>
    <w:rsid w:val="00B17B56"/>
    <w:rsid w:val="00B23AE8"/>
    <w:rsid w:val="00B26DEC"/>
    <w:rsid w:val="00B33566"/>
    <w:rsid w:val="00B36464"/>
    <w:rsid w:val="00B40F98"/>
    <w:rsid w:val="00B41A78"/>
    <w:rsid w:val="00B44ADE"/>
    <w:rsid w:val="00B4612A"/>
    <w:rsid w:val="00B46591"/>
    <w:rsid w:val="00B53C03"/>
    <w:rsid w:val="00B633C2"/>
    <w:rsid w:val="00B635BE"/>
    <w:rsid w:val="00B63876"/>
    <w:rsid w:val="00B64DF2"/>
    <w:rsid w:val="00B6578A"/>
    <w:rsid w:val="00B7192D"/>
    <w:rsid w:val="00B71B2F"/>
    <w:rsid w:val="00B749F3"/>
    <w:rsid w:val="00B76120"/>
    <w:rsid w:val="00B8244C"/>
    <w:rsid w:val="00B8319F"/>
    <w:rsid w:val="00B865DF"/>
    <w:rsid w:val="00B91F51"/>
    <w:rsid w:val="00B921A2"/>
    <w:rsid w:val="00B95C2C"/>
    <w:rsid w:val="00BA1642"/>
    <w:rsid w:val="00BA561B"/>
    <w:rsid w:val="00BB0042"/>
    <w:rsid w:val="00BB23FC"/>
    <w:rsid w:val="00BB44EE"/>
    <w:rsid w:val="00BB4BC3"/>
    <w:rsid w:val="00BB739E"/>
    <w:rsid w:val="00BB7F80"/>
    <w:rsid w:val="00BC0D9D"/>
    <w:rsid w:val="00BC101C"/>
    <w:rsid w:val="00BC158B"/>
    <w:rsid w:val="00BC2C38"/>
    <w:rsid w:val="00BC4E1A"/>
    <w:rsid w:val="00BC5682"/>
    <w:rsid w:val="00BC77BE"/>
    <w:rsid w:val="00BD07AC"/>
    <w:rsid w:val="00BD1BE5"/>
    <w:rsid w:val="00BD4B29"/>
    <w:rsid w:val="00BD51E2"/>
    <w:rsid w:val="00BD540F"/>
    <w:rsid w:val="00BD6492"/>
    <w:rsid w:val="00BD7DA8"/>
    <w:rsid w:val="00BE0E43"/>
    <w:rsid w:val="00BE1362"/>
    <w:rsid w:val="00BE171E"/>
    <w:rsid w:val="00BE28E2"/>
    <w:rsid w:val="00BE46A5"/>
    <w:rsid w:val="00BE4C21"/>
    <w:rsid w:val="00BE77AB"/>
    <w:rsid w:val="00BE7C70"/>
    <w:rsid w:val="00BE7CC5"/>
    <w:rsid w:val="00BF127B"/>
    <w:rsid w:val="00BF6218"/>
    <w:rsid w:val="00BF7E21"/>
    <w:rsid w:val="00C04CEB"/>
    <w:rsid w:val="00C04D6B"/>
    <w:rsid w:val="00C04D75"/>
    <w:rsid w:val="00C05D60"/>
    <w:rsid w:val="00C070C2"/>
    <w:rsid w:val="00C103E8"/>
    <w:rsid w:val="00C11074"/>
    <w:rsid w:val="00C144BB"/>
    <w:rsid w:val="00C16229"/>
    <w:rsid w:val="00C229F8"/>
    <w:rsid w:val="00C259F5"/>
    <w:rsid w:val="00C30DF5"/>
    <w:rsid w:val="00C321AF"/>
    <w:rsid w:val="00C32490"/>
    <w:rsid w:val="00C32A44"/>
    <w:rsid w:val="00C34134"/>
    <w:rsid w:val="00C42EBA"/>
    <w:rsid w:val="00C503CE"/>
    <w:rsid w:val="00C62F85"/>
    <w:rsid w:val="00C64BF3"/>
    <w:rsid w:val="00C65217"/>
    <w:rsid w:val="00C66312"/>
    <w:rsid w:val="00C665F5"/>
    <w:rsid w:val="00C7062F"/>
    <w:rsid w:val="00C75E34"/>
    <w:rsid w:val="00C76EBE"/>
    <w:rsid w:val="00C8156A"/>
    <w:rsid w:val="00C81E4E"/>
    <w:rsid w:val="00C83508"/>
    <w:rsid w:val="00C84DCF"/>
    <w:rsid w:val="00C85600"/>
    <w:rsid w:val="00C861EE"/>
    <w:rsid w:val="00C86362"/>
    <w:rsid w:val="00C87625"/>
    <w:rsid w:val="00C92485"/>
    <w:rsid w:val="00C953E2"/>
    <w:rsid w:val="00C96C6F"/>
    <w:rsid w:val="00C96EF4"/>
    <w:rsid w:val="00C97360"/>
    <w:rsid w:val="00CA05C2"/>
    <w:rsid w:val="00CA101A"/>
    <w:rsid w:val="00CA2967"/>
    <w:rsid w:val="00CA4E97"/>
    <w:rsid w:val="00CA546A"/>
    <w:rsid w:val="00CB5A83"/>
    <w:rsid w:val="00CB5FF9"/>
    <w:rsid w:val="00CB6185"/>
    <w:rsid w:val="00CC07FA"/>
    <w:rsid w:val="00CC2016"/>
    <w:rsid w:val="00CD134F"/>
    <w:rsid w:val="00CD2881"/>
    <w:rsid w:val="00CD7123"/>
    <w:rsid w:val="00CE2831"/>
    <w:rsid w:val="00CE31DF"/>
    <w:rsid w:val="00CE3372"/>
    <w:rsid w:val="00CE5656"/>
    <w:rsid w:val="00CE60B9"/>
    <w:rsid w:val="00CE7DDF"/>
    <w:rsid w:val="00CF04D7"/>
    <w:rsid w:val="00CF11C5"/>
    <w:rsid w:val="00CF16C0"/>
    <w:rsid w:val="00CF30EC"/>
    <w:rsid w:val="00CF444E"/>
    <w:rsid w:val="00CF5F27"/>
    <w:rsid w:val="00D035B9"/>
    <w:rsid w:val="00D03DFE"/>
    <w:rsid w:val="00D07B5C"/>
    <w:rsid w:val="00D11A65"/>
    <w:rsid w:val="00D14CCA"/>
    <w:rsid w:val="00D15A13"/>
    <w:rsid w:val="00D20A4B"/>
    <w:rsid w:val="00D228DE"/>
    <w:rsid w:val="00D24D6D"/>
    <w:rsid w:val="00D254A3"/>
    <w:rsid w:val="00D30464"/>
    <w:rsid w:val="00D32C66"/>
    <w:rsid w:val="00D340EF"/>
    <w:rsid w:val="00D34CE0"/>
    <w:rsid w:val="00D367BC"/>
    <w:rsid w:val="00D418CD"/>
    <w:rsid w:val="00D41F5F"/>
    <w:rsid w:val="00D429FF"/>
    <w:rsid w:val="00D42ED4"/>
    <w:rsid w:val="00D44248"/>
    <w:rsid w:val="00D442F9"/>
    <w:rsid w:val="00D456BB"/>
    <w:rsid w:val="00D50191"/>
    <w:rsid w:val="00D51305"/>
    <w:rsid w:val="00D5180E"/>
    <w:rsid w:val="00D51B18"/>
    <w:rsid w:val="00D51FF9"/>
    <w:rsid w:val="00D52E61"/>
    <w:rsid w:val="00D53F3A"/>
    <w:rsid w:val="00D54745"/>
    <w:rsid w:val="00D57663"/>
    <w:rsid w:val="00D57AB4"/>
    <w:rsid w:val="00D601B9"/>
    <w:rsid w:val="00D61583"/>
    <w:rsid w:val="00D61E3A"/>
    <w:rsid w:val="00D630D4"/>
    <w:rsid w:val="00D67DD6"/>
    <w:rsid w:val="00D771D5"/>
    <w:rsid w:val="00D8012A"/>
    <w:rsid w:val="00D80157"/>
    <w:rsid w:val="00D8107A"/>
    <w:rsid w:val="00D85352"/>
    <w:rsid w:val="00D860C1"/>
    <w:rsid w:val="00D876DC"/>
    <w:rsid w:val="00D91176"/>
    <w:rsid w:val="00D91901"/>
    <w:rsid w:val="00DA157E"/>
    <w:rsid w:val="00DA3D78"/>
    <w:rsid w:val="00DA3F69"/>
    <w:rsid w:val="00DA45D6"/>
    <w:rsid w:val="00DA48E7"/>
    <w:rsid w:val="00DA5222"/>
    <w:rsid w:val="00DA6CCD"/>
    <w:rsid w:val="00DB1FAE"/>
    <w:rsid w:val="00DB247B"/>
    <w:rsid w:val="00DB41BE"/>
    <w:rsid w:val="00DB49F2"/>
    <w:rsid w:val="00DB4B64"/>
    <w:rsid w:val="00DC0F29"/>
    <w:rsid w:val="00DC4B51"/>
    <w:rsid w:val="00DC6D93"/>
    <w:rsid w:val="00DC6FDB"/>
    <w:rsid w:val="00DC7709"/>
    <w:rsid w:val="00DD0775"/>
    <w:rsid w:val="00DD1887"/>
    <w:rsid w:val="00DD1892"/>
    <w:rsid w:val="00DD47E5"/>
    <w:rsid w:val="00DE3FE4"/>
    <w:rsid w:val="00DF25B7"/>
    <w:rsid w:val="00DF4A4C"/>
    <w:rsid w:val="00DF5417"/>
    <w:rsid w:val="00DF70BC"/>
    <w:rsid w:val="00E00089"/>
    <w:rsid w:val="00E009B9"/>
    <w:rsid w:val="00E036D1"/>
    <w:rsid w:val="00E11192"/>
    <w:rsid w:val="00E1125A"/>
    <w:rsid w:val="00E1338B"/>
    <w:rsid w:val="00E21525"/>
    <w:rsid w:val="00E24AF8"/>
    <w:rsid w:val="00E2735A"/>
    <w:rsid w:val="00E27476"/>
    <w:rsid w:val="00E30D22"/>
    <w:rsid w:val="00E32E88"/>
    <w:rsid w:val="00E34A83"/>
    <w:rsid w:val="00E36146"/>
    <w:rsid w:val="00E364FB"/>
    <w:rsid w:val="00E4003C"/>
    <w:rsid w:val="00E426AB"/>
    <w:rsid w:val="00E42DB3"/>
    <w:rsid w:val="00E43733"/>
    <w:rsid w:val="00E46F9E"/>
    <w:rsid w:val="00E46FE3"/>
    <w:rsid w:val="00E476E2"/>
    <w:rsid w:val="00E4776F"/>
    <w:rsid w:val="00E51700"/>
    <w:rsid w:val="00E5523A"/>
    <w:rsid w:val="00E62375"/>
    <w:rsid w:val="00E62582"/>
    <w:rsid w:val="00E656F7"/>
    <w:rsid w:val="00E661DE"/>
    <w:rsid w:val="00E6654A"/>
    <w:rsid w:val="00E669AC"/>
    <w:rsid w:val="00E67F12"/>
    <w:rsid w:val="00E70220"/>
    <w:rsid w:val="00E72621"/>
    <w:rsid w:val="00E744D2"/>
    <w:rsid w:val="00E7685B"/>
    <w:rsid w:val="00E76FFE"/>
    <w:rsid w:val="00E80EB7"/>
    <w:rsid w:val="00E840AE"/>
    <w:rsid w:val="00E87977"/>
    <w:rsid w:val="00E90C23"/>
    <w:rsid w:val="00E95168"/>
    <w:rsid w:val="00E951BF"/>
    <w:rsid w:val="00E95F93"/>
    <w:rsid w:val="00E97F90"/>
    <w:rsid w:val="00EA2CB7"/>
    <w:rsid w:val="00EA72FA"/>
    <w:rsid w:val="00EB1B1B"/>
    <w:rsid w:val="00EB3DC5"/>
    <w:rsid w:val="00EB5835"/>
    <w:rsid w:val="00EB59B6"/>
    <w:rsid w:val="00EB6F59"/>
    <w:rsid w:val="00EC0A35"/>
    <w:rsid w:val="00EC24DD"/>
    <w:rsid w:val="00EC2F03"/>
    <w:rsid w:val="00EC569C"/>
    <w:rsid w:val="00EC5A7F"/>
    <w:rsid w:val="00EC6AB5"/>
    <w:rsid w:val="00EC6CD3"/>
    <w:rsid w:val="00ED2E91"/>
    <w:rsid w:val="00ED54A8"/>
    <w:rsid w:val="00ED5A5D"/>
    <w:rsid w:val="00ED6D29"/>
    <w:rsid w:val="00ED7B03"/>
    <w:rsid w:val="00EE1A5A"/>
    <w:rsid w:val="00EE3450"/>
    <w:rsid w:val="00EE4F0F"/>
    <w:rsid w:val="00EE6CCD"/>
    <w:rsid w:val="00EF265E"/>
    <w:rsid w:val="00EF3D3B"/>
    <w:rsid w:val="00EF5CC2"/>
    <w:rsid w:val="00EF6095"/>
    <w:rsid w:val="00F04368"/>
    <w:rsid w:val="00F073EF"/>
    <w:rsid w:val="00F079DA"/>
    <w:rsid w:val="00F11EEF"/>
    <w:rsid w:val="00F12E2A"/>
    <w:rsid w:val="00F1397B"/>
    <w:rsid w:val="00F1596B"/>
    <w:rsid w:val="00F16151"/>
    <w:rsid w:val="00F213B5"/>
    <w:rsid w:val="00F24730"/>
    <w:rsid w:val="00F24B6B"/>
    <w:rsid w:val="00F260CB"/>
    <w:rsid w:val="00F2683A"/>
    <w:rsid w:val="00F30770"/>
    <w:rsid w:val="00F34EA6"/>
    <w:rsid w:val="00F370E6"/>
    <w:rsid w:val="00F375DA"/>
    <w:rsid w:val="00F378BD"/>
    <w:rsid w:val="00F37E2C"/>
    <w:rsid w:val="00F37EAC"/>
    <w:rsid w:val="00F402C9"/>
    <w:rsid w:val="00F4157A"/>
    <w:rsid w:val="00F44A5C"/>
    <w:rsid w:val="00F44D3B"/>
    <w:rsid w:val="00F4695A"/>
    <w:rsid w:val="00F47686"/>
    <w:rsid w:val="00F50F8D"/>
    <w:rsid w:val="00F5270B"/>
    <w:rsid w:val="00F52950"/>
    <w:rsid w:val="00F54346"/>
    <w:rsid w:val="00F60067"/>
    <w:rsid w:val="00F60190"/>
    <w:rsid w:val="00F6186D"/>
    <w:rsid w:val="00F644D8"/>
    <w:rsid w:val="00F66A1D"/>
    <w:rsid w:val="00F67146"/>
    <w:rsid w:val="00F67531"/>
    <w:rsid w:val="00F711B6"/>
    <w:rsid w:val="00F72AEB"/>
    <w:rsid w:val="00F73620"/>
    <w:rsid w:val="00F75BF0"/>
    <w:rsid w:val="00F837A4"/>
    <w:rsid w:val="00F86825"/>
    <w:rsid w:val="00F870EE"/>
    <w:rsid w:val="00F87CE0"/>
    <w:rsid w:val="00F9664A"/>
    <w:rsid w:val="00F9680D"/>
    <w:rsid w:val="00FA04FD"/>
    <w:rsid w:val="00FA1EC3"/>
    <w:rsid w:val="00FA2FDB"/>
    <w:rsid w:val="00FA509E"/>
    <w:rsid w:val="00FA50AF"/>
    <w:rsid w:val="00FB310F"/>
    <w:rsid w:val="00FB4887"/>
    <w:rsid w:val="00FB490A"/>
    <w:rsid w:val="00FB702B"/>
    <w:rsid w:val="00FC39C0"/>
    <w:rsid w:val="00FC493B"/>
    <w:rsid w:val="00FD0B98"/>
    <w:rsid w:val="00FD2518"/>
    <w:rsid w:val="00FD2720"/>
    <w:rsid w:val="00FD46ED"/>
    <w:rsid w:val="00FD5DA7"/>
    <w:rsid w:val="00FD5E24"/>
    <w:rsid w:val="00FD63E3"/>
    <w:rsid w:val="00FE14FD"/>
    <w:rsid w:val="00FE62C2"/>
    <w:rsid w:val="00FE6EB6"/>
    <w:rsid w:val="00FF088C"/>
    <w:rsid w:val="00FF2955"/>
    <w:rsid w:val="00FF4C18"/>
    <w:rsid w:val="00FF509B"/>
    <w:rsid w:val="00FF5228"/>
    <w:rsid w:val="00FF727B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3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732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1">
    <w:name w:val="heading 1"/>
    <w:aliases w:val="RCC Heading 1"/>
    <w:basedOn w:val="a0"/>
    <w:next w:val="a0"/>
    <w:link w:val="12"/>
    <w:autoRedefine/>
    <w:qFormat/>
    <w:rsid w:val="009A5DAE"/>
    <w:pPr>
      <w:keepNext/>
      <w:spacing w:before="600" w:after="240"/>
      <w:ind w:left="709" w:firstLine="0"/>
      <w:outlineLvl w:val="0"/>
    </w:pPr>
    <w:rPr>
      <w:rFonts w:eastAsia="MS Mincho"/>
      <w:b/>
      <w:bCs/>
      <w:caps/>
      <w:noProof/>
      <w:kern w:val="32"/>
      <w:szCs w:val="20"/>
    </w:rPr>
  </w:style>
  <w:style w:type="paragraph" w:styleId="2">
    <w:name w:val="heading 2"/>
    <w:aliases w:val="RCC Heading 2"/>
    <w:basedOn w:val="a0"/>
    <w:next w:val="a0"/>
    <w:link w:val="20"/>
    <w:autoRedefine/>
    <w:qFormat/>
    <w:rsid w:val="004A1330"/>
    <w:pPr>
      <w:ind w:firstLine="567"/>
      <w:outlineLvl w:val="1"/>
    </w:pPr>
    <w:rPr>
      <w:rFonts w:eastAsia="MS Mincho" w:cs="Arial"/>
      <w:noProof/>
      <w:szCs w:val="20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B633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B633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B633C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RCC Heading 1 Знак"/>
    <w:basedOn w:val="a1"/>
    <w:link w:val="11"/>
    <w:rsid w:val="009A5DAE"/>
    <w:rPr>
      <w:rFonts w:ascii="Times New Roman" w:eastAsia="MS Mincho" w:hAnsi="Times New Roman" w:cs="Times New Roman"/>
      <w:b/>
      <w:bCs/>
      <w:caps/>
      <w:noProof/>
      <w:kern w:val="32"/>
      <w:sz w:val="24"/>
      <w:szCs w:val="20"/>
    </w:rPr>
  </w:style>
  <w:style w:type="character" w:customStyle="1" w:styleId="20">
    <w:name w:val="Заголовок 2 Знак"/>
    <w:aliases w:val="RCC Heading 2 Знак"/>
    <w:basedOn w:val="a1"/>
    <w:link w:val="2"/>
    <w:rsid w:val="004A1330"/>
    <w:rPr>
      <w:rFonts w:ascii="Times New Roman" w:eastAsia="MS Mincho" w:hAnsi="Times New Roman" w:cs="Arial"/>
      <w:noProof/>
      <w:sz w:val="24"/>
      <w:szCs w:val="20"/>
    </w:rPr>
  </w:style>
  <w:style w:type="paragraph" w:styleId="a4">
    <w:name w:val="List Paragraph"/>
    <w:basedOn w:val="a0"/>
    <w:uiPriority w:val="34"/>
    <w:qFormat/>
    <w:rsid w:val="004A1330"/>
    <w:pPr>
      <w:ind w:left="720"/>
      <w:contextualSpacing/>
    </w:pPr>
  </w:style>
  <w:style w:type="table" w:styleId="a5">
    <w:name w:val="Table Grid"/>
    <w:basedOn w:val="a2"/>
    <w:uiPriority w:val="59"/>
    <w:rsid w:val="009B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rsid w:val="009B7DC6"/>
    <w:pPr>
      <w:numPr>
        <w:numId w:val="2"/>
      </w:numPr>
      <w:tabs>
        <w:tab w:val="num" w:pos="3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360"/>
      <w:jc w:val="left"/>
    </w:pPr>
    <w:rPr>
      <w:rFonts w:eastAsia="Times New Roman"/>
      <w:szCs w:val="24"/>
      <w:lang w:val="en-GB"/>
    </w:rPr>
  </w:style>
  <w:style w:type="character" w:styleId="a6">
    <w:name w:val="Hyperlink"/>
    <w:basedOn w:val="a1"/>
    <w:uiPriority w:val="99"/>
    <w:unhideWhenUsed/>
    <w:rsid w:val="006C43B4"/>
    <w:rPr>
      <w:color w:val="0000FF" w:themeColor="hyperlink"/>
      <w:u w:val="single"/>
    </w:rPr>
  </w:style>
  <w:style w:type="paragraph" w:customStyle="1" w:styleId="ArtNo">
    <w:name w:val="Art_No"/>
    <w:basedOn w:val="a0"/>
    <w:next w:val="a0"/>
    <w:rsid w:val="0005485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styleId="a7">
    <w:name w:val="Balloon Text"/>
    <w:basedOn w:val="a0"/>
    <w:link w:val="a8"/>
    <w:uiPriority w:val="99"/>
    <w:semiHidden/>
    <w:unhideWhenUsed/>
    <w:rsid w:val="00DB41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B41B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BE7C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E7CC5"/>
    <w:rPr>
      <w:rFonts w:ascii="Times New Roman" w:eastAsia="Calibri" w:hAnsi="Times New Roman" w:cs="Times New Roman"/>
      <w:sz w:val="24"/>
    </w:rPr>
  </w:style>
  <w:style w:type="paragraph" w:styleId="ab">
    <w:name w:val="footer"/>
    <w:basedOn w:val="a0"/>
    <w:link w:val="ac"/>
    <w:uiPriority w:val="99"/>
    <w:unhideWhenUsed/>
    <w:rsid w:val="00BE7C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E7CC5"/>
    <w:rPr>
      <w:rFonts w:ascii="Times New Roman" w:eastAsia="Calibri" w:hAnsi="Times New Roman" w:cs="Times New Roman"/>
      <w:sz w:val="24"/>
    </w:rPr>
  </w:style>
  <w:style w:type="paragraph" w:customStyle="1" w:styleId="10">
    <w:name w:val="Нумерованный заголовок 1"/>
    <w:basedOn w:val="11"/>
    <w:next w:val="ad"/>
    <w:link w:val="13"/>
    <w:autoRedefine/>
    <w:qFormat/>
    <w:rsid w:val="00004A6D"/>
    <w:pPr>
      <w:pageBreakBefore/>
      <w:numPr>
        <w:numId w:val="17"/>
      </w:numPr>
      <w:spacing w:before="240"/>
      <w:ind w:left="993" w:hanging="284"/>
      <w:jc w:val="left"/>
    </w:pPr>
    <w:rPr>
      <w:rFonts w:eastAsia="Times New Roman"/>
      <w:bCs w:val="0"/>
      <w:caps w:val="0"/>
      <w:kern w:val="2"/>
      <w:sz w:val="28"/>
      <w:szCs w:val="28"/>
      <w:lang w:eastAsia="ru-RU"/>
    </w:rPr>
  </w:style>
  <w:style w:type="character" w:customStyle="1" w:styleId="13">
    <w:name w:val="Нумерованный заголовок 1 Знак"/>
    <w:basedOn w:val="12"/>
    <w:link w:val="10"/>
    <w:rsid w:val="00004A6D"/>
    <w:rPr>
      <w:rFonts w:ascii="Times New Roman" w:eastAsia="Times New Roman" w:hAnsi="Times New Roman" w:cs="Times New Roman"/>
      <w:b/>
      <w:bCs w:val="0"/>
      <w:caps w:val="0"/>
      <w:noProof/>
      <w:kern w:val="2"/>
      <w:sz w:val="28"/>
      <w:szCs w:val="28"/>
      <w:lang w:eastAsia="ru-RU"/>
    </w:rPr>
  </w:style>
  <w:style w:type="paragraph" w:styleId="ad">
    <w:name w:val="Body Text"/>
    <w:basedOn w:val="a0"/>
    <w:link w:val="ae"/>
    <w:uiPriority w:val="99"/>
    <w:unhideWhenUsed/>
    <w:rsid w:val="00B633C2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B633C2"/>
    <w:rPr>
      <w:rFonts w:ascii="Times New Roman" w:eastAsia="Calibri" w:hAnsi="Times New Roman" w:cs="Times New Roman"/>
      <w:sz w:val="24"/>
    </w:rPr>
  </w:style>
  <w:style w:type="paragraph" w:customStyle="1" w:styleId="21">
    <w:name w:val="Нумерованный заголовок 2"/>
    <w:basedOn w:val="2"/>
    <w:next w:val="ad"/>
    <w:link w:val="22"/>
    <w:autoRedefine/>
    <w:qFormat/>
    <w:rsid w:val="00004A6D"/>
    <w:pPr>
      <w:keepNext/>
      <w:spacing w:before="240" w:after="240"/>
      <w:ind w:left="1134" w:hanging="425"/>
      <w:jc w:val="left"/>
    </w:pPr>
    <w:rPr>
      <w:rFonts w:eastAsia="Times New Roman" w:cs="Times New Roman"/>
      <w:b/>
      <w:bCs/>
      <w:iCs/>
      <w:sz w:val="28"/>
      <w:szCs w:val="28"/>
      <w:lang w:eastAsia="ru-RU"/>
    </w:rPr>
  </w:style>
  <w:style w:type="character" w:customStyle="1" w:styleId="22">
    <w:name w:val="Нумерованный заголовок 2 Знак"/>
    <w:basedOn w:val="20"/>
    <w:link w:val="21"/>
    <w:rsid w:val="00004A6D"/>
    <w:rPr>
      <w:rFonts w:ascii="Times New Roman" w:eastAsia="Times New Roman" w:hAnsi="Times New Roman" w:cs="Times New Roman"/>
      <w:b/>
      <w:bCs/>
      <w:iCs/>
      <w:noProof/>
      <w:sz w:val="28"/>
      <w:szCs w:val="28"/>
      <w:lang w:eastAsia="ru-RU"/>
    </w:rPr>
  </w:style>
  <w:style w:type="paragraph" w:customStyle="1" w:styleId="3">
    <w:name w:val="Нумерованный заголовок 3"/>
    <w:basedOn w:val="30"/>
    <w:next w:val="ad"/>
    <w:link w:val="32"/>
    <w:autoRedefine/>
    <w:qFormat/>
    <w:rsid w:val="00B633C2"/>
    <w:pPr>
      <w:keepLines w:val="0"/>
      <w:numPr>
        <w:ilvl w:val="2"/>
        <w:numId w:val="17"/>
      </w:numPr>
      <w:suppressAutoHyphens/>
      <w:spacing w:before="0" w:line="276" w:lineRule="auto"/>
    </w:pPr>
    <w:rPr>
      <w:rFonts w:ascii="Times New Roman" w:eastAsia="Times New Roman" w:hAnsi="Times New Roman" w:cs="Calibri"/>
      <w:b/>
      <w:sz w:val="28"/>
      <w:szCs w:val="28"/>
      <w:lang w:eastAsia="ar-SA"/>
    </w:rPr>
  </w:style>
  <w:style w:type="character" w:customStyle="1" w:styleId="32">
    <w:name w:val="Нумерованный заголовок 3 Знак"/>
    <w:basedOn w:val="31"/>
    <w:link w:val="3"/>
    <w:rsid w:val="00B633C2"/>
    <w:rPr>
      <w:rFonts w:ascii="Times New Roman" w:eastAsia="Times New Roman" w:hAnsi="Times New Roman" w:cs="Calibri"/>
      <w:b/>
      <w:color w:val="243F60" w:themeColor="accent1" w:themeShade="7F"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rsid w:val="00B633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4">
    <w:name w:val="Нумерованный заголовок 4"/>
    <w:basedOn w:val="40"/>
    <w:next w:val="ad"/>
    <w:link w:val="42"/>
    <w:autoRedefine/>
    <w:qFormat/>
    <w:rsid w:val="00B633C2"/>
    <w:pPr>
      <w:numPr>
        <w:ilvl w:val="3"/>
        <w:numId w:val="17"/>
      </w:numPr>
    </w:pPr>
    <w:rPr>
      <w:rFonts w:ascii="Times New Roman" w:hAnsi="Times New Roman"/>
      <w:b/>
      <w:i w:val="0"/>
      <w:sz w:val="28"/>
      <w:szCs w:val="24"/>
      <w:lang w:eastAsia="ru-RU"/>
    </w:rPr>
  </w:style>
  <w:style w:type="character" w:customStyle="1" w:styleId="42">
    <w:name w:val="Нумерованный заголовок 4 Знак"/>
    <w:basedOn w:val="41"/>
    <w:link w:val="4"/>
    <w:rsid w:val="00B633C2"/>
    <w:rPr>
      <w:rFonts w:ascii="Times New Roman" w:eastAsiaTheme="majorEastAsia" w:hAnsi="Times New Roman" w:cstheme="majorBidi"/>
      <w:b/>
      <w:i w:val="0"/>
      <w:iCs/>
      <w:color w:val="365F91" w:themeColor="accent1" w:themeShade="BF"/>
      <w:sz w:val="28"/>
      <w:szCs w:val="24"/>
      <w:lang w:eastAsia="ru-RU"/>
    </w:rPr>
  </w:style>
  <w:style w:type="character" w:customStyle="1" w:styleId="41">
    <w:name w:val="Заголовок 4 Знак"/>
    <w:basedOn w:val="a1"/>
    <w:link w:val="40"/>
    <w:uiPriority w:val="9"/>
    <w:semiHidden/>
    <w:rsid w:val="00B633C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5">
    <w:name w:val="Нумерованный заголовок 5"/>
    <w:basedOn w:val="50"/>
    <w:next w:val="ad"/>
    <w:link w:val="52"/>
    <w:autoRedefine/>
    <w:qFormat/>
    <w:rsid w:val="00B633C2"/>
    <w:pPr>
      <w:numPr>
        <w:ilvl w:val="4"/>
        <w:numId w:val="17"/>
      </w:numPr>
    </w:pPr>
    <w:rPr>
      <w:rFonts w:ascii="Times New Roman" w:hAnsi="Times New Roman"/>
      <w:b/>
      <w:sz w:val="28"/>
      <w:szCs w:val="24"/>
      <w:lang w:eastAsia="ru-RU"/>
    </w:rPr>
  </w:style>
  <w:style w:type="character" w:customStyle="1" w:styleId="52">
    <w:name w:val="Нумерованный заголовок 5 Знак"/>
    <w:basedOn w:val="51"/>
    <w:link w:val="5"/>
    <w:rsid w:val="00B633C2"/>
    <w:rPr>
      <w:rFonts w:ascii="Times New Roman" w:eastAsiaTheme="majorEastAsia" w:hAnsi="Times New Roman" w:cstheme="majorBidi"/>
      <w:b/>
      <w:color w:val="365F91" w:themeColor="accent1" w:themeShade="BF"/>
      <w:sz w:val="28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"/>
    <w:semiHidden/>
    <w:rsid w:val="00B633C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af">
    <w:name w:val="Структурный элемент отчета"/>
    <w:basedOn w:val="11"/>
    <w:next w:val="ad"/>
    <w:autoRedefine/>
    <w:qFormat/>
    <w:rsid w:val="009234A1"/>
    <w:pPr>
      <w:ind w:left="0"/>
      <w:jc w:val="center"/>
    </w:pPr>
    <w:rPr>
      <w:b w:val="0"/>
      <w:color w:val="000000" w:themeColor="text1"/>
      <w:sz w:val="28"/>
      <w:szCs w:val="26"/>
    </w:rPr>
  </w:style>
  <w:style w:type="paragraph" w:styleId="23">
    <w:name w:val="toc 2"/>
    <w:basedOn w:val="a0"/>
    <w:next w:val="a0"/>
    <w:autoRedefine/>
    <w:uiPriority w:val="39"/>
    <w:unhideWhenUsed/>
    <w:rsid w:val="00F24B6B"/>
    <w:pPr>
      <w:tabs>
        <w:tab w:val="right" w:leader="dot" w:pos="9627"/>
      </w:tabs>
      <w:spacing w:after="100"/>
      <w:ind w:left="238" w:firstLine="0"/>
      <w:jc w:val="left"/>
    </w:pPr>
  </w:style>
  <w:style w:type="paragraph" w:styleId="14">
    <w:name w:val="toc 1"/>
    <w:basedOn w:val="a0"/>
    <w:next w:val="a0"/>
    <w:autoRedefine/>
    <w:uiPriority w:val="39"/>
    <w:unhideWhenUsed/>
    <w:rsid w:val="00F24B6B"/>
    <w:pPr>
      <w:tabs>
        <w:tab w:val="right" w:leader="dot" w:pos="9627"/>
      </w:tabs>
      <w:spacing w:after="100"/>
      <w:ind w:firstLine="0"/>
      <w:jc w:val="left"/>
    </w:pPr>
  </w:style>
  <w:style w:type="paragraph" w:styleId="af0">
    <w:name w:val="TOC Heading"/>
    <w:basedOn w:val="11"/>
    <w:next w:val="a0"/>
    <w:autoRedefine/>
    <w:uiPriority w:val="39"/>
    <w:unhideWhenUsed/>
    <w:qFormat/>
    <w:rsid w:val="004F78B7"/>
    <w:pPr>
      <w:keepLines/>
      <w:spacing w:before="240" w:after="0" w:line="259" w:lineRule="auto"/>
      <w:ind w:left="0"/>
      <w:jc w:val="center"/>
      <w:outlineLvl w:val="9"/>
    </w:pPr>
    <w:rPr>
      <w:rFonts w:eastAsiaTheme="majorEastAsia" w:cstheme="majorBidi"/>
      <w:b w:val="0"/>
      <w:bCs w:val="0"/>
      <w:caps w:val="0"/>
      <w:noProof w:val="0"/>
      <w:kern w:val="0"/>
      <w:sz w:val="28"/>
      <w:szCs w:val="32"/>
      <w:lang w:eastAsia="ru-RU"/>
    </w:rPr>
  </w:style>
  <w:style w:type="paragraph" w:customStyle="1" w:styleId="af1">
    <w:name w:val="Место рисунка"/>
    <w:basedOn w:val="a0"/>
    <w:next w:val="a0"/>
    <w:link w:val="af2"/>
    <w:autoRedefine/>
    <w:qFormat/>
    <w:rsid w:val="00C11074"/>
    <w:pPr>
      <w:framePr w:hSpace="180" w:wrap="around" w:vAnchor="page" w:hAnchor="margin" w:y="3105"/>
      <w:ind w:firstLine="0"/>
      <w:jc w:val="center"/>
    </w:pPr>
    <w:rPr>
      <w:noProof/>
      <w:lang w:eastAsia="ru-RU"/>
    </w:rPr>
  </w:style>
  <w:style w:type="character" w:customStyle="1" w:styleId="af2">
    <w:name w:val="Место рисунка Знак"/>
    <w:basedOn w:val="a1"/>
    <w:link w:val="af1"/>
    <w:rsid w:val="00C11074"/>
    <w:rPr>
      <w:rFonts w:ascii="Times New Roman" w:eastAsia="Calibri" w:hAnsi="Times New Roman" w:cs="Times New Roman"/>
      <w:noProof/>
      <w:sz w:val="24"/>
      <w:lang w:eastAsia="ru-RU"/>
    </w:rPr>
  </w:style>
  <w:style w:type="paragraph" w:customStyle="1" w:styleId="Default">
    <w:name w:val="Default"/>
    <w:rsid w:val="005073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ingleTxt">
    <w:name w:val="__Single Txt"/>
    <w:basedOn w:val="a0"/>
    <w:uiPriority w:val="99"/>
    <w:rsid w:val="00501098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 w:firstLine="0"/>
    </w:pPr>
    <w:rPr>
      <w:rFonts w:eastAsia="MS Mincho"/>
      <w:spacing w:val="4"/>
      <w:w w:val="103"/>
      <w:kern w:val="14"/>
      <w:sz w:val="20"/>
      <w:szCs w:val="20"/>
      <w:lang w:val="en-US"/>
    </w:rPr>
  </w:style>
  <w:style w:type="paragraph" w:customStyle="1" w:styleId="HCh">
    <w:name w:val="_ H _Ch"/>
    <w:basedOn w:val="a0"/>
    <w:next w:val="SingleTxt"/>
    <w:link w:val="HChChar"/>
    <w:rsid w:val="00BC77BE"/>
    <w:pPr>
      <w:keepNext/>
      <w:keepLines/>
      <w:suppressAutoHyphens/>
      <w:spacing w:line="300" w:lineRule="exact"/>
      <w:ind w:firstLine="0"/>
      <w:jc w:val="left"/>
      <w:outlineLvl w:val="0"/>
    </w:pPr>
    <w:rPr>
      <w:rFonts w:eastAsia="MS Mincho"/>
      <w:b/>
      <w:spacing w:val="-2"/>
      <w:w w:val="103"/>
      <w:kern w:val="14"/>
      <w:sz w:val="28"/>
      <w:szCs w:val="20"/>
      <w:lang w:val="en-GB" w:eastAsia="zh-CN"/>
    </w:rPr>
  </w:style>
  <w:style w:type="character" w:customStyle="1" w:styleId="HChChar">
    <w:name w:val="_ H _Ch Char"/>
    <w:link w:val="HCh"/>
    <w:locked/>
    <w:rsid w:val="00BC77BE"/>
    <w:rPr>
      <w:rFonts w:ascii="Times New Roman" w:eastAsia="MS Mincho" w:hAnsi="Times New Roman" w:cs="Times New Roman"/>
      <w:b/>
      <w:spacing w:val="-2"/>
      <w:w w:val="103"/>
      <w:kern w:val="14"/>
      <w:sz w:val="28"/>
      <w:szCs w:val="20"/>
      <w:lang w:val="en-GB" w:eastAsia="zh-CN"/>
    </w:rPr>
  </w:style>
  <w:style w:type="numbering" w:customStyle="1" w:styleId="1">
    <w:name w:val="Импортированный стиль 1"/>
    <w:rsid w:val="00BC77BE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732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1">
    <w:name w:val="heading 1"/>
    <w:aliases w:val="RCC Heading 1"/>
    <w:basedOn w:val="a0"/>
    <w:next w:val="a0"/>
    <w:link w:val="12"/>
    <w:autoRedefine/>
    <w:qFormat/>
    <w:rsid w:val="009A5DAE"/>
    <w:pPr>
      <w:keepNext/>
      <w:spacing w:before="600" w:after="240"/>
      <w:ind w:left="709" w:firstLine="0"/>
      <w:outlineLvl w:val="0"/>
    </w:pPr>
    <w:rPr>
      <w:rFonts w:eastAsia="MS Mincho"/>
      <w:b/>
      <w:bCs/>
      <w:caps/>
      <w:noProof/>
      <w:kern w:val="32"/>
      <w:szCs w:val="20"/>
    </w:rPr>
  </w:style>
  <w:style w:type="paragraph" w:styleId="2">
    <w:name w:val="heading 2"/>
    <w:aliases w:val="RCC Heading 2"/>
    <w:basedOn w:val="a0"/>
    <w:next w:val="a0"/>
    <w:link w:val="20"/>
    <w:autoRedefine/>
    <w:qFormat/>
    <w:rsid w:val="004A1330"/>
    <w:pPr>
      <w:ind w:firstLine="567"/>
      <w:outlineLvl w:val="1"/>
    </w:pPr>
    <w:rPr>
      <w:rFonts w:eastAsia="MS Mincho" w:cs="Arial"/>
      <w:noProof/>
      <w:szCs w:val="20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B633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B633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B633C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RCC Heading 1 Знак"/>
    <w:basedOn w:val="a1"/>
    <w:link w:val="11"/>
    <w:rsid w:val="009A5DAE"/>
    <w:rPr>
      <w:rFonts w:ascii="Times New Roman" w:eastAsia="MS Mincho" w:hAnsi="Times New Roman" w:cs="Times New Roman"/>
      <w:b/>
      <w:bCs/>
      <w:caps/>
      <w:noProof/>
      <w:kern w:val="32"/>
      <w:sz w:val="24"/>
      <w:szCs w:val="20"/>
    </w:rPr>
  </w:style>
  <w:style w:type="character" w:customStyle="1" w:styleId="20">
    <w:name w:val="Заголовок 2 Знак"/>
    <w:aliases w:val="RCC Heading 2 Знак"/>
    <w:basedOn w:val="a1"/>
    <w:link w:val="2"/>
    <w:rsid w:val="004A1330"/>
    <w:rPr>
      <w:rFonts w:ascii="Times New Roman" w:eastAsia="MS Mincho" w:hAnsi="Times New Roman" w:cs="Arial"/>
      <w:noProof/>
      <w:sz w:val="24"/>
      <w:szCs w:val="20"/>
    </w:rPr>
  </w:style>
  <w:style w:type="paragraph" w:styleId="a4">
    <w:name w:val="List Paragraph"/>
    <w:basedOn w:val="a0"/>
    <w:uiPriority w:val="34"/>
    <w:qFormat/>
    <w:rsid w:val="004A1330"/>
    <w:pPr>
      <w:ind w:left="720"/>
      <w:contextualSpacing/>
    </w:pPr>
  </w:style>
  <w:style w:type="table" w:styleId="a5">
    <w:name w:val="Table Grid"/>
    <w:basedOn w:val="a2"/>
    <w:uiPriority w:val="59"/>
    <w:rsid w:val="009B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rsid w:val="009B7DC6"/>
    <w:pPr>
      <w:numPr>
        <w:numId w:val="2"/>
      </w:numPr>
      <w:tabs>
        <w:tab w:val="num" w:pos="3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360"/>
      <w:jc w:val="left"/>
    </w:pPr>
    <w:rPr>
      <w:rFonts w:eastAsia="Times New Roman"/>
      <w:szCs w:val="24"/>
      <w:lang w:val="en-GB"/>
    </w:rPr>
  </w:style>
  <w:style w:type="character" w:styleId="a6">
    <w:name w:val="Hyperlink"/>
    <w:basedOn w:val="a1"/>
    <w:uiPriority w:val="99"/>
    <w:unhideWhenUsed/>
    <w:rsid w:val="006C43B4"/>
    <w:rPr>
      <w:color w:val="0000FF" w:themeColor="hyperlink"/>
      <w:u w:val="single"/>
    </w:rPr>
  </w:style>
  <w:style w:type="paragraph" w:customStyle="1" w:styleId="ArtNo">
    <w:name w:val="Art_No"/>
    <w:basedOn w:val="a0"/>
    <w:next w:val="a0"/>
    <w:rsid w:val="0005485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paragraph" w:styleId="a7">
    <w:name w:val="Balloon Text"/>
    <w:basedOn w:val="a0"/>
    <w:link w:val="a8"/>
    <w:uiPriority w:val="99"/>
    <w:semiHidden/>
    <w:unhideWhenUsed/>
    <w:rsid w:val="00DB41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B41B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BE7C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E7CC5"/>
    <w:rPr>
      <w:rFonts w:ascii="Times New Roman" w:eastAsia="Calibri" w:hAnsi="Times New Roman" w:cs="Times New Roman"/>
      <w:sz w:val="24"/>
    </w:rPr>
  </w:style>
  <w:style w:type="paragraph" w:styleId="ab">
    <w:name w:val="footer"/>
    <w:basedOn w:val="a0"/>
    <w:link w:val="ac"/>
    <w:uiPriority w:val="99"/>
    <w:unhideWhenUsed/>
    <w:rsid w:val="00BE7C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E7CC5"/>
    <w:rPr>
      <w:rFonts w:ascii="Times New Roman" w:eastAsia="Calibri" w:hAnsi="Times New Roman" w:cs="Times New Roman"/>
      <w:sz w:val="24"/>
    </w:rPr>
  </w:style>
  <w:style w:type="paragraph" w:customStyle="1" w:styleId="10">
    <w:name w:val="Нумерованный заголовок 1"/>
    <w:basedOn w:val="11"/>
    <w:next w:val="ad"/>
    <w:link w:val="13"/>
    <w:autoRedefine/>
    <w:qFormat/>
    <w:rsid w:val="00004A6D"/>
    <w:pPr>
      <w:pageBreakBefore/>
      <w:numPr>
        <w:numId w:val="17"/>
      </w:numPr>
      <w:spacing w:before="240"/>
      <w:ind w:left="993" w:hanging="284"/>
      <w:jc w:val="left"/>
    </w:pPr>
    <w:rPr>
      <w:rFonts w:eastAsia="Times New Roman"/>
      <w:bCs w:val="0"/>
      <w:caps w:val="0"/>
      <w:kern w:val="2"/>
      <w:sz w:val="28"/>
      <w:szCs w:val="28"/>
      <w:lang w:eastAsia="ru-RU"/>
    </w:rPr>
  </w:style>
  <w:style w:type="character" w:customStyle="1" w:styleId="13">
    <w:name w:val="Нумерованный заголовок 1 Знак"/>
    <w:basedOn w:val="12"/>
    <w:link w:val="10"/>
    <w:rsid w:val="00004A6D"/>
    <w:rPr>
      <w:rFonts w:ascii="Times New Roman" w:eastAsia="Times New Roman" w:hAnsi="Times New Roman" w:cs="Times New Roman"/>
      <w:b/>
      <w:bCs w:val="0"/>
      <w:caps w:val="0"/>
      <w:noProof/>
      <w:kern w:val="2"/>
      <w:sz w:val="28"/>
      <w:szCs w:val="28"/>
      <w:lang w:eastAsia="ru-RU"/>
    </w:rPr>
  </w:style>
  <w:style w:type="paragraph" w:styleId="ad">
    <w:name w:val="Body Text"/>
    <w:basedOn w:val="a0"/>
    <w:link w:val="ae"/>
    <w:uiPriority w:val="99"/>
    <w:unhideWhenUsed/>
    <w:rsid w:val="00B633C2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B633C2"/>
    <w:rPr>
      <w:rFonts w:ascii="Times New Roman" w:eastAsia="Calibri" w:hAnsi="Times New Roman" w:cs="Times New Roman"/>
      <w:sz w:val="24"/>
    </w:rPr>
  </w:style>
  <w:style w:type="paragraph" w:customStyle="1" w:styleId="21">
    <w:name w:val="Нумерованный заголовок 2"/>
    <w:basedOn w:val="2"/>
    <w:next w:val="ad"/>
    <w:link w:val="22"/>
    <w:autoRedefine/>
    <w:qFormat/>
    <w:rsid w:val="00004A6D"/>
    <w:pPr>
      <w:keepNext/>
      <w:spacing w:before="240" w:after="240"/>
      <w:ind w:left="1134" w:hanging="425"/>
      <w:jc w:val="left"/>
    </w:pPr>
    <w:rPr>
      <w:rFonts w:eastAsia="Times New Roman" w:cs="Times New Roman"/>
      <w:b/>
      <w:bCs/>
      <w:iCs/>
      <w:sz w:val="28"/>
      <w:szCs w:val="28"/>
      <w:lang w:eastAsia="ru-RU"/>
    </w:rPr>
  </w:style>
  <w:style w:type="character" w:customStyle="1" w:styleId="22">
    <w:name w:val="Нумерованный заголовок 2 Знак"/>
    <w:basedOn w:val="20"/>
    <w:link w:val="21"/>
    <w:rsid w:val="00004A6D"/>
    <w:rPr>
      <w:rFonts w:ascii="Times New Roman" w:eastAsia="Times New Roman" w:hAnsi="Times New Roman" w:cs="Times New Roman"/>
      <w:b/>
      <w:bCs/>
      <w:iCs/>
      <w:noProof/>
      <w:sz w:val="28"/>
      <w:szCs w:val="28"/>
      <w:lang w:eastAsia="ru-RU"/>
    </w:rPr>
  </w:style>
  <w:style w:type="paragraph" w:customStyle="1" w:styleId="3">
    <w:name w:val="Нумерованный заголовок 3"/>
    <w:basedOn w:val="30"/>
    <w:next w:val="ad"/>
    <w:link w:val="32"/>
    <w:autoRedefine/>
    <w:qFormat/>
    <w:rsid w:val="00B633C2"/>
    <w:pPr>
      <w:keepLines w:val="0"/>
      <w:numPr>
        <w:ilvl w:val="2"/>
        <w:numId w:val="17"/>
      </w:numPr>
      <w:suppressAutoHyphens/>
      <w:spacing w:before="0" w:line="276" w:lineRule="auto"/>
    </w:pPr>
    <w:rPr>
      <w:rFonts w:ascii="Times New Roman" w:eastAsia="Times New Roman" w:hAnsi="Times New Roman" w:cs="Calibri"/>
      <w:b/>
      <w:sz w:val="28"/>
      <w:szCs w:val="28"/>
      <w:lang w:eastAsia="ar-SA"/>
    </w:rPr>
  </w:style>
  <w:style w:type="character" w:customStyle="1" w:styleId="32">
    <w:name w:val="Нумерованный заголовок 3 Знак"/>
    <w:basedOn w:val="31"/>
    <w:link w:val="3"/>
    <w:rsid w:val="00B633C2"/>
    <w:rPr>
      <w:rFonts w:ascii="Times New Roman" w:eastAsia="Times New Roman" w:hAnsi="Times New Roman" w:cs="Calibri"/>
      <w:b/>
      <w:color w:val="243F60" w:themeColor="accent1" w:themeShade="7F"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rsid w:val="00B633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4">
    <w:name w:val="Нумерованный заголовок 4"/>
    <w:basedOn w:val="40"/>
    <w:next w:val="ad"/>
    <w:link w:val="42"/>
    <w:autoRedefine/>
    <w:qFormat/>
    <w:rsid w:val="00B633C2"/>
    <w:pPr>
      <w:numPr>
        <w:ilvl w:val="3"/>
        <w:numId w:val="17"/>
      </w:numPr>
    </w:pPr>
    <w:rPr>
      <w:rFonts w:ascii="Times New Roman" w:hAnsi="Times New Roman"/>
      <w:b/>
      <w:i w:val="0"/>
      <w:sz w:val="28"/>
      <w:szCs w:val="24"/>
      <w:lang w:eastAsia="ru-RU"/>
    </w:rPr>
  </w:style>
  <w:style w:type="character" w:customStyle="1" w:styleId="42">
    <w:name w:val="Нумерованный заголовок 4 Знак"/>
    <w:basedOn w:val="41"/>
    <w:link w:val="4"/>
    <w:rsid w:val="00B633C2"/>
    <w:rPr>
      <w:rFonts w:ascii="Times New Roman" w:eastAsiaTheme="majorEastAsia" w:hAnsi="Times New Roman" w:cstheme="majorBidi"/>
      <w:b/>
      <w:i w:val="0"/>
      <w:iCs/>
      <w:color w:val="365F91" w:themeColor="accent1" w:themeShade="BF"/>
      <w:sz w:val="28"/>
      <w:szCs w:val="24"/>
      <w:lang w:eastAsia="ru-RU"/>
    </w:rPr>
  </w:style>
  <w:style w:type="character" w:customStyle="1" w:styleId="41">
    <w:name w:val="Заголовок 4 Знак"/>
    <w:basedOn w:val="a1"/>
    <w:link w:val="40"/>
    <w:uiPriority w:val="9"/>
    <w:semiHidden/>
    <w:rsid w:val="00B633C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5">
    <w:name w:val="Нумерованный заголовок 5"/>
    <w:basedOn w:val="50"/>
    <w:next w:val="ad"/>
    <w:link w:val="52"/>
    <w:autoRedefine/>
    <w:qFormat/>
    <w:rsid w:val="00B633C2"/>
    <w:pPr>
      <w:numPr>
        <w:ilvl w:val="4"/>
        <w:numId w:val="17"/>
      </w:numPr>
    </w:pPr>
    <w:rPr>
      <w:rFonts w:ascii="Times New Roman" w:hAnsi="Times New Roman"/>
      <w:b/>
      <w:sz w:val="28"/>
      <w:szCs w:val="24"/>
      <w:lang w:eastAsia="ru-RU"/>
    </w:rPr>
  </w:style>
  <w:style w:type="character" w:customStyle="1" w:styleId="52">
    <w:name w:val="Нумерованный заголовок 5 Знак"/>
    <w:basedOn w:val="51"/>
    <w:link w:val="5"/>
    <w:rsid w:val="00B633C2"/>
    <w:rPr>
      <w:rFonts w:ascii="Times New Roman" w:eastAsiaTheme="majorEastAsia" w:hAnsi="Times New Roman" w:cstheme="majorBidi"/>
      <w:b/>
      <w:color w:val="365F91" w:themeColor="accent1" w:themeShade="BF"/>
      <w:sz w:val="28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"/>
    <w:semiHidden/>
    <w:rsid w:val="00B633C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af">
    <w:name w:val="Структурный элемент отчета"/>
    <w:basedOn w:val="11"/>
    <w:next w:val="ad"/>
    <w:autoRedefine/>
    <w:qFormat/>
    <w:rsid w:val="009234A1"/>
    <w:pPr>
      <w:ind w:left="0"/>
      <w:jc w:val="center"/>
    </w:pPr>
    <w:rPr>
      <w:b w:val="0"/>
      <w:color w:val="000000" w:themeColor="text1"/>
      <w:sz w:val="28"/>
      <w:szCs w:val="26"/>
    </w:rPr>
  </w:style>
  <w:style w:type="paragraph" w:styleId="23">
    <w:name w:val="toc 2"/>
    <w:basedOn w:val="a0"/>
    <w:next w:val="a0"/>
    <w:autoRedefine/>
    <w:uiPriority w:val="39"/>
    <w:unhideWhenUsed/>
    <w:rsid w:val="00F24B6B"/>
    <w:pPr>
      <w:tabs>
        <w:tab w:val="right" w:leader="dot" w:pos="9627"/>
      </w:tabs>
      <w:spacing w:after="100"/>
      <w:ind w:left="238" w:firstLine="0"/>
      <w:jc w:val="left"/>
    </w:pPr>
  </w:style>
  <w:style w:type="paragraph" w:styleId="14">
    <w:name w:val="toc 1"/>
    <w:basedOn w:val="a0"/>
    <w:next w:val="a0"/>
    <w:autoRedefine/>
    <w:uiPriority w:val="39"/>
    <w:unhideWhenUsed/>
    <w:rsid w:val="00F24B6B"/>
    <w:pPr>
      <w:tabs>
        <w:tab w:val="right" w:leader="dot" w:pos="9627"/>
      </w:tabs>
      <w:spacing w:after="100"/>
      <w:ind w:firstLine="0"/>
      <w:jc w:val="left"/>
    </w:pPr>
  </w:style>
  <w:style w:type="paragraph" w:styleId="af0">
    <w:name w:val="TOC Heading"/>
    <w:basedOn w:val="11"/>
    <w:next w:val="a0"/>
    <w:autoRedefine/>
    <w:uiPriority w:val="39"/>
    <w:unhideWhenUsed/>
    <w:qFormat/>
    <w:rsid w:val="004F78B7"/>
    <w:pPr>
      <w:keepLines/>
      <w:spacing w:before="240" w:after="0" w:line="259" w:lineRule="auto"/>
      <w:ind w:left="0"/>
      <w:jc w:val="center"/>
      <w:outlineLvl w:val="9"/>
    </w:pPr>
    <w:rPr>
      <w:rFonts w:eastAsiaTheme="majorEastAsia" w:cstheme="majorBidi"/>
      <w:b w:val="0"/>
      <w:bCs w:val="0"/>
      <w:caps w:val="0"/>
      <w:noProof w:val="0"/>
      <w:kern w:val="0"/>
      <w:sz w:val="28"/>
      <w:szCs w:val="32"/>
      <w:lang w:eastAsia="ru-RU"/>
    </w:rPr>
  </w:style>
  <w:style w:type="paragraph" w:customStyle="1" w:styleId="af1">
    <w:name w:val="Место рисунка"/>
    <w:basedOn w:val="a0"/>
    <w:next w:val="a0"/>
    <w:link w:val="af2"/>
    <w:autoRedefine/>
    <w:qFormat/>
    <w:rsid w:val="00C11074"/>
    <w:pPr>
      <w:framePr w:hSpace="180" w:wrap="around" w:vAnchor="page" w:hAnchor="margin" w:y="3105"/>
      <w:ind w:firstLine="0"/>
      <w:jc w:val="center"/>
    </w:pPr>
    <w:rPr>
      <w:noProof/>
      <w:lang w:eastAsia="ru-RU"/>
    </w:rPr>
  </w:style>
  <w:style w:type="character" w:customStyle="1" w:styleId="af2">
    <w:name w:val="Место рисунка Знак"/>
    <w:basedOn w:val="a1"/>
    <w:link w:val="af1"/>
    <w:rsid w:val="00C11074"/>
    <w:rPr>
      <w:rFonts w:ascii="Times New Roman" w:eastAsia="Calibri" w:hAnsi="Times New Roman" w:cs="Times New Roman"/>
      <w:noProof/>
      <w:sz w:val="24"/>
      <w:lang w:eastAsia="ru-RU"/>
    </w:rPr>
  </w:style>
  <w:style w:type="paragraph" w:customStyle="1" w:styleId="Default">
    <w:name w:val="Default"/>
    <w:rsid w:val="005073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ingleTxt">
    <w:name w:val="__Single Txt"/>
    <w:basedOn w:val="a0"/>
    <w:uiPriority w:val="99"/>
    <w:rsid w:val="00501098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 w:firstLine="0"/>
    </w:pPr>
    <w:rPr>
      <w:rFonts w:eastAsia="MS Mincho"/>
      <w:spacing w:val="4"/>
      <w:w w:val="103"/>
      <w:kern w:val="14"/>
      <w:sz w:val="20"/>
      <w:szCs w:val="20"/>
      <w:lang w:val="en-US"/>
    </w:rPr>
  </w:style>
  <w:style w:type="paragraph" w:customStyle="1" w:styleId="HCh">
    <w:name w:val="_ H _Ch"/>
    <w:basedOn w:val="a0"/>
    <w:next w:val="SingleTxt"/>
    <w:link w:val="HChChar"/>
    <w:rsid w:val="00BC77BE"/>
    <w:pPr>
      <w:keepNext/>
      <w:keepLines/>
      <w:suppressAutoHyphens/>
      <w:spacing w:line="300" w:lineRule="exact"/>
      <w:ind w:firstLine="0"/>
      <w:jc w:val="left"/>
      <w:outlineLvl w:val="0"/>
    </w:pPr>
    <w:rPr>
      <w:rFonts w:eastAsia="MS Mincho"/>
      <w:b/>
      <w:spacing w:val="-2"/>
      <w:w w:val="103"/>
      <w:kern w:val="14"/>
      <w:sz w:val="28"/>
      <w:szCs w:val="20"/>
      <w:lang w:val="en-GB" w:eastAsia="zh-CN"/>
    </w:rPr>
  </w:style>
  <w:style w:type="character" w:customStyle="1" w:styleId="HChChar">
    <w:name w:val="_ H _Ch Char"/>
    <w:link w:val="HCh"/>
    <w:locked/>
    <w:rsid w:val="00BC77BE"/>
    <w:rPr>
      <w:rFonts w:ascii="Times New Roman" w:eastAsia="MS Mincho" w:hAnsi="Times New Roman" w:cs="Times New Roman"/>
      <w:b/>
      <w:spacing w:val="-2"/>
      <w:w w:val="103"/>
      <w:kern w:val="14"/>
      <w:sz w:val="28"/>
      <w:szCs w:val="20"/>
      <w:lang w:val="en-GB" w:eastAsia="zh-CN"/>
    </w:rPr>
  </w:style>
  <w:style w:type="numbering" w:customStyle="1" w:styleId="1">
    <w:name w:val="Импортированный стиль 1"/>
    <w:rsid w:val="00BC77BE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1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90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9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69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2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9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3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6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4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FE7F-1B9D-42CD-B0BA-133259B7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9688</Words>
  <Characters>55223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64782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Кизима Станислав Васильевич</dc:creator>
  <cp:lastModifiedBy>Андрей Мастерук</cp:lastModifiedBy>
  <cp:revision>3</cp:revision>
  <cp:lastPrinted>2019-04-16T10:59:00Z</cp:lastPrinted>
  <dcterms:created xsi:type="dcterms:W3CDTF">2019-07-08T12:27:00Z</dcterms:created>
  <dcterms:modified xsi:type="dcterms:W3CDTF">2019-07-08T12:33:00Z</dcterms:modified>
</cp:coreProperties>
</file>